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5d9d" w14:textId="7375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решений Межгоссовета ЕврАзЭС (высшего органа таможенного союза) от 9 июня и 27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11 декабря 2009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Ответственного секретаря Комиссии таможенного союза о выполнении решений Межгоссовета ЕврАзЭС (высшего органа таможенного союза) от 9 июня и 27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(прилагается)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таможенного союза совместно с Правительствами Республики Беларусь, Республики Казахстан и Российской Федерации обеспечить в срок до 1 марта 2010 года разработку проектов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применении информационных технологий при обмене электронными документами во внешней и взаимной торговле и Соглашения о создании, функционировании и развитии Интегрированной информационной системы внешней и взаимной торговли таможенного союза, а также проведение необходимых для их принятия внутригосударственных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Республики Беларусь, Республики Казахстан и Российской Федерации в срок до 1 февраля 2010 года завершить внутригосударственное согласование </w:t>
      </w:r>
      <w:r>
        <w:rPr>
          <w:rFonts w:ascii="Times New Roman"/>
          <w:b w:val="false"/>
          <w:i w:val="false"/>
          <w:color w:val="000000"/>
          <w:sz w:val="28"/>
        </w:rPr>
        <w:t>Концепции интегрированной информационной системы внешней и взаимной торговли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Республики Беларусь, Республики Казахстан и Российской Федерации обеспечить согласование планов разработки и введения национальных информационных систем в соответствующих сферах регулирования и контроля внешней и взаимной торговли с Комиссией таможенного союза исходя из необходимости их интеграции в единую информационную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Комиссии таможенного союза в срок до 1 марта 2010 года провести оценку унификации методов, процедур и технологий согласованных видов государственного контроля, переносимых на внешнюю границу единой таможенной территории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Межгоссовета ЕврАзЭС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(высшего органа таможенного союза)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2009 г. № 25 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 выполнении решений 23-го и 24-го заседаний</w:t>
      </w:r>
      <w:r>
        <w:br/>
      </w:r>
      <w:r>
        <w:rPr>
          <w:rFonts w:ascii="Times New Roman"/>
          <w:b/>
          <w:i w:val="false"/>
          <w:color w:val="000000"/>
        </w:rPr>
        <w:t>
Межгоссовета ЕврАзЭС (Высшего органа таможенного союза)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Решениями 23-го заседания Межгоссовета ЕврАзЭС (Высшего органа таможенного союза) на уровне глав правительств, состоявшегося 9 июня 2009 года в г. Москве, утверждены Этапы и сроки формирования единой таможенной территории таможенного союза Республики Беларусь, Республики Казахстан и Российской Федерации, в соответствии с которыми были даны поручения по реализации предварительного этапа до 1 января 2010 года. Кроме того, Комиссии таможенного союза (далее – Комиссия) поручено инициировать переговорный процесс по присоединению таможенного союза к ВТО в качестве единой таможенной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24-м заседании Межгоссовета ЕврАзЭС (Высшего органа таможенного союза) на уровне глав государств, состоявшемся 27 ноября 2009 года в г. Минске, приняты решения «О едином таможенно-тарифном регулировании таможенного союза Республики Беларусь, Республики Казахстан и Российской Федерации» и «О едином нетарифном регулировании таможенного союза Республики Беларусь, Республики Казахстан и Российской Федерации», предусматривающие запуск соответствующих механизмов таможенного союза с 1 января 2010 г., и даны необходимые для этого поручения Комиссии. Кроме того, были приняты решения о создании и начале функционирования единой таможенной территории таможенного союза с 1 июля 2010 года, по вопросам организации деятельности Комиссии, формированию Экспертного совета, подписан Договор о Таможенном кодексе таможенного союза, даны поручения о формировании Специальной рабочей группы уполномоченных представителей Сторон для подготовки его к ратификации, о разработке проекта Плана действий по формированию Единого экономического пространства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 решением Межгоссовета ЕврАзЭС (Высшего органа таможенного союза) на уровне глав правительств от 9 июня 2009 года № 9 </w:t>
      </w:r>
      <w:r>
        <w:rPr>
          <w:rFonts w:ascii="Times New Roman"/>
          <w:b w:val="false"/>
          <w:i w:val="false"/>
          <w:color w:val="000000"/>
          <w:sz w:val="28"/>
        </w:rPr>
        <w:t>«Об этапах и сроках формирования единой таможенной территории таможенного союза Республики Беларусь, Республики Казахстан и Российской Федерации»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указанными решениями Межгоссовета ЕврАзЭС (Высшего органа таможенного союза) на уровне глав государств от 27 ноября 2009 года выполнены следующие мероприятия предварительного этапа формирования единой таможенной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 1. Утвержден Единый таможенный тариф и Комиссия приняла полномочия по его ведению.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Решением Межгоссовета ЕврАзЭС (Высшего органа таможенного союза) на уровне глав государств от 27 ноября 2009 года № 18 утверждены единая Товарная номенклатура внешнеэкономической деятельности таможенного союза (ТН ВЭД ТС) и Единый таможенный тариф таможенного союза со сроком вступления в силу с 1 января 2010 года и передачей Комиссии полномочий по его ведению.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том же заседании Межгоссовета ЕврАзЭС принято решение о вступлении в силу с 1 января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 о едином таможенно-тарифном регулировании от 25 января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Соглашения об условиях и механизме применения тарифных квот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Протокола об условиях и порядке применения в исключительных случаях ставок ввозных таможенных пошлин, отличных от ставок 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Протокола о предоставлении тарифных льгот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Протокола о единой системе тарифных преференций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развивающихся стран – пользователей системы тарифных преференций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наименее развитых стран – пользователей системы тарифных преференций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происходящих и ввозимых из развивающихся и наименее развитых стран, при ввозе которых предоставляются тарифные преференции;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товаров и ставок, в отношении которых в течение переходного периода одним из государств – членов таможенного союза применяются ставки ввозных таможенных пошлин, отличные от ставок Единого таможенного тарифа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принятыми полномочиями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года № 130 было установлено, что в Республике Беларусь, Республике Казахстан и Российской Федерации применяются единые ТН ВЭД ТС и ставки ввозных таможенных пошлин Единого таможенного тарифа таможенного союза. Секретариатом Комиссии таможенного союза направлены запросы Сторонам о представлении перечней хозяйствующих субъектов, инвестиционных проектов, ввозимого технологического оборудования, в отношении которых должны предоставляться определенные вышеуказанными решениями льготы по ввозным таможенным пошлинам.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Сформирована единая система мер нетарифного регулирования и Комиссии переданы полномочия по их ведению.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(Высшим органом таможенного союза) на уровне глав государств от 27 ноября 2009 года № 19 утвержден Единый перечень товаров, к которым применяются запреты или ограничения на ввоз или вывоз государствами участниками таможенного союза в рамках ЕврАзЭС в торговле с третьими странами (далее – Единый перечень) и положения о применении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том же заседании Межгоссовета было принято решение о вступлении в силу с 1 января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Соглашения о единых мерах нетарифного регулирования в отношении третьих стран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января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Соглашения о порядке введения и применения мер, затрагивающих внешнюю торговлю товарами, на единой таможенной территории в отношении третьих стран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июня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Соглашения о правилах лицензирования в сфере внешней торговли товарами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 же решением Межгоссовета Комиссии были переданы полномочия, предусмотренные указанными соглашениями. Комиссия таможенного союза 27 ноября 2009 года приняла решение № 132 о введении в действие Единого перечня и указанных положений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Секретариатом Комиссии направлены запросы о представлении Сторонами: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предложений по разработке проекта единой формы заключения (разрешительного документа), предусмотренного положениями о применении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оснований для введения количественных ограничений в отношении товаров, включенных в Единый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Разработана и одобрена Комиссией Единая методология ведения статистики внешней и взаимной торговли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года № 125 одобрена единая методология ведения статистики внешней торговли и статистики взаимной торговли государств – членов таможенного союза. Подготовлены к принятию проекты международных договоров по реализации основных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 о ведении таможенной статистики внешней и взаимной торговли товарами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января 2008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Протокол о порядке передачи данных статистики внешней торговли и статистики взаимной торговли государств-членов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Протокол о статусе Центра таможенной статистики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до настоящего времени в Республике Беларусь не завершены внутригосударственные процедуры, необходимые для принятия Протокола о статусе Центра таможенной статистики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завершается разработка технических условий передачи данных таможенной статистики внешней торговли и статистики взаимной торговли и Инструкции о порядке формирования таможенной статистики внешней торговли и статистики взаимной торговли, призванных обеспечить ведение таможенной статистики внешней торговли и статистики взаимной торговли с 1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Разработаны и подготовлены к принятию на заседании Межгоссовета ЕврАзЭС (Высшего органа таможенного союза) на уровне глав правительств 11 декабря 2009 года проекты международных договоров в области применения санитарных, ветеринарных и фитосанитарных мер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Соглашения таможенного союза по санитарным мерам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Соглашения таможенного союза по ветеринарно-санитарным мерам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Соглашения таможенного союза 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условиях сохранения национального законодательства в области технического регулирования до принятия технических регламентов ЕврАзЭС, в целях устранения технических барьеров во взаимной торговле на основе взаимного признания разрешительных документов разработаны и подготовлены к принятию проекты международных договоров: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Соглашения об обращении продукции, подлежащей обязательной оценке (подтверждению) соответствия, на таможенной территории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Соглашения о взаимном признании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каждого из указанных международных договоров и передачи Комиссии определяемых этими договорами полномочий подготовлены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Плана мероприятий по реализации указанных соглашений в сфере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решений Межгоссовета ЕврАзЭС (высшего органа таможенного союза) на уровне глав правительств по вопросам технического регулирования, применения санитарных, ветеринарных и фитосанитарных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Разработаны и подготовлены к принятию международные договоры по взиманию НДС и акцизов на территории таможенного союза в условиях отсутствия таможенного оформления и таможенного контроля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основных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 о принципах взимания косвенных налогов при экспорте и импорте товаров, выполнении работ, оказании услуг в таможенном союзе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января 2008 года разработаны и подготовлены для подписания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Протокола о порядке взимания косвенных налогов и механизме контроля за их уплатой при экспорте и импорте товаров в таможенном союзе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Протокола о порядке взимания косвенных налогов при выполнении работ, оказании услуг в таможенном союзе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Протокола о внесении изменений в Соглашение о принципах взимания косвенных налогов при экспорте и импорте товаров, выполнении работ, оказании услуг в таможенном союзе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Протоколы направлены на улучшение качества налогового администрирования и предусматривают унификацию перечня документов, порядка и сроков возврата НДС по экспортным операциям, а также организацию информационного обмена между налоговыми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В целях обеспечения обмена между налоговыми органами информацией, необходимой для администрирования косвенных налогов, разработаны и подготовлены для подписания руководителями налоговых служб Сторон межведомственные проекты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Протокола об обмене информацией в электронном виде об уплаченных суммах косвенных налогов между налоговыми органами государств –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заявления и Правил (порядка) заполнения заявления о ввозе товаров и уплате косвенных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Данными документами предусматриваются процедуры ежемесячного обмена информацией между налоговыми органами Сторон о суммах косвенных налогов, уплаченных в бюджеты государств – членов таможенного союза, в форме реестров Заявлений о ввозе товаров и уплате косвенных налогов, а также взаимных запросов о предоставлении дополнительной информации. Реализация этих процедур потребует создания электронной системы передачи данных и дополнительного технического оснащения налоговых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перспективе, для перехода на единый носитель информации, предполагается разработать мероприятия по стыковке информационных систем налоговых служб, а также по применению единых средств защиты информации при ее передаче по электронным каналам связи. Для этого осуществляется подготовка ряда проектов межведомственных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Разработаны и утверждены Комиссией таможенного союза Планы по переносу согласованных видов государственного контроля на внешнюю границу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белорусско-российской границы – Решением Комиссии от 25 сентября 2009 года № 94, в части казахстанско-российской границе –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от 21 октября 2009 года № 106).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планах предусмотрены мероприятия по анализу материально-технической базы на внешней границе таможенного союза, разработке предложений по дополнительному обустройству границы, обеспечивающих необходимую эффективность реализации контрольных функций, по дополнительной оценке технического оснащения и обустройства, технических и технологических возможностей, аппаратного и программного обеспечения пунктов пропуска, расположенных на внешней границе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В целях обеспечения обмена необходимой информацией и осуществления взаимодействия при контроле перемещения по единой таможенной территории товаров и транспортных средств, а также введения единых информационных систем этого контроля и взаимодействия пограничных, таможенных и налоговых служб, предусматривающих интеграцию информационных систем других контролирующих органов государств – членов таможенного союза, разработана и одобрена Комиссией Концепция создания Интегрированной информационной системы внешней и взаимной торговли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. Решением Межгоссовета ЕврАзЭС (Высшего органом таможенного союза) на уровне глав государств от 27 ноября 2009 года № 22 главам правительств государств – членов таможенного союза поручено утвердить данную Концепцию одновременно с принятием Соглашения о создании, функционировании и развитии Интегрированной информационной системы внешней и взаимной торговли таможенного союза, которое разрабатывается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от 25 сентября 2009 г. №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указанные документы проходят внутригосударственные согласования. Вместе с тем, аналогичные национальные информационные системы параллельно разрабатываются в государствах – членах таможенного союза, отвлекая значительные силы и средства большого числа государственных ведомств. При этом в условиях прекращения с 1 июля 2010 года таможенного оформления на внутренних государственных границах таможенного союза, эффективная работа этих национальных систем обеспечена быть не может. В то же время создание Интегрированной информационной системы таможенного союза потребует больших организационно-технологических усилий и значительных финансовых затрат, которые не предусмотрены сметой расходов Комиссии и государственными бюджетами Сторон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изложенного, для реализации данного положения Этапов и сроков формирования единой таможенной территории необходимо объединить под методологическим руководством и при координирующей роли Комиссии таможенного союза процессы разработки Интегрированной информационной системы внешней и взаимной торговли таможенного союза и национальных информационных систем взаимодействия пограничных, таможенных и налоговых и других контролирующих органов государств – членов таможенного союза. При этом для обеспечения оптимального использования ресурсов государств – членов таможенного союза следует предусмотреть применение Сторонами единой программно-технической платформы для обмена необходимой информацией и осуществления взаимодействия при контроле перемещения по единой таможенной территории товаров и транспортных средств. Для оптимизации решения этих задач необходимо определить генерального заказчика Интегрированной информационной системы внешней и взаимной торговли таможенного союза, функции которого целесообразно возложить на Комиссию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правового обеспечения информационного обмена разработан и проходит внутригосударственные согласования проект Соглашения о применении информационных технологий при обмене электронными документами во внешней и взаимной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Осуществляется анализ действующих торговых режимов Российской Федерации, Республики Беларусь и Республики Казахстан по отношению к третьим странам, разработан и подготовлен к принятию проект Концепции унификации торговых режимов государств-участников таможенного союза в рамках ЕврАзЭС с третьими странами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Секретариатом Комиссии таможенного союза на основании информации Сторон подготовлена сводная информация о действующих торговых соглашениях государства – членов таможенного союза, устанавливающих режимы наибольшего благоприятствования и свободной торговли с третьими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Подготовлена информация о международных соглашениях, в соответствии с которыми предоставляются льготы третьим странам или устанавливаются особые условия торговли отдельными видами товаров, с целью ее анализа и корректировки.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проекты Концепции унификации торговых режимов государств – членов таможенного союза с третьими странами, Меморандума о Едином перечне товаров, ввозимых на таможенную территорию государств – членов таможенного союза из государств – участников СНГ и подпадающих под изъятия из режима свободной торговли товарами. Кроме того, подготовлены предложения в отношении дальнейших действий Сторон по унификации торговых режимов, включая формирование единой переговорной позиции на переговорах по Договору о зоне свободной торговли в рамках СНГ, проведение переговоров о распространении режима свободной торговли России с некоторыми странами на все государства –члены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необходимостью учета международных обязательств государств – членов таможенного союза в работе органов таможенного союза подготовлен проект решения Межгоссовета ЕврАзЭС (высшего органа таможенного союза) на уровне глав правительств «Об учете международных обязательств государств – участников таможенного союза в рамках ЕврАзЭС при принятии решений органами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10. Проведен анализ действующих ограничительных мер экономического характера во взаимной торговле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 анализ состояния национальной нормативно-правовой базы Сторон в сфере действующих ограничительных мер экономического характера во взаимной торговле и подготовлена сводная информация таких мер, на основании которой 26 ноября 2009 года Комиссия приняла решение (№ 127) поручить правительствам Сторон и Секретариату Комиссии таможенного союза представить в срок до 1 марта 2010 года предложения об их поэтапной отмене.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Принятие Таможенного кодекса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Межгоссовета ЕврАзЭС от 27 ноября 2009 года № 17 принят Договор о Таможенном Кодексе таможенного союза и утвержден План мероприятий по введению его в действие, предусматривающий разработку международных соглашений и проектов решений Комиссии таможенного союза, определяющих единые условия применения правил декларирования товаров, единые формы таможенных документов, единые правила начисления и взимания таможенных платежей. Тем же решением поручено сформировать Специальную рабочую группу уполномоченных представителей Сторон, состав которой планируется утвердить на очередном заседании Комиссии таможенного союза 11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12. В целях разработки механизма зачисления и распределения сумм ввозных таможенных пошлин, иных пошлин, налогов и сборов, имеющих эквивалентное действие</w:t>
      </w:r>
      <w:r>
        <w:rPr>
          <w:rFonts w:ascii="Times New Roman"/>
          <w:b w:val="false"/>
          <w:i w:val="false"/>
          <w:color w:val="000000"/>
          <w:sz w:val="28"/>
        </w:rPr>
        <w:t>, создана экспертная группа, которой поручено подготовить соответствующий проект межправительственного соглашения.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12 августа 2009 года № 67 принят за основу механизм, который предусматривает открытие транзитных счетов в национальных валютах в каждом государстве – члене таможенного союза с целью зачисления сумм ввозных таможенных пошлин с их последующим распределением национальными казначействами государств путем перечисления соответствующих сумм в бюджеты Сторон. Для его детальной проработки Комиссия таможенного союза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ноября 2009 года № 120 обратилась с просьбой к центральным (национальным) банкам государств – членов таможенного союза, а также министерствам финансов Сторон провести совместное совещание по вопросам определения подходов к расчету нормативов распределения ввозных таможенных пошлин, а также по предотвращению возможных негативных макроэкономических последствий перечисления сумм ввозных таможенных пошлин в «мягких» валютах. Этим же решением дано поручение указанной экспертной группе о внесении проекта Соглашения на рассмотрение заседания Комиссии таможенного союза в январе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нормативно-правовой базы; организация поэтапного переноса согласованных видов государственного контроля, за исключением пограничного, на внешний контур единой таможенной территории) первая выполнена, за исключением разработки механизма зачисления и распределения таможенных пошлин, которую планируется завершить в первом квартале 2010 года. Выполнение второй задачи ведется в соответствии с планами, утвержденными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мероприятия по оценке унификации и принятию единой методологии форм, процедур и технологий переносимых видов государственного контроля и ее доведению до согласованного контролирующими органами уровня в настоящее время ведутся в формате взаимодействия заинтересованных ведомств и, по мнению Секретариата, нуждаются в координации и контроле со стороны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Определенное отставание наметилось в отношении проведения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обеспечению обмена необходимой информацией и осуществлению взаимодействия при контроле перемещения по единой таможенной территории товаров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введению единой интегрированной информационной системы контроля перемещения товаров и транспортных средств на единой таможенной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введению единой информационной системы взаимодействия пограничных, таможенных и налоговых служб, предусматривающей интеграцию в нее информационных систем других контролирующих органов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Причиной отставания является нерешенность вопросов: взаимного доступа контролирующих органов Сторон к первичной информации, правового обеспечения обмена электронными документами, единого руководства процессами межведомственного и межгосударственного согласования принимаемых решений, финансирования необходимых работ. Для их устранения необходимо завершить согласование Сторонами Концепции создания Интегрированной информационной системы внешней и взаимной торговли таможенного союза и придать Комиссии функцию ее генерального заказчика, образовав соответствующее структурное подразделение в составе Секретариата и выделив ресурсы, необходимые для ее разработки и введения в действие. Следует также ускорить согласование Сторонами и принятие проектов соглашений «О применении информационных технологий при обмене электронным документами во внешней и взаимной торговле» и «О создании, функционировании и развитии Интегрированной информационной системы внешней и взаимной торговли таможенного союза», решив вопрос о взаимном доступе контролирующих органов Сторон к первичной информации, включая базы данных по грузовым таможенным декларациям. Решение этого вопроса критически важно также для обеспечения взаимного доверия Сторон и защиты от коррупции в сфере регулирования внешней и взаимной торговли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/>
          <w:i w:val="false"/>
          <w:color w:val="000000"/>
          <w:sz w:val="28"/>
        </w:rPr>
        <w:t xml:space="preserve"> Межгоссовета ЕврАзЭС (Высшего органа таможенного союза) от 9 июня 2009 года № 10 «О формировании Единого таможенного тарифа таможенного союза и присоединении таможенного союза к Всемирной торговой организации»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от 12 августа 2009 года № 70 сформирована единая переговорная делегация Республики Беларусь, Республики Казахстан и Российской Федерации по вопросам присоединения к ВТО. Решением Комиссии от 25 сентября 2009 года № 90 утверждены директивы, состав единой переговорной делегации и график ее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государств от 27 ноября 2009 года № 15 «О вопросах организации деятельности Комиссии таможенного союза»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разработан проект положения </w:t>
      </w:r>
      <w:r>
        <w:rPr>
          <w:rFonts w:ascii="Times New Roman"/>
          <w:b w:val="false"/>
          <w:i w:val="false"/>
          <w:color w:val="000000"/>
          <w:sz w:val="28"/>
        </w:rPr>
        <w:t>«О Комитете по вопросам регулирования внешней торговли»</w:t>
      </w:r>
      <w:r>
        <w:rPr>
          <w:rFonts w:ascii="Times New Roman"/>
          <w:b w:val="false"/>
          <w:i w:val="false"/>
          <w:color w:val="000000"/>
          <w:sz w:val="28"/>
        </w:rPr>
        <w:t>, который будет рассмотрен на очередном заседании Комиссии 11 декабря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создан официальный сайт Комиссии таможенного союза – официальный источник опубликования решений и материалов органов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проводятся мероприятия по регистрации печатного издания «Вестник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Подготовлен проект Статута Суда ЕврАзЭС, которым в соответствии с Протоколом о внесении изменений в Договор об учреждении Евразийского экономического сообщества от 10 октября 2000 года предусмотрено расширение компетенции Суда ЕврАзЭС по рассмотрению дел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(высшего органа таможенного союза) от 27 ноября 2009 года № 20 на очередном заседании Комиссии 11 декабря 2009 г. планируется утверждение штатного расписания Секретариата на 2010 год с учетом поэтапного формирования его кадрового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государств от 27 ноября 2009 года № 16, предусматривающем образование Экспертного совета, Сторонами готовятся предложения по формированию его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Межгоссовета (высшего органа таможенного союза) от 27 ноября 2009 года № 23 </w:t>
      </w:r>
      <w:r>
        <w:rPr>
          <w:rFonts w:ascii="Times New Roman"/>
          <w:b w:val="false"/>
          <w:i w:val="false"/>
          <w:color w:val="000000"/>
          <w:sz w:val="28"/>
        </w:rPr>
        <w:t>«О формировании Единого экономического пространства Республики Беларусь, Республики Казахстан и Российской Федерации»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подготовлены проекты Плана действий по формированию Единого экономического пространства (далее ЕЭП) Республики Беларусь, Республики Казахстан и Российской Федерации, а также уточненного перечня разрабатываемых проектов документов по формированию договорно-правовой базы ЕЭП, которые будут рассмотрены на предстоящем заседании Межгоссовета ЕврАзЭС 11 декабря 2009 года в г. Санкт-Петербурге.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