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034a" w14:textId="70b0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озиций Сторон по вопросам взимания НДС при ввозе товаров на территории свободных (особых, специальных) экономических зон государств - участников таможенного союза и исчисления налоговой базы косвенных налогов по импортируемым това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марта 2009 года № 2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различиях в позициях Сторон по вопросам взимания налога на добавленную стоимость при ввозе товаров на территории свободных (особых, специальных) экономических зон и исчисления налоговой базы косвенных налогов по импортируемым товар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учетом состоявшегося обсуждения просить Стороны поручить заместителям министров финансов Сторон в месячный срок выработать согласованные позиции по вопрос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имания налога на добавленную стоимость, акцизов во взаимной торговле, включая проблемы взимания косвенных налогов при перемещении товаров из третьих стран по территории таможенного союз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имания косвенных налогов при ввозе на территории свободных (особых, специальных) экономических зон, и доложить министрам финансов Сторо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поручить министрам финансов Сторон подготовить предложения по решению указанных вопросов и внести в Комиссию таможенного сою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ой группе по разработке договорно-правовой базы таможенного союза по направлению "Косвенные налоги" с учетом согласования позиций Сторонами доработать и внести на рассмотрение Комиссии таможенного союза проекты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а об особенностях взимания косвенных налогов при импорте товаров в особые (свободные) экономические зоны государств-участников таможенного союз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а о порядке взимания косвенных налогов и механизме контроля за их уплатой при экспорте и импорте товаров в таможенном союзе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