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b6f9" w14:textId="4cab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Концептуальных предложениях по этапам и срокам формирования единой таможенной территории таможенного союза Республики Беларусь, Республики Казахстан и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29 мая 2009 года № 43.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(с особым мнением белорусской Стороны) проект Концептуальных предложений по этапам и срокам формирования единой таможенной территории таможенного союза Республики Беларусь, Республики Казахстан и Российской Федерации (прилагается), включающий следующие основные этапы формирования единой таможенной территории таможенного союза: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 1 июля 2010 года (позиция Республики Беларусь - к 1 января 2010 года) - завершение переноса всех видов контроля с российско-белорусской границы на внешние границы Республики Беларусь и Российской Федерации; отмена таможенного оформления товаров, перемещаемых в пределах таможенных территорий Республики Беларусь и Российской Федерации (как происходящих из Республики Беларусь и Российской Федерации, так и происходящих из третьих стран и выпущенных в свободное обращение на территории Республики Беларусь и Российской Федерации); отмена таможенного оформления товаров, происходящих из Республики Беларусь, Республики Казахстан и Российской Федерации, перемещаемых в пределах территорий Республики Беларусь, Республики Казахстан и Российской Федерации;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-к 1 июля 2011 года - завершение переноса согласованных видов контроля с российско-казахстанской границы на внешние границы Республики Казахстан и Российской Федерации; отмена таможенного оформления товаров, происходящих из третьих стран и выпущенных в свободное обращение в Республике Беларусь, Республике Казахстан или Российской Федерации, перемещаемых в пределах территорий Республики Беларусь, Республики Казахстан и Российской Федерации.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казахстанскую Сторону подготовить предложения по механизму зачисления и распределения сумм таможенных пошлин, иных пошлин, налогов и сборов, имеющих эквивалентное значение, и представить в Секретариат Комиссии таможенного союза к 8 июня 2009 года.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проект документа, указанный в пункте 1 настоящего Решения, на рассмотрение Межгоссовета ЕврАзЭС (высшего органа таможенного союза) на уровне глав правительств 9 июня 2009 года.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Одобрить проект решения Межгоссовета ЕврАзЭС (высшего органа таможенного союза) на уровне глав правительств по данному вопросу (прилагается).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