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472a" w14:textId="aaa4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и рабочих группах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54.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руководителем: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экспертной группы по направлению "Информационные технологии в таможенном союзе" - советника Департамента финансовой политики Секретариата Комиссии таможенного союза Грачева Алексея Михайловича;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подгруппы "По унификации оборота драгоценных металлов и камней" в рамках экспертной группы "Нетарифное регулирование" - Заместителя директора Департамента государственного регулирования внешнеторговой деятельности Минпромторга Мельника Алексея Михайловича;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подгруппы "Санитарные меры" - заместителя начальника управления санитарного надзора Федеральной службы по надзору в сфере защиты прав потребителей и благополучия человека Российской Федерации Бокитько Бориса Глебовича;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Недвецкая Наталья Михайловна - заведующая Дорожным санитарно-контрольным пунктом санитарно-эпидемиологического учреждения "Дорожный центр гигиены и эпидемиологии Белорусской железной дороги".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Комиссии таможенного союза от 26.02.2010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уточненные составы экспертных групп согласноприложению.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