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4e0e" w14:textId="8c34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Комплекса мероприятий по созданию интегрированной информационной системы внешней и взаимной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61.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Глазьева С.Ю. о ходе работ по разработке Комплекса мероприятий по созданию интегрированной информационной системы внешней и взаимной торговли и проекта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 5 июля 2009 года представить в Комиссию таможенного союза предложения по кандидатурам экспертов таможенных, налоговых, информационных, статистических и других заинтересованных ведомств для включения в состав экспертной группы по направлению "Информационные технологии в таможенном союзе" для разработки проекта Концепции создания интегрированной информационной системы внешней и взаимной торговли, исходя из необходимости разработки к 12 августа 2009 года проекта Концепции, содержащего, в том числе этапы, мероприятия, сроки, предполагаемые источники финансирования.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обеспечить координацию работ по созданию интегрированной информационной системы внешней и взаимной торговли.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