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c04c" w14:textId="54ec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Межгосударственного совета ЕврАзЭС "О Договоре о Таможенном кодексе таможенного союза" и Плане мероприятий по введению в действие Таможенного кодекса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сентября 2009 года № 84.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Секретариата Комиссии таможенного союза о процедурных вопросах вступления в силу Договора о Таможенном кодексе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за основу проект решения Межгосударственного Совета ЕврАзЭС (высшего органа таможенного союза) на уровне глав государств о Договоре о Таможенном кодексе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.Просить Стороны провести внутригосударственное согласование проекта Договора о Таможенном кодексе таможенного союза в срок до 10 октября 2009 года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Просить Стороны в срок до 10 октября 2009 года представить замечания и предложения по Плану мероприятий по введению в действие Таможенного кодекса таможенного союза (Приложение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нормативно - правовых актов, предусмотренных</w:t>
      </w:r>
      <w:r>
        <w:br/>
      </w:r>
      <w:r>
        <w:rPr>
          <w:rFonts w:ascii="Times New Roman"/>
          <w:b/>
          <w:i w:val="false"/>
          <w:color w:val="000000"/>
        </w:rPr>
        <w:t>Таможенным кодексом таможенного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7"/>
        <w:gridCol w:w="5949"/>
        <w:gridCol w:w="978"/>
        <w:gridCol w:w="978"/>
        <w:gridCol w:w="978"/>
      </w:tblGrid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АКТОВ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РАЗРАБОТЧИК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порядке признания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 перевозчиком".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предварительной информации"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обязательного представления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 органом 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-объем и порядок представления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для таможенных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информации.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таможенной статистики"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-методология введения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внешней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-порядок и сроки опубликования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таможенной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торговли товарами.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порядке принятия и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предварительного решения".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вывозных таможенных пошлинах"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-сводный перечень товаров,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применяются вывозные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пошлины; -товары,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освобождаемые от обложения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таможенными пошлинами, налогами (не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облагаются таможенными пошлинами,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налогами);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форм документов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их заполнения":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 акта об изменении,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удалении, уничтожении или о замене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идентификации таможенным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 объяснений;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 акта таможенного осмотра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в т.ч.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международных почтовых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отправлений, багажа физических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 акта таможенного досмотра;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 акта о проведении личного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досмотра;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 акта таможенного осмотра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 акта об отборе проб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 протокола о задержании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 предварительного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 доставке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порядок и образец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 свидетельства о допущении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средства к перевозке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под таможенными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пломбами и печатями и порядок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 письменного подтверждения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прибытии транспортного средства;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 разрешения об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товаров вне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форма разрешения об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товаров для внутреннего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формы и порядок учета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под таможенным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контролем.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порядке совместного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форм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контроля".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порядке прибытия товаров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территорию ТС в иные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места, не являющихся местами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прибытия.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предоставление 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информации".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порядке убытия товаров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территории ТС в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местах, не являющихся местами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убытия".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формы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 и Инструкции 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таможенной декларации,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сведений, подлежащих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указанию в таможенной декларации,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внесения изменений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декларацию".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Порядке проведения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-порядок использования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(перевозочных), коммерческих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иных документов в качестве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декларации;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-порядок представления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таможенной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-случаи не предоставления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копии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-структура и формат электронной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таможенной декларации;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-сокращенный перечень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представляемый при таможенном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-порядок предоставления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электронных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-порядок регистрации или отказа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таможенной декларации;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-порядок внесения сведений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декларацию, оформленную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предварительного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декларирования;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-особенности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декларирования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-порядок проведения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применением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-сокращение перечня сведений,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в транзитной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категорий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перемещающих товары, видов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транспорта;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-порядок приема и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транзитной декларации.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применении таможенных процедур"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-перечень товаров, запрещенных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помещению под таможенную процедуру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склада; -порядок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товаров, помещенных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процедуру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склада с одного таможенного склада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другой; -определение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запрещенных к помещению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таможенную процедуру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на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-установление перечня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товаров, на которые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определение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продолжительного срока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на таможенной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-порядок вывоза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переработки, полученных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эквивалентных товаров, до ввоза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товаров на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ТС.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-порядок приостановления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возобновления действия таможенной процедуры переработки на таможенной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-определение перечня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запрещенных к помещению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процедуру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таможенной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-порядок ввоза иностранных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вывоза товаров ТС с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ТС (замена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-перечень товаров, помещаемых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процедуру переработка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внутреннего потребления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-разработка перечня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товаров, на которые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установление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продолжительного срока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для внутреннего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-порядок приостановления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возобновления действия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временного ввоза.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-установление предельного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вывоза в зависимости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товаров и целей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вывоза.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-установление дополнительных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помещения товаров,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процедуру реэкспорта;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-особенности перевозки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помещенных под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процедуру реэкспорта;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-порядок подтверждения таможенным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убытия фактического вывоза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иностранного товара с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ТС;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-перечень иных товаров,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помещению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процедуру беспошлинной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-перечень товаров, которые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могут быть помещены под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процедуру уничтожения.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товарах, пересылаемых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почтовых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-случаи не применения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нетарифного регулирования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товаров, пересылаемых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почтовых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-порядок распоряжение товарами,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запрещенными и (или) ограниченными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пересылке в 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почтовых отправлениях.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определение особенностей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декларирования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норм провоза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товаров, перемещаемых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представительствами, консульскими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иными официальными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представительствами 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международными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оганизациями, персоналом этих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представительств, учреждений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для официального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пользования.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объектах интеллектуальной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-порядок защиты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правообладателя на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 собственности,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 единый таможенный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реестр, а также продление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сроков;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-порядок и условия включения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интеллектуальной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в единый таможенный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реестр.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перечне отдельных видов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продуктов их переработки,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которых применяются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таможенных пошлин на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первоначальной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актов национального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государств-участников таможенного союза,</w:t>
      </w:r>
      <w:r>
        <w:br/>
      </w:r>
      <w:r>
        <w:rPr>
          <w:rFonts w:ascii="Times New Roman"/>
          <w:b/>
          <w:i w:val="false"/>
          <w:color w:val="000000"/>
        </w:rPr>
        <w:t>подлежащих приведению в соответствие с нормами Таможенного</w:t>
      </w:r>
      <w:r>
        <w:br/>
      </w:r>
      <w:r>
        <w:rPr>
          <w:rFonts w:ascii="Times New Roman"/>
          <w:b/>
          <w:i w:val="false"/>
          <w:color w:val="000000"/>
        </w:rPr>
        <w:t>кодекса таможенного союза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АКТОВ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РАЗРАБОТЧИК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2009 г. №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по введению в действие Таможенного кодекса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(с 1 июля 2010 г.)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8"/>
        <w:gridCol w:w="6344"/>
        <w:gridCol w:w="842"/>
        <w:gridCol w:w="843"/>
        <w:gridCol w:w="843"/>
      </w:tblGrid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реализации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Нормативно-правовое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 кодекса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союза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подзаконных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предусмотренных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 кодексом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нормами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кодекса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):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-анализ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администрирования с целью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корректировки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 в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кодекса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с 1 июля 2010 г;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-подготовка нормативных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приведению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 нормами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кодекса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 систему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союза: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-передача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с 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2010 года полномочия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союза;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-разработка концепции: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"Таможенное регулирование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таможенной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союза".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 рисками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таможенной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-сопоставительный анализ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Сторон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управления рисками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нормами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союза;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-разработка концепции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"Применение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рисками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союза"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введения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кодекса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действие: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-опубликование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союза;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-тиражирование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текста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кодекса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(включая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версию);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-информирование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 массовой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 деловых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 о положениях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кодекса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союза;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-организация и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встреч, семинаров,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совещаний с участием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 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отдельному плану);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-информирование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с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прокуратуры, судами,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арбитражами, налоговыми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для достижения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единообразного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союза;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-создание специальной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группы (временного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консультационного центра)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внедрению положений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кодекса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положений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кодекса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обобщению практики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проблем, связанных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принятием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за реализацией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настоящих мероприятий;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-модернизация программных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автоматизированных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положений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кодекса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-информирование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положениях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служб, в первую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 сопредельных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а также ВТО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Введение в 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правовых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 01.07.10 г.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союза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