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3979" w14:textId="8643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проектах решений Межгоссовета ЕврАзЭС (высшего органа таможенного союза) на уровне глав государств 27 ноября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26 ноября 2009 года № 115.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уточненный проект повестки дня Межгосударственного Совета Евразийского экономического сообщества (высшего органа таможенного союза) на уровне глав государств на 27 ноября 2009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Одобрить и внести на очередное заседание Межгосударственного совета ЕврАзЭС (высшего органа таможенного союза) на уровне глав государств уточненные проекты решений: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-"О Докладе о ходе реализации Плана действий по формированию таможенного союза в рамках Евразийского экономического сообщества";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-"О вопросах организации деятельности Комиссии таможенного союза";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-"Об Экспертном совете в рамках таможенного союза";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-"О едином таможенно-тарифном регулировании в таможенном союзе Республики Беларусь, Республики Казахстан и Российской Федерации";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-"О едином нетарифном регулировании таможенного союза Республики Беларусь, Республики Казахстан и Российской Федерации";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-"О вопросах деятельности Секретариата Комиссии таможенного союза";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-"О проекте сметы расходов Комиссии таможенного союза на 2010 год";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-"Об Интегрированной информационной системе внешней и взаимной торговли таможенного союза".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