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aef7" w14:textId="a7fa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Единой методологии ведения таможенной статистики внешней торговли и статистики взаимной торговли государств-членов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26 ноября 2009 года № 125. Утратило силу решением Коллегии Евразийской экономической комиссии от 19 марта 2013 года № 50</w:t>
      </w:r>
    </w:p>
    <w:p>
      <w:pPr>
        <w:spacing w:after="0"/>
        <w:ind w:left="0"/>
        <w:jc w:val="both"/>
      </w:pPr>
      <w:bookmarkStart w:name="z1" w:id="0"/>
      <w:r>
        <w:rPr>
          <w:rFonts w:ascii="Times New Roman"/>
          <w:b w:val="false"/>
          <w:i w:val="false"/>
          <w:color w:val="ff0000"/>
          <w:sz w:val="28"/>
        </w:rPr>
        <w:t xml:space="preserve">
      Сноска. Утратило силу решением Коллегии Евразийской экономической комиссии от 19.03.2013 </w:t>
      </w:r>
      <w:r>
        <w:rPr>
          <w:rFonts w:ascii="Times New Roman"/>
          <w:b w:val="false"/>
          <w:i w:val="false"/>
          <w:color w:val="ff0000"/>
          <w:sz w:val="28"/>
        </w:rPr>
        <w:t>№ 50</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1. Одобрить </w:t>
      </w:r>
      <w:r>
        <w:rPr>
          <w:rFonts w:ascii="Times New Roman"/>
          <w:b w:val="false"/>
          <w:i w:val="false"/>
          <w:color w:val="000000"/>
          <w:sz w:val="28"/>
        </w:rPr>
        <w:t>Единую методологию</w:t>
      </w:r>
      <w:r>
        <w:rPr>
          <w:rFonts w:ascii="Times New Roman"/>
          <w:b w:val="false"/>
          <w:i w:val="false"/>
          <w:color w:val="000000"/>
          <w:sz w:val="28"/>
        </w:rPr>
        <w:t xml:space="preserve"> ведения таможенной статистики внешней торговли и статистики взаимной торговли государств-членов таможенного союза (прилагается).</w:t>
      </w:r>
      <w:r>
        <w:br/>
      </w:r>
      <w:r>
        <w:rPr>
          <w:rFonts w:ascii="Times New Roman"/>
          <w:b w:val="false"/>
          <w:i w:val="false"/>
          <w:color w:val="000000"/>
          <w:sz w:val="28"/>
        </w:rPr>
        <w:t>
</w:t>
      </w:r>
      <w:r>
        <w:rPr>
          <w:rFonts w:ascii="Times New Roman"/>
          <w:b w:val="false"/>
          <w:i w:val="false"/>
          <w:color w:val="000000"/>
          <w:sz w:val="28"/>
        </w:rPr>
        <w:t>
      2. Поручить экспертной группе по направлению "Таможенное администрирование и статистика":</w:t>
      </w:r>
      <w:r>
        <w:br/>
      </w:r>
      <w:r>
        <w:rPr>
          <w:rFonts w:ascii="Times New Roman"/>
          <w:b w:val="false"/>
          <w:i w:val="false"/>
          <w:color w:val="000000"/>
          <w:sz w:val="28"/>
        </w:rPr>
        <w:t>
</w:t>
      </w:r>
      <w:r>
        <w:rPr>
          <w:rFonts w:ascii="Times New Roman"/>
          <w:b w:val="false"/>
          <w:i w:val="false"/>
          <w:color w:val="000000"/>
          <w:sz w:val="28"/>
        </w:rPr>
        <w:t>
      2.1 проанализировать положения Соглашения о ведении таможенной статистики внешней и взаимной торговли товарами таможенного союза от 25 января 2008 года на предмет соответствия Таможенному кодексу таможенного союза и подготовить предложения;</w:t>
      </w:r>
      <w:r>
        <w:br/>
      </w:r>
      <w:r>
        <w:rPr>
          <w:rFonts w:ascii="Times New Roman"/>
          <w:b w:val="false"/>
          <w:i w:val="false"/>
          <w:color w:val="000000"/>
          <w:sz w:val="28"/>
        </w:rPr>
        <w:t>
</w:t>
      </w:r>
      <w:r>
        <w:rPr>
          <w:rFonts w:ascii="Times New Roman"/>
          <w:b w:val="false"/>
          <w:i w:val="false"/>
          <w:color w:val="000000"/>
          <w:sz w:val="28"/>
        </w:rPr>
        <w:t>
      2.2 разработать и представить на утверждение в Комиссию таможенного союза проекты:</w:t>
      </w:r>
      <w:r>
        <w:br/>
      </w:r>
      <w:r>
        <w:rPr>
          <w:rFonts w:ascii="Times New Roman"/>
          <w:b w:val="false"/>
          <w:i w:val="false"/>
          <w:color w:val="000000"/>
          <w:sz w:val="28"/>
        </w:rPr>
        <w:t>
      - Технических условий передачи данных таможенной статистики внешней торговли и статистики взаимной торговли;</w:t>
      </w:r>
      <w:r>
        <w:br/>
      </w:r>
      <w:r>
        <w:rPr>
          <w:rFonts w:ascii="Times New Roman"/>
          <w:b w:val="false"/>
          <w:i w:val="false"/>
          <w:color w:val="000000"/>
          <w:sz w:val="28"/>
        </w:rPr>
        <w:t>
      - Инструкции о порядке формирования таможенной статистики внешней торговли и статистики взаимной торговли.</w:t>
      </w:r>
      <w:r>
        <w:br/>
      </w:r>
      <w:r>
        <w:rPr>
          <w:rFonts w:ascii="Times New Roman"/>
          <w:b w:val="false"/>
          <w:i w:val="false"/>
          <w:color w:val="000000"/>
          <w:sz w:val="28"/>
        </w:rPr>
        <w:t>
</w:t>
      </w:r>
      <w:r>
        <w:rPr>
          <w:rFonts w:ascii="Times New Roman"/>
          <w:b w:val="false"/>
          <w:i w:val="false"/>
          <w:color w:val="000000"/>
          <w:sz w:val="28"/>
        </w:rPr>
        <w:t>
      3. Центру таможенной статистики Комиссии таможенного союза в соответствии со статьей 6 Соглашения о ведении таможенной статистики внешней и взаимной торговли товарами таможенного союза от 25 января 2008 года осуществлять:</w:t>
      </w:r>
      <w:r>
        <w:br/>
      </w:r>
      <w:r>
        <w:rPr>
          <w:rFonts w:ascii="Times New Roman"/>
          <w:b w:val="false"/>
          <w:i w:val="false"/>
          <w:color w:val="000000"/>
          <w:sz w:val="28"/>
        </w:rPr>
        <w:t>
      - разработку Единой методологии ведения таможенной статистики внешней торговли и статистики взаимной торговли, обеспечивающей сопоставимость данных;</w:t>
      </w:r>
      <w:r>
        <w:br/>
      </w:r>
      <w:r>
        <w:rPr>
          <w:rFonts w:ascii="Times New Roman"/>
          <w:b w:val="false"/>
          <w:i w:val="false"/>
          <w:color w:val="000000"/>
          <w:sz w:val="28"/>
        </w:rPr>
        <w:t>
      - ведение единых классификаторов таможенной статистики внешней торговли и статистики взаимной торговли.</w:t>
      </w:r>
    </w:p>
    <w:bookmarkEnd w:id="1"/>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1"/>
        <w:gridCol w:w="5075"/>
        <w:gridCol w:w="4284"/>
      </w:tblGrid>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Беларусь</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Казахстан</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Федерации</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Кобяков</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 Шукеев</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7" w:id="2"/>
    <w:p>
      <w:pPr>
        <w:spacing w:after="0"/>
        <w:ind w:left="0"/>
        <w:jc w:val="both"/>
      </w:pPr>
      <w:r>
        <w:rPr>
          <w:rFonts w:ascii="Times New Roman"/>
          <w:b w:val="false"/>
          <w:i w:val="false"/>
          <w:color w:val="000000"/>
          <w:sz w:val="28"/>
        </w:rPr>
        <w:t xml:space="preserve">
Приложение к Решению     </w:t>
      </w:r>
      <w:r>
        <w:br/>
      </w:r>
      <w:r>
        <w:rPr>
          <w:rFonts w:ascii="Times New Roman"/>
          <w:b w:val="false"/>
          <w:i w:val="false"/>
          <w:color w:val="000000"/>
          <w:sz w:val="28"/>
        </w:rPr>
        <w:t xml:space="preserve">
Комиссии таможенного союза  </w:t>
      </w:r>
      <w:r>
        <w:br/>
      </w:r>
      <w:r>
        <w:rPr>
          <w:rFonts w:ascii="Times New Roman"/>
          <w:b w:val="false"/>
          <w:i w:val="false"/>
          <w:color w:val="000000"/>
          <w:sz w:val="28"/>
        </w:rPr>
        <w:t xml:space="preserve">
от 26 ноября 2009 года № 125 </w:t>
      </w:r>
    </w:p>
    <w:bookmarkEnd w:id="2"/>
    <w:bookmarkStart w:name="z8" w:id="3"/>
    <w:p>
      <w:pPr>
        <w:spacing w:after="0"/>
        <w:ind w:left="0"/>
        <w:jc w:val="left"/>
      </w:pPr>
      <w:r>
        <w:rPr>
          <w:rFonts w:ascii="Times New Roman"/>
          <w:b/>
          <w:i w:val="false"/>
          <w:color w:val="000000"/>
        </w:rPr>
        <w:t xml:space="preserve"> 
ЕДИНАЯ МЕТОДОЛОГИЯ</w:t>
      </w:r>
      <w:r>
        <w:br/>
      </w:r>
      <w:r>
        <w:rPr>
          <w:rFonts w:ascii="Times New Roman"/>
          <w:b/>
          <w:i w:val="false"/>
          <w:color w:val="000000"/>
        </w:rPr>
        <w:t>
ведения таможенной статистики внешней торговли и</w:t>
      </w:r>
      <w:r>
        <w:br/>
      </w:r>
      <w:r>
        <w:rPr>
          <w:rFonts w:ascii="Times New Roman"/>
          <w:b/>
          <w:i w:val="false"/>
          <w:color w:val="000000"/>
        </w:rPr>
        <w:t>
статистики взаимной торговли государств-членов таможенного союза</w:t>
      </w:r>
    </w:p>
    <w:bookmarkEnd w:id="3"/>
    <w:bookmarkStart w:name="z9" w:id="4"/>
    <w:p>
      <w:pPr>
        <w:spacing w:after="0"/>
        <w:ind w:left="0"/>
        <w:jc w:val="left"/>
      </w:pPr>
      <w:r>
        <w:rPr>
          <w:rFonts w:ascii="Times New Roman"/>
          <w:b/>
          <w:i w:val="false"/>
          <w:color w:val="000000"/>
        </w:rPr>
        <w:t xml:space="preserve"> 
СОДЕРЖАНИЕ</w:t>
      </w:r>
    </w:p>
    <w:bookmarkEnd w:id="4"/>
    <w:p>
      <w:pPr>
        <w:spacing w:after="0"/>
        <w:ind w:left="0"/>
        <w:jc w:val="both"/>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2. Основные термины</w:t>
      </w:r>
      <w:r>
        <w:br/>
      </w:r>
      <w:r>
        <w:rPr>
          <w:rFonts w:ascii="Times New Roman"/>
          <w:b w:val="false"/>
          <w:i w:val="false"/>
          <w:color w:val="000000"/>
          <w:sz w:val="28"/>
        </w:rPr>
        <w:t>
      </w:t>
      </w:r>
      <w:r>
        <w:rPr>
          <w:rFonts w:ascii="Times New Roman"/>
          <w:b w:val="false"/>
          <w:i w:val="false"/>
          <w:color w:val="000000"/>
          <w:sz w:val="28"/>
        </w:rPr>
        <w:t>3. Источники формирования</w:t>
      </w:r>
      <w:r>
        <w:br/>
      </w:r>
      <w:r>
        <w:rPr>
          <w:rFonts w:ascii="Times New Roman"/>
          <w:b w:val="false"/>
          <w:i w:val="false"/>
          <w:color w:val="000000"/>
          <w:sz w:val="28"/>
        </w:rPr>
        <w:t>
      </w:t>
      </w:r>
      <w:r>
        <w:rPr>
          <w:rFonts w:ascii="Times New Roman"/>
          <w:b w:val="false"/>
          <w:i w:val="false"/>
          <w:color w:val="000000"/>
          <w:sz w:val="28"/>
        </w:rPr>
        <w:t>4. Сфера охвата данных</w:t>
      </w:r>
      <w:r>
        <w:br/>
      </w:r>
      <w:r>
        <w:rPr>
          <w:rFonts w:ascii="Times New Roman"/>
          <w:b w:val="false"/>
          <w:i w:val="false"/>
          <w:color w:val="000000"/>
          <w:sz w:val="28"/>
        </w:rPr>
        <w:t>
      </w:t>
      </w:r>
      <w:r>
        <w:rPr>
          <w:rFonts w:ascii="Times New Roman"/>
          <w:b w:val="false"/>
          <w:i w:val="false"/>
          <w:color w:val="000000"/>
          <w:sz w:val="28"/>
        </w:rPr>
        <w:t>5. Границы сферы статистического наблюдения</w:t>
      </w:r>
      <w:r>
        <w:br/>
      </w:r>
      <w:r>
        <w:rPr>
          <w:rFonts w:ascii="Times New Roman"/>
          <w:b w:val="false"/>
          <w:i w:val="false"/>
          <w:color w:val="000000"/>
          <w:sz w:val="28"/>
        </w:rPr>
        <w:t>
      </w:t>
      </w:r>
      <w:r>
        <w:rPr>
          <w:rFonts w:ascii="Times New Roman"/>
          <w:b w:val="false"/>
          <w:i w:val="false"/>
          <w:color w:val="000000"/>
          <w:sz w:val="28"/>
        </w:rPr>
        <w:t>6. Система учета</w:t>
      </w:r>
      <w:r>
        <w:br/>
      </w:r>
      <w:r>
        <w:rPr>
          <w:rFonts w:ascii="Times New Roman"/>
          <w:b w:val="false"/>
          <w:i w:val="false"/>
          <w:color w:val="000000"/>
          <w:sz w:val="28"/>
        </w:rPr>
        <w:t>
      </w:t>
      </w:r>
      <w:r>
        <w:rPr>
          <w:rFonts w:ascii="Times New Roman"/>
          <w:b w:val="false"/>
          <w:i w:val="false"/>
          <w:color w:val="000000"/>
          <w:sz w:val="28"/>
        </w:rPr>
        <w:t>7. Товары, подлежащие учету</w:t>
      </w:r>
      <w:r>
        <w:br/>
      </w:r>
      <w:r>
        <w:rPr>
          <w:rFonts w:ascii="Times New Roman"/>
          <w:b w:val="false"/>
          <w:i w:val="false"/>
          <w:color w:val="000000"/>
          <w:sz w:val="28"/>
        </w:rPr>
        <w:t>
      </w:t>
      </w:r>
      <w:r>
        <w:rPr>
          <w:rFonts w:ascii="Times New Roman"/>
          <w:b w:val="false"/>
          <w:i w:val="false"/>
          <w:color w:val="000000"/>
          <w:sz w:val="28"/>
        </w:rPr>
        <w:t>8. Товары, не подлежащие учету</w:t>
      </w:r>
      <w:r>
        <w:br/>
      </w:r>
      <w:r>
        <w:rPr>
          <w:rFonts w:ascii="Times New Roman"/>
          <w:b w:val="false"/>
          <w:i w:val="false"/>
          <w:color w:val="000000"/>
          <w:sz w:val="28"/>
        </w:rPr>
        <w:t>
      </w:t>
      </w:r>
      <w:r>
        <w:rPr>
          <w:rFonts w:ascii="Times New Roman"/>
          <w:b w:val="false"/>
          <w:i w:val="false"/>
          <w:color w:val="000000"/>
          <w:sz w:val="28"/>
        </w:rPr>
        <w:t>9. Классификация товаров</w:t>
      </w:r>
      <w:r>
        <w:br/>
      </w:r>
      <w:r>
        <w:rPr>
          <w:rFonts w:ascii="Times New Roman"/>
          <w:b w:val="false"/>
          <w:i w:val="false"/>
          <w:color w:val="000000"/>
          <w:sz w:val="28"/>
        </w:rPr>
        <w:t>
      </w:t>
      </w:r>
      <w:r>
        <w:rPr>
          <w:rFonts w:ascii="Times New Roman"/>
          <w:b w:val="false"/>
          <w:i w:val="false"/>
          <w:color w:val="000000"/>
          <w:sz w:val="28"/>
        </w:rPr>
        <w:t>10. Основные показатели</w:t>
      </w:r>
      <w:r>
        <w:br/>
      </w:r>
      <w:r>
        <w:rPr>
          <w:rFonts w:ascii="Times New Roman"/>
          <w:b w:val="false"/>
          <w:i w:val="false"/>
          <w:color w:val="000000"/>
          <w:sz w:val="28"/>
        </w:rPr>
        <w:t>
      </w:t>
      </w:r>
      <w:r>
        <w:rPr>
          <w:rFonts w:ascii="Times New Roman"/>
          <w:b w:val="false"/>
          <w:i w:val="false"/>
          <w:color w:val="000000"/>
          <w:sz w:val="28"/>
        </w:rPr>
        <w:t>11. Стоимостная оценка товаров</w:t>
      </w:r>
      <w:r>
        <w:br/>
      </w:r>
      <w:r>
        <w:rPr>
          <w:rFonts w:ascii="Times New Roman"/>
          <w:b w:val="false"/>
          <w:i w:val="false"/>
          <w:color w:val="000000"/>
          <w:sz w:val="28"/>
        </w:rPr>
        <w:t>
      </w:t>
      </w:r>
      <w:r>
        <w:rPr>
          <w:rFonts w:ascii="Times New Roman"/>
          <w:b w:val="false"/>
          <w:i w:val="false"/>
          <w:color w:val="000000"/>
          <w:sz w:val="28"/>
        </w:rPr>
        <w:t>12. Количественный учет товаров</w:t>
      </w:r>
      <w:r>
        <w:br/>
      </w:r>
      <w:r>
        <w:rPr>
          <w:rFonts w:ascii="Times New Roman"/>
          <w:b w:val="false"/>
          <w:i w:val="false"/>
          <w:color w:val="000000"/>
          <w:sz w:val="28"/>
        </w:rPr>
        <w:t>
      </w:t>
      </w:r>
      <w:r>
        <w:rPr>
          <w:rFonts w:ascii="Times New Roman"/>
          <w:b w:val="false"/>
          <w:i w:val="false"/>
          <w:color w:val="000000"/>
          <w:sz w:val="28"/>
        </w:rPr>
        <w:t>13. Страны-партнеры</w:t>
      </w:r>
      <w:r>
        <w:br/>
      </w:r>
      <w:r>
        <w:rPr>
          <w:rFonts w:ascii="Times New Roman"/>
          <w:b w:val="false"/>
          <w:i w:val="false"/>
          <w:color w:val="000000"/>
          <w:sz w:val="28"/>
        </w:rPr>
        <w:t>
      </w:t>
      </w:r>
      <w:r>
        <w:rPr>
          <w:rFonts w:ascii="Times New Roman"/>
          <w:b w:val="false"/>
          <w:i w:val="false"/>
          <w:color w:val="000000"/>
          <w:sz w:val="28"/>
        </w:rPr>
        <w:t>14. Распространение данных</w:t>
      </w:r>
      <w:r>
        <w:br/>
      </w:r>
      <w:r>
        <w:rPr>
          <w:rFonts w:ascii="Times New Roman"/>
          <w:b w:val="false"/>
          <w:i w:val="false"/>
          <w:color w:val="000000"/>
          <w:sz w:val="28"/>
        </w:rPr>
        <w:t>
      </w:t>
      </w:r>
      <w:r>
        <w:rPr>
          <w:rFonts w:ascii="Times New Roman"/>
          <w:b w:val="false"/>
          <w:i w:val="false"/>
          <w:color w:val="000000"/>
          <w:sz w:val="28"/>
        </w:rPr>
        <w:t>15. Конфиденциальность информации</w:t>
      </w:r>
      <w:r>
        <w:br/>
      </w:r>
      <w:r>
        <w:rPr>
          <w:rFonts w:ascii="Times New Roman"/>
          <w:b w:val="false"/>
          <w:i w:val="false"/>
          <w:color w:val="000000"/>
          <w:sz w:val="28"/>
        </w:rPr>
        <w:t>
      </w:t>
      </w:r>
      <w:r>
        <w:rPr>
          <w:rFonts w:ascii="Times New Roman"/>
          <w:b w:val="false"/>
          <w:i w:val="false"/>
          <w:color w:val="000000"/>
          <w:sz w:val="28"/>
        </w:rPr>
        <w:t>16. Обеспечение сопоставимости данных</w:t>
      </w:r>
    </w:p>
    <w:bookmarkStart w:name="z10" w:id="5"/>
    <w:p>
      <w:pPr>
        <w:spacing w:after="0"/>
        <w:ind w:left="0"/>
        <w:jc w:val="left"/>
      </w:pPr>
      <w:r>
        <w:rPr>
          <w:rFonts w:ascii="Times New Roman"/>
          <w:b/>
          <w:i w:val="false"/>
          <w:color w:val="000000"/>
        </w:rPr>
        <w:t xml:space="preserve"> 
1. Общие положения</w:t>
      </w:r>
    </w:p>
    <w:bookmarkEnd w:id="5"/>
    <w:bookmarkStart w:name="z11" w:id="6"/>
    <w:p>
      <w:pPr>
        <w:spacing w:after="0"/>
        <w:ind w:left="0"/>
        <w:jc w:val="both"/>
      </w:pPr>
      <w:r>
        <w:rPr>
          <w:rFonts w:ascii="Times New Roman"/>
          <w:b w:val="false"/>
          <w:i w:val="false"/>
          <w:color w:val="000000"/>
          <w:sz w:val="28"/>
        </w:rPr>
        <w:t>
      1.1. Целью Единой методологии таможенной статистики внешней торговли и статистики взаимной торговли государств - членов таможенного союза (далее - Методология) является определение порядка формирования, ведения и распространения таможенной статистики внешней торговли государств - членов таможенного союза с третьими странами и статистики взаимной торговли между государствами - членами таможенного союза, отвечающих потребностям органов законодательной и исполнительной власти, иных пользователей, включая международные экономические организации.</w:t>
      </w:r>
      <w:r>
        <w:br/>
      </w:r>
      <w:r>
        <w:rPr>
          <w:rFonts w:ascii="Times New Roman"/>
          <w:b w:val="false"/>
          <w:i w:val="false"/>
          <w:color w:val="000000"/>
          <w:sz w:val="28"/>
        </w:rPr>
        <w:t>
</w:t>
      </w:r>
      <w:r>
        <w:rPr>
          <w:rFonts w:ascii="Times New Roman"/>
          <w:b w:val="false"/>
          <w:i w:val="false"/>
          <w:color w:val="000000"/>
          <w:sz w:val="28"/>
        </w:rPr>
        <w:t>
      1.2. В Методологии изложены основные правила учета данных о внешней и взаимной торговле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1.3. Настоящая Методология разработана в соответствии с положениями, содержащимися в официальной публикации Статистического Отдела ООН "Статистика международной торговли товарами: концепции и определения" (1998 год), и положениями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1.4. Таможенная статистика внешней торговли и статистика взаимной торговли учитывают торговлю товарами.</w:t>
      </w:r>
      <w:r>
        <w:br/>
      </w:r>
      <w:r>
        <w:rPr>
          <w:rFonts w:ascii="Times New Roman"/>
          <w:b w:val="false"/>
          <w:i w:val="false"/>
          <w:color w:val="000000"/>
          <w:sz w:val="28"/>
        </w:rPr>
        <w:t>
</w:t>
      </w:r>
      <w:r>
        <w:rPr>
          <w:rFonts w:ascii="Times New Roman"/>
          <w:b w:val="false"/>
          <w:i w:val="false"/>
          <w:color w:val="000000"/>
          <w:sz w:val="28"/>
        </w:rPr>
        <w:t>
      1.5. Таможенная статистика внешней торговли и статистика взаимной торговли призваны обеспечить полный и достоверный учет данных о внешней и взаимной торговле товарами и предназначены для информационного обеспечения органов законодательной и исполнительной власти государств - членов таможенного союза в целях решения следующих задач:</w:t>
      </w:r>
      <w:r>
        <w:br/>
      </w:r>
      <w:r>
        <w:rPr>
          <w:rFonts w:ascii="Times New Roman"/>
          <w:b w:val="false"/>
          <w:i w:val="false"/>
          <w:color w:val="000000"/>
          <w:sz w:val="28"/>
        </w:rPr>
        <w:t>
      анализа основных тенденций, структуры и динамики внешнеторговых потоков;</w:t>
      </w:r>
      <w:r>
        <w:br/>
      </w:r>
      <w:r>
        <w:rPr>
          <w:rFonts w:ascii="Times New Roman"/>
          <w:b w:val="false"/>
          <w:i w:val="false"/>
          <w:color w:val="000000"/>
          <w:sz w:val="28"/>
        </w:rPr>
        <w:t>
      анализа результатов применения мер тарифного и нетарифного регулирования внешнеэкономической деятельности;</w:t>
      </w:r>
      <w:r>
        <w:br/>
      </w:r>
      <w:r>
        <w:rPr>
          <w:rFonts w:ascii="Times New Roman"/>
          <w:b w:val="false"/>
          <w:i w:val="false"/>
          <w:color w:val="000000"/>
          <w:sz w:val="28"/>
        </w:rPr>
        <w:t>
      разработки и принятия решений в области внешнеторговой политики;</w:t>
      </w:r>
      <w:r>
        <w:br/>
      </w:r>
      <w:r>
        <w:rPr>
          <w:rFonts w:ascii="Times New Roman"/>
          <w:b w:val="false"/>
          <w:i w:val="false"/>
          <w:color w:val="000000"/>
          <w:sz w:val="28"/>
        </w:rPr>
        <w:t>
      контроля за поступлением таможенных платежей в бюджеты государств - членов таможенного союза;</w:t>
      </w:r>
      <w:r>
        <w:br/>
      </w:r>
      <w:r>
        <w:rPr>
          <w:rFonts w:ascii="Times New Roman"/>
          <w:b w:val="false"/>
          <w:i w:val="false"/>
          <w:color w:val="000000"/>
          <w:sz w:val="28"/>
        </w:rPr>
        <w:t>
      разработки платежного баланса и системы национальных счетов;</w:t>
      </w:r>
      <w:r>
        <w:br/>
      </w:r>
      <w:r>
        <w:rPr>
          <w:rFonts w:ascii="Times New Roman"/>
          <w:b w:val="false"/>
          <w:i w:val="false"/>
          <w:color w:val="000000"/>
          <w:sz w:val="28"/>
        </w:rPr>
        <w:t>
      прогнозирования макроэкономических показателей;</w:t>
      </w:r>
      <w:r>
        <w:br/>
      </w:r>
      <w:r>
        <w:rPr>
          <w:rFonts w:ascii="Times New Roman"/>
          <w:b w:val="false"/>
          <w:i w:val="false"/>
          <w:color w:val="000000"/>
          <w:sz w:val="28"/>
        </w:rPr>
        <w:t>
      расчета индексов физического объема, средних цен и стоимостного объема;</w:t>
      </w:r>
      <w:r>
        <w:br/>
      </w:r>
      <w:r>
        <w:rPr>
          <w:rFonts w:ascii="Times New Roman"/>
          <w:b w:val="false"/>
          <w:i w:val="false"/>
          <w:color w:val="000000"/>
          <w:sz w:val="28"/>
        </w:rPr>
        <w:t>
      содействия развитию внешнеэкономической деятельности, расширению внешнеторговых связей.</w:t>
      </w:r>
    </w:p>
    <w:bookmarkEnd w:id="6"/>
    <w:bookmarkStart w:name="z16" w:id="7"/>
    <w:p>
      <w:pPr>
        <w:spacing w:after="0"/>
        <w:ind w:left="0"/>
        <w:jc w:val="left"/>
      </w:pPr>
      <w:r>
        <w:rPr>
          <w:rFonts w:ascii="Times New Roman"/>
          <w:b/>
          <w:i w:val="false"/>
          <w:color w:val="000000"/>
        </w:rPr>
        <w:t xml:space="preserve"> 
2. Основные термины</w:t>
      </w:r>
    </w:p>
    <w:bookmarkEnd w:id="7"/>
    <w:p>
      <w:pPr>
        <w:spacing w:after="0"/>
        <w:ind w:left="0"/>
        <w:jc w:val="both"/>
      </w:pPr>
      <w:r>
        <w:rPr>
          <w:rFonts w:ascii="Times New Roman"/>
          <w:b w:val="false"/>
          <w:i w:val="false"/>
          <w:color w:val="000000"/>
          <w:sz w:val="28"/>
        </w:rPr>
        <w:t>      В настоящей Методологии основные термины имеют следующие значения:</w:t>
      </w:r>
      <w:r>
        <w:br/>
      </w:r>
      <w:r>
        <w:rPr>
          <w:rFonts w:ascii="Times New Roman"/>
          <w:b w:val="false"/>
          <w:i w:val="false"/>
          <w:color w:val="000000"/>
          <w:sz w:val="28"/>
        </w:rPr>
        <w:t>
      внешняя торговля таможенного союза - торговля государств - членов таможенного союза с третьими странами;</w:t>
      </w:r>
      <w:r>
        <w:br/>
      </w:r>
      <w:r>
        <w:rPr>
          <w:rFonts w:ascii="Times New Roman"/>
          <w:b w:val="false"/>
          <w:i w:val="false"/>
          <w:color w:val="000000"/>
          <w:sz w:val="28"/>
        </w:rPr>
        <w:t>
      взаимная торговля таможенного союза - торговля между государствами - членами таможенного союза;</w:t>
      </w:r>
      <w:r>
        <w:br/>
      </w:r>
      <w:r>
        <w:rPr>
          <w:rFonts w:ascii="Times New Roman"/>
          <w:b w:val="false"/>
          <w:i w:val="false"/>
          <w:color w:val="000000"/>
          <w:sz w:val="28"/>
        </w:rPr>
        <w:t>
      таможенная территория таможенного союза - совокупность территорий государств - членов таможенного союза, а также исключительные экономические зоны и континентальные шельфы государств - членов таможенного союза, а также участки дна Каспийского моря, на которых Республика Казахстан и Российская Федерация осуществляют суверенные права в целях недропользования, искусственные острова, установки, сооружения и иные объекты, в отношении которых государства - члены таможенного союза обладают исключительной юрисдикцией;</w:t>
      </w:r>
      <w:r>
        <w:br/>
      </w:r>
      <w:r>
        <w:rPr>
          <w:rFonts w:ascii="Times New Roman"/>
          <w:b w:val="false"/>
          <w:i w:val="false"/>
          <w:color w:val="000000"/>
          <w:sz w:val="28"/>
        </w:rPr>
        <w:t>
      статистическая территория - территория государства - члена таможенного союза, в отношении которой осуществляется сбор статистических данных. При этом границей статистической территории выступает государственная граница государства - члена таможенного союза;</w:t>
      </w:r>
      <w:r>
        <w:br/>
      </w:r>
      <w:r>
        <w:rPr>
          <w:rFonts w:ascii="Times New Roman"/>
          <w:b w:val="false"/>
          <w:i w:val="false"/>
          <w:color w:val="000000"/>
          <w:sz w:val="28"/>
        </w:rPr>
        <w:t>
      товары - любое движимое имущество, перемещаемое через границы государств - членов таможенного союза, в том числе носители информации, валюта государств - членов таможенного союза, ценные бумаги и (или) валютные ценности, дорожные чеки, электрическая и иные виды энергии, а также иные перемещаемые вещи, приравненные к недвижимому имуществу;</w:t>
      </w:r>
      <w:r>
        <w:br/>
      </w:r>
      <w:r>
        <w:rPr>
          <w:rFonts w:ascii="Times New Roman"/>
          <w:b w:val="false"/>
          <w:i w:val="false"/>
          <w:color w:val="000000"/>
          <w:sz w:val="28"/>
        </w:rPr>
        <w:t>
      припасы-товары:</w:t>
      </w:r>
      <w:r>
        <w:br/>
      </w:r>
      <w:r>
        <w:rPr>
          <w:rFonts w:ascii="Times New Roman"/>
          <w:b w:val="false"/>
          <w:i w:val="false"/>
          <w:color w:val="000000"/>
          <w:sz w:val="28"/>
        </w:rPr>
        <w:t>
      - необходимые для обеспечения нормальной эксплуатации и технического обслуживания водных судов, воздушных судов и поездов в пути следования или в пунктах промежуточной остановки либо стоянки, за исключением запасных частей и оборудования;</w:t>
      </w:r>
      <w:r>
        <w:br/>
      </w:r>
      <w:r>
        <w:rPr>
          <w:rFonts w:ascii="Times New Roman"/>
          <w:b w:val="false"/>
          <w:i w:val="false"/>
          <w:color w:val="000000"/>
          <w:sz w:val="28"/>
        </w:rPr>
        <w:t>
      - предназначенные для потребления пассажирами и членами экипажей на борту водных судов, воздушных судов или пассажирами и работниками поездных бригад в поездах, независимо от того, продаются эти припасы или нет;</w:t>
      </w:r>
      <w:r>
        <w:br/>
      </w:r>
      <w:r>
        <w:rPr>
          <w:rFonts w:ascii="Times New Roman"/>
          <w:b w:val="false"/>
          <w:i w:val="false"/>
          <w:color w:val="000000"/>
          <w:sz w:val="28"/>
        </w:rPr>
        <w:t>
      - предназначенные для продажи пассажирам и членам экипажей водных судов, воздушных судов без цели потребления указанных припасов на борту этих судов;</w:t>
      </w:r>
      <w:r>
        <w:br/>
      </w:r>
      <w:r>
        <w:rPr>
          <w:rFonts w:ascii="Times New Roman"/>
          <w:b w:val="false"/>
          <w:i w:val="false"/>
          <w:color w:val="000000"/>
          <w:sz w:val="28"/>
        </w:rPr>
        <w:t>
      транспортные средства - категория товаров, включающая любое водное судно, воздушное судно, автомобильное транспортное средство, прицеп, полуприцеп, железнодорожное транспортное средство (железнодорожный подвижной состав) или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если они перевозятся вместе с указанными транспортными средствами;</w:t>
      </w:r>
      <w:r>
        <w:br/>
      </w:r>
      <w:r>
        <w:rPr>
          <w:rFonts w:ascii="Times New Roman"/>
          <w:b w:val="false"/>
          <w:i w:val="false"/>
          <w:color w:val="000000"/>
          <w:sz w:val="28"/>
        </w:rPr>
        <w:t>
      ввоз товаров на таможенную территорию государства - члена таможенного союза (импорт во внешней торговле) - совершение действий, связанных с пересечением таможенной границы, в результате которых товары прибыли на таможенную территорию таможенного союза;</w:t>
      </w:r>
      <w:r>
        <w:br/>
      </w:r>
      <w:r>
        <w:rPr>
          <w:rFonts w:ascii="Times New Roman"/>
          <w:b w:val="false"/>
          <w:i w:val="false"/>
          <w:color w:val="000000"/>
          <w:sz w:val="28"/>
        </w:rPr>
        <w:t>
      вывоз товаров с таможенной территории государства - члена таможенного союза (экспорт во внешней торговле) - совершение действий, направленных на вывоз товаров с таможенной территории таможенного союза;</w:t>
      </w:r>
      <w:r>
        <w:br/>
      </w:r>
      <w:r>
        <w:rPr>
          <w:rFonts w:ascii="Times New Roman"/>
          <w:b w:val="false"/>
          <w:i w:val="false"/>
          <w:color w:val="000000"/>
          <w:sz w:val="28"/>
        </w:rPr>
        <w:t>
      международные почтовые отправления - почтовые отправления, принимаемые для пересылки за пределы таможенной территории таможенного союза, поступающие на таможенную территорию таможенного союза либо следующие транзитом через эту территорию и сопровождаемые документами, предусмотренными актами Всемирного почтового союза;</w:t>
      </w:r>
      <w:r>
        <w:br/>
      </w:r>
      <w:r>
        <w:rPr>
          <w:rFonts w:ascii="Times New Roman"/>
          <w:b w:val="false"/>
          <w:i w:val="false"/>
          <w:color w:val="000000"/>
          <w:sz w:val="28"/>
        </w:rPr>
        <w:t>
      таможенная процедура - совокупность норм, установленных таможенным законодательством таможенного союза, определяющих для таможенных целей требования и условия пользования и (или) распоряжения товарами на таможенной территории таможенного союза или за ее пределами;</w:t>
      </w:r>
      <w:r>
        <w:br/>
      </w:r>
      <w:r>
        <w:rPr>
          <w:rFonts w:ascii="Times New Roman"/>
          <w:b w:val="false"/>
          <w:i w:val="false"/>
          <w:color w:val="000000"/>
          <w:sz w:val="28"/>
        </w:rPr>
        <w:t>
      специальная таможенная процедура - таможенная процедура, определяющая для таможенных целей требования и условия пользования и (или) распоряжения отдельными категориями товаров на таможенной территории таможенного союза или за ее пределами;</w:t>
      </w:r>
      <w:r>
        <w:br/>
      </w:r>
      <w:r>
        <w:rPr>
          <w:rFonts w:ascii="Times New Roman"/>
          <w:b w:val="false"/>
          <w:i w:val="false"/>
          <w:color w:val="000000"/>
          <w:sz w:val="28"/>
        </w:rPr>
        <w:t>
      импорт товаров во взаимной торговле - ввоз товаров с территории одного государства - члена таможенного союза на территорию другого государства - члена таможенного союза;</w:t>
      </w:r>
      <w:r>
        <w:br/>
      </w:r>
      <w:r>
        <w:rPr>
          <w:rFonts w:ascii="Times New Roman"/>
          <w:b w:val="false"/>
          <w:i w:val="false"/>
          <w:color w:val="000000"/>
          <w:sz w:val="28"/>
        </w:rPr>
        <w:t>
      экспорт товаров во взаимной торговле - вывоз товаров с территории одного государства - члена таможенного союза на территорию другого государства - члена таможенного союза;</w:t>
      </w:r>
      <w:r>
        <w:br/>
      </w:r>
      <w:r>
        <w:rPr>
          <w:rFonts w:ascii="Times New Roman"/>
          <w:b w:val="false"/>
          <w:i w:val="false"/>
          <w:color w:val="000000"/>
          <w:sz w:val="28"/>
        </w:rPr>
        <w:t>
      уполномоченные органы государств - членов таможенного союза - органы государственного управления государств - членов таможенного союза, на которые возложены функции по ведению и предоставлению таможенной статистики внешней торговли и по ведению и предоставлению статистики взаимной торговли.</w:t>
      </w:r>
    </w:p>
    <w:bookmarkStart w:name="z17" w:id="8"/>
    <w:p>
      <w:pPr>
        <w:spacing w:after="0"/>
        <w:ind w:left="0"/>
        <w:jc w:val="left"/>
      </w:pPr>
      <w:r>
        <w:rPr>
          <w:rFonts w:ascii="Times New Roman"/>
          <w:b/>
          <w:i w:val="false"/>
          <w:color w:val="000000"/>
        </w:rPr>
        <w:t xml:space="preserve"> 
3. Источники формирования</w:t>
      </w:r>
    </w:p>
    <w:bookmarkEnd w:id="8"/>
    <w:p>
      <w:pPr>
        <w:spacing w:after="0"/>
        <w:ind w:left="0"/>
        <w:jc w:val="both"/>
      </w:pPr>
      <w:r>
        <w:rPr>
          <w:rFonts w:ascii="Times New Roman"/>
          <w:b w:val="false"/>
          <w:i w:val="false"/>
          <w:color w:val="000000"/>
          <w:sz w:val="28"/>
        </w:rPr>
        <w:t>      3.1. Исходными данными при формировании таможенной статистики внешней торговли являются сведения, содержащиеся в таможенных декларациях и других документах, предоставляемых таможенным органам. В таможенной статистике внешней торговли учет импорта и экспорта при водных, железнодорожных, автомобильных, воздушных перевозках при декларировании товара ведется по дате выпуска товара (или дате выпуска декларации), проставленной в таможенной декларации.</w:t>
      </w:r>
      <w:r>
        <w:br/>
      </w:r>
      <w:r>
        <w:rPr>
          <w:rFonts w:ascii="Times New Roman"/>
          <w:b w:val="false"/>
          <w:i w:val="false"/>
          <w:color w:val="000000"/>
          <w:sz w:val="28"/>
        </w:rPr>
        <w:t>
      Учет импорта и экспорта товаров, перемещаемых трубопроводным транспортом (нефть, газ и др.) и по линиям электропередач, осуществляется с учетом особенностей их декларирования в соответствии с порядком, установленным законодательством и (или) международными договорами государства - члена таможенного союза.</w:t>
      </w:r>
      <w:r>
        <w:br/>
      </w:r>
      <w:r>
        <w:rPr>
          <w:rFonts w:ascii="Times New Roman"/>
          <w:b w:val="false"/>
          <w:i w:val="false"/>
          <w:color w:val="000000"/>
          <w:sz w:val="28"/>
        </w:rPr>
        <w:t>
      3.2. Исходными данными при формировании статистики взаимной торговли являются сведения, содержащиеся в документах, представляемых участниками внешнеэкономической деятельности в уполномоченные органы государств - членов таможенного союза при взаимной торговле.</w:t>
      </w:r>
      <w:r>
        <w:br/>
      </w:r>
      <w:r>
        <w:rPr>
          <w:rFonts w:ascii="Times New Roman"/>
          <w:b w:val="false"/>
          <w:i w:val="false"/>
          <w:color w:val="000000"/>
          <w:sz w:val="28"/>
        </w:rPr>
        <w:t>
      Уполномоченные органы государств - членов таможенного союза в целях формирования статистики взаимной торговли могут использовать иные источники информации.</w:t>
      </w:r>
      <w:r>
        <w:br/>
      </w:r>
      <w:r>
        <w:rPr>
          <w:rFonts w:ascii="Times New Roman"/>
          <w:b w:val="false"/>
          <w:i w:val="false"/>
          <w:color w:val="000000"/>
          <w:sz w:val="28"/>
        </w:rPr>
        <w:t>
      Учет импорта и экспорта товаров в статистике взаимной торговли производится: при импорте - на момент поступления товара на склад, при экспорте - на момент отгрузки товара со склада.</w:t>
      </w:r>
    </w:p>
    <w:bookmarkStart w:name="z18" w:id="9"/>
    <w:p>
      <w:pPr>
        <w:spacing w:after="0"/>
        <w:ind w:left="0"/>
        <w:jc w:val="left"/>
      </w:pPr>
      <w:r>
        <w:rPr>
          <w:rFonts w:ascii="Times New Roman"/>
          <w:b/>
          <w:i w:val="false"/>
          <w:color w:val="000000"/>
        </w:rPr>
        <w:t xml:space="preserve"> 
4. Сфера охвата данных</w:t>
      </w:r>
    </w:p>
    <w:bookmarkEnd w:id="9"/>
    <w:bookmarkStart w:name="z19" w:id="10"/>
    <w:p>
      <w:pPr>
        <w:spacing w:after="0"/>
        <w:ind w:left="0"/>
        <w:jc w:val="both"/>
      </w:pPr>
      <w:r>
        <w:rPr>
          <w:rFonts w:ascii="Times New Roman"/>
          <w:b w:val="false"/>
          <w:i w:val="false"/>
          <w:color w:val="000000"/>
          <w:sz w:val="28"/>
        </w:rPr>
        <w:t>
      4.1. В таможенной статистике внешней торговли и статистике взаимной торговли учитываются все товары, которые добавляются к запасам материальных ресурсов государства - члена таможенного союза и (или) вычитаются из них в результате их ввоза в пределы или их вывоза за пределы территории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4.2. Транзитные товары, товары, временно допущенные на территорию государства - члена таможенного союза или временно вывозимые с территории государства - члена таможенного союза (за исключением товаров, предназначенных для внутренней или внешней переработки и арендуемых на срок более одного года), не пополняют и не сокращают запасы материальных ресурсов государства - члена таможенного союза и не подлежат включению в таможенную статистику внешней торговли и статистику взаимной торговли.</w:t>
      </w:r>
    </w:p>
    <w:bookmarkEnd w:id="10"/>
    <w:bookmarkStart w:name="z21" w:id="11"/>
    <w:p>
      <w:pPr>
        <w:spacing w:after="0"/>
        <w:ind w:left="0"/>
        <w:jc w:val="left"/>
      </w:pPr>
      <w:r>
        <w:rPr>
          <w:rFonts w:ascii="Times New Roman"/>
          <w:b/>
          <w:i w:val="false"/>
          <w:color w:val="000000"/>
        </w:rPr>
        <w:t xml:space="preserve"> 
5. Границы сферы статистического наблюдения.</w:t>
      </w:r>
    </w:p>
    <w:bookmarkEnd w:id="11"/>
    <w:bookmarkStart w:name="z22" w:id="12"/>
    <w:p>
      <w:pPr>
        <w:spacing w:after="0"/>
        <w:ind w:left="0"/>
        <w:jc w:val="both"/>
      </w:pPr>
      <w:r>
        <w:rPr>
          <w:rFonts w:ascii="Times New Roman"/>
          <w:b w:val="false"/>
          <w:i w:val="false"/>
          <w:color w:val="000000"/>
          <w:sz w:val="28"/>
        </w:rPr>
        <w:t>
      5.1. Под границами сферы статистического наблюдения понимается статистический порог, т.е. такое минимальное значение стоимости, нетто-тоннажа, других показателей, характеризующих ввозимые (вывозимые) товары, ниже которых они не учитываются в таможенной статистике внешней торговли и статистике взаимной торговли.</w:t>
      </w:r>
      <w:r>
        <w:br/>
      </w:r>
      <w:r>
        <w:rPr>
          <w:rFonts w:ascii="Times New Roman"/>
          <w:b w:val="false"/>
          <w:i w:val="false"/>
          <w:color w:val="000000"/>
          <w:sz w:val="28"/>
        </w:rPr>
        <w:t>
</w:t>
      </w:r>
      <w:r>
        <w:rPr>
          <w:rFonts w:ascii="Times New Roman"/>
          <w:b w:val="false"/>
          <w:i w:val="false"/>
          <w:color w:val="000000"/>
          <w:sz w:val="28"/>
        </w:rPr>
        <w:t>
      5.2. Стоимостный и количественный пороги учета товаров в таможенной статистике внешней торговли устанавливаются таможенным законодательством таможенного союза, в статистике взаимной торговли - законодательством государства - члена таможенного союза.</w:t>
      </w:r>
    </w:p>
    <w:bookmarkEnd w:id="12"/>
    <w:bookmarkStart w:name="z24" w:id="13"/>
    <w:p>
      <w:pPr>
        <w:spacing w:after="0"/>
        <w:ind w:left="0"/>
        <w:jc w:val="left"/>
      </w:pPr>
      <w:r>
        <w:rPr>
          <w:rFonts w:ascii="Times New Roman"/>
          <w:b/>
          <w:i w:val="false"/>
          <w:color w:val="000000"/>
        </w:rPr>
        <w:t xml:space="preserve"> 
6. Система учета</w:t>
      </w:r>
    </w:p>
    <w:bookmarkEnd w:id="13"/>
    <w:bookmarkStart w:name="z25" w:id="14"/>
    <w:p>
      <w:pPr>
        <w:spacing w:after="0"/>
        <w:ind w:left="0"/>
        <w:jc w:val="both"/>
      </w:pPr>
      <w:r>
        <w:rPr>
          <w:rFonts w:ascii="Times New Roman"/>
          <w:b w:val="false"/>
          <w:i w:val="false"/>
          <w:color w:val="000000"/>
          <w:sz w:val="28"/>
        </w:rPr>
        <w:t>
      6.1. В таможенной статистике внешней торговли и статистике взаимной торговли учет импорта и экспорта товаров ведется на основании общей системы учета торговли.</w:t>
      </w:r>
      <w:r>
        <w:br/>
      </w:r>
      <w:r>
        <w:rPr>
          <w:rFonts w:ascii="Times New Roman"/>
          <w:b w:val="false"/>
          <w:i w:val="false"/>
          <w:color w:val="000000"/>
          <w:sz w:val="28"/>
        </w:rPr>
        <w:t>
</w:t>
      </w:r>
      <w:r>
        <w:rPr>
          <w:rFonts w:ascii="Times New Roman"/>
          <w:b w:val="false"/>
          <w:i w:val="false"/>
          <w:color w:val="000000"/>
          <w:sz w:val="28"/>
        </w:rPr>
        <w:t>
      6.2. При общей системе учета в таможенной статистике внешней торговли учитываются:</w:t>
      </w:r>
      <w:r>
        <w:br/>
      </w:r>
      <w:r>
        <w:rPr>
          <w:rFonts w:ascii="Times New Roman"/>
          <w:b w:val="false"/>
          <w:i w:val="false"/>
          <w:color w:val="000000"/>
          <w:sz w:val="28"/>
        </w:rPr>
        <w:t>
      импорт:</w:t>
      </w:r>
      <w:r>
        <w:br/>
      </w:r>
      <w:r>
        <w:rPr>
          <w:rFonts w:ascii="Times New Roman"/>
          <w:b w:val="false"/>
          <w:i w:val="false"/>
          <w:color w:val="000000"/>
          <w:sz w:val="28"/>
        </w:rPr>
        <w:t>
      - товары, ввозимые в соответствии с таможенной процедурой выпуск для внутреннего потребления;</w:t>
      </w:r>
      <w:r>
        <w:br/>
      </w:r>
      <w:r>
        <w:rPr>
          <w:rFonts w:ascii="Times New Roman"/>
          <w:b w:val="false"/>
          <w:i w:val="false"/>
          <w:color w:val="000000"/>
          <w:sz w:val="28"/>
        </w:rPr>
        <w:t>
      - товары, ввозимые и помещаемые под таможенную процедуру реимпорта;</w:t>
      </w:r>
      <w:r>
        <w:br/>
      </w:r>
      <w:r>
        <w:rPr>
          <w:rFonts w:ascii="Times New Roman"/>
          <w:b w:val="false"/>
          <w:i w:val="false"/>
          <w:color w:val="000000"/>
          <w:sz w:val="28"/>
        </w:rPr>
        <w:t>
      - товары, ввозимые в соответствии с таможенной процедурой переработки на таможенной территории;</w:t>
      </w:r>
      <w:r>
        <w:br/>
      </w:r>
      <w:r>
        <w:rPr>
          <w:rFonts w:ascii="Times New Roman"/>
          <w:b w:val="false"/>
          <w:i w:val="false"/>
          <w:color w:val="000000"/>
          <w:sz w:val="28"/>
        </w:rPr>
        <w:t>
      - товары, ввозимые после завершения действия таможенной процедуры переработки вне таможенной территории;</w:t>
      </w:r>
      <w:r>
        <w:br/>
      </w:r>
      <w:r>
        <w:rPr>
          <w:rFonts w:ascii="Times New Roman"/>
          <w:b w:val="false"/>
          <w:i w:val="false"/>
          <w:color w:val="000000"/>
          <w:sz w:val="28"/>
        </w:rPr>
        <w:t>
      - товары, ввозимые в соответствии с таможенной процедурой переработки для внутреннего потребления;</w:t>
      </w:r>
      <w:r>
        <w:br/>
      </w:r>
      <w:r>
        <w:rPr>
          <w:rFonts w:ascii="Times New Roman"/>
          <w:b w:val="false"/>
          <w:i w:val="false"/>
          <w:color w:val="000000"/>
          <w:sz w:val="28"/>
        </w:rPr>
        <w:t>
      - товары, ввозимые на территорию государства - члена таможенного союза и помещаемые на таможенный склад;</w:t>
      </w:r>
      <w:r>
        <w:br/>
      </w:r>
      <w:r>
        <w:rPr>
          <w:rFonts w:ascii="Times New Roman"/>
          <w:b w:val="false"/>
          <w:i w:val="false"/>
          <w:color w:val="000000"/>
          <w:sz w:val="28"/>
        </w:rPr>
        <w:t>
      - ввозимые товары в соответствии с таможенной процедурой отказ в пользу государства;</w:t>
      </w:r>
      <w:r>
        <w:br/>
      </w:r>
      <w:r>
        <w:rPr>
          <w:rFonts w:ascii="Times New Roman"/>
          <w:b w:val="false"/>
          <w:i w:val="false"/>
          <w:color w:val="000000"/>
          <w:sz w:val="28"/>
        </w:rPr>
        <w:t>
      - товары, ввозимые в соответствии с таможенной процедурой магазин беспошлинной торговли;</w:t>
      </w:r>
      <w:r>
        <w:br/>
      </w:r>
      <w:r>
        <w:rPr>
          <w:rFonts w:ascii="Times New Roman"/>
          <w:b w:val="false"/>
          <w:i w:val="false"/>
          <w:color w:val="000000"/>
          <w:sz w:val="28"/>
        </w:rPr>
        <w:t>
      - товары, помещаемые под таможенную процедуру временного ввоза на срок один год и более;</w:t>
      </w:r>
      <w:r>
        <w:br/>
      </w:r>
      <w:r>
        <w:rPr>
          <w:rFonts w:ascii="Times New Roman"/>
          <w:b w:val="false"/>
          <w:i w:val="false"/>
          <w:color w:val="000000"/>
          <w:sz w:val="28"/>
        </w:rPr>
        <w:t>
      экспорт:</w:t>
      </w:r>
      <w:r>
        <w:br/>
      </w:r>
      <w:r>
        <w:rPr>
          <w:rFonts w:ascii="Times New Roman"/>
          <w:b w:val="false"/>
          <w:i w:val="false"/>
          <w:color w:val="000000"/>
          <w:sz w:val="28"/>
        </w:rPr>
        <w:t>
      - товары, вывозимые в соответствии с таможенной процедурой экспорта;</w:t>
      </w:r>
      <w:r>
        <w:br/>
      </w:r>
      <w:r>
        <w:rPr>
          <w:rFonts w:ascii="Times New Roman"/>
          <w:b w:val="false"/>
          <w:i w:val="false"/>
          <w:color w:val="000000"/>
          <w:sz w:val="28"/>
        </w:rPr>
        <w:t>
      - товары, вывозимые с территории государства - члена таможенного союза при завершении действия таможенной процедуры переработки на таможенной территории;</w:t>
      </w:r>
      <w:r>
        <w:br/>
      </w:r>
      <w:r>
        <w:rPr>
          <w:rFonts w:ascii="Times New Roman"/>
          <w:b w:val="false"/>
          <w:i w:val="false"/>
          <w:color w:val="000000"/>
          <w:sz w:val="28"/>
        </w:rPr>
        <w:t>
      - товары, вывозимые с территории государства - члена таможенного союза при завершении действия таможенной процедуры переработки для внутреннего потребления;</w:t>
      </w:r>
      <w:r>
        <w:br/>
      </w:r>
      <w:r>
        <w:rPr>
          <w:rFonts w:ascii="Times New Roman"/>
          <w:b w:val="false"/>
          <w:i w:val="false"/>
          <w:color w:val="000000"/>
          <w:sz w:val="28"/>
        </w:rPr>
        <w:t>
      - товары, вывозимые в соответствии с таможенной процедурой переработки вне таможенной территории;</w:t>
      </w:r>
      <w:r>
        <w:br/>
      </w:r>
      <w:r>
        <w:rPr>
          <w:rFonts w:ascii="Times New Roman"/>
          <w:b w:val="false"/>
          <w:i w:val="false"/>
          <w:color w:val="000000"/>
          <w:sz w:val="28"/>
        </w:rPr>
        <w:t>
      - товары, вывозимые с территории государства - члена таможенного союза и помещаемые под таможенную процедуру реэкспорта;</w:t>
      </w:r>
      <w:r>
        <w:br/>
      </w:r>
      <w:r>
        <w:rPr>
          <w:rFonts w:ascii="Times New Roman"/>
          <w:b w:val="false"/>
          <w:i w:val="false"/>
          <w:color w:val="000000"/>
          <w:sz w:val="28"/>
        </w:rPr>
        <w:t>
      - товары, помещаемые под таможенную процедуру магазин беспошлинной торговли для реализации;</w:t>
      </w:r>
      <w:r>
        <w:br/>
      </w:r>
      <w:r>
        <w:rPr>
          <w:rFonts w:ascii="Times New Roman"/>
          <w:b w:val="false"/>
          <w:i w:val="false"/>
          <w:color w:val="000000"/>
          <w:sz w:val="28"/>
        </w:rPr>
        <w:t>
      - товары, помещаемые под таможенную процедуру временного вывоза на срок один год и более.</w:t>
      </w:r>
      <w:r>
        <w:br/>
      </w:r>
      <w:r>
        <w:rPr>
          <w:rFonts w:ascii="Times New Roman"/>
          <w:b w:val="false"/>
          <w:i w:val="false"/>
          <w:color w:val="000000"/>
          <w:sz w:val="28"/>
        </w:rPr>
        <w:t>
</w:t>
      </w:r>
      <w:r>
        <w:rPr>
          <w:rFonts w:ascii="Times New Roman"/>
          <w:b w:val="false"/>
          <w:i w:val="false"/>
          <w:color w:val="000000"/>
          <w:sz w:val="28"/>
        </w:rPr>
        <w:t>
      6.3. В статистике взаимной торговли учитываются все товары, ввозимые на территорию государства - члена таможенного союза с территории других государств - членов таможенного союза или вывозимые с территории государства - члена таможенного союза на территорию других государств - членов таможенного союза, за исключением товаров, указанных в пункте 6.4.</w:t>
      </w:r>
      <w:r>
        <w:br/>
      </w:r>
      <w:r>
        <w:rPr>
          <w:rFonts w:ascii="Times New Roman"/>
          <w:b w:val="false"/>
          <w:i w:val="false"/>
          <w:color w:val="000000"/>
          <w:sz w:val="28"/>
        </w:rPr>
        <w:t>
</w:t>
      </w:r>
      <w:r>
        <w:rPr>
          <w:rFonts w:ascii="Times New Roman"/>
          <w:b w:val="false"/>
          <w:i w:val="false"/>
          <w:color w:val="000000"/>
          <w:sz w:val="28"/>
        </w:rPr>
        <w:t>
      6.4. Не учитываются в таможенной статистике внешней торговли и статистике взаимной торговли при общей системе учета следующие категории товаров:</w:t>
      </w:r>
      <w:r>
        <w:br/>
      </w:r>
      <w:r>
        <w:rPr>
          <w:rFonts w:ascii="Times New Roman"/>
          <w:b w:val="false"/>
          <w:i w:val="false"/>
          <w:color w:val="000000"/>
          <w:sz w:val="28"/>
        </w:rPr>
        <w:t>
      товары, перемещаемые транзитом через территорию государства - члена таможенного союза;</w:t>
      </w:r>
      <w:r>
        <w:br/>
      </w:r>
      <w:r>
        <w:rPr>
          <w:rFonts w:ascii="Times New Roman"/>
          <w:b w:val="false"/>
          <w:i w:val="false"/>
          <w:color w:val="000000"/>
          <w:sz w:val="28"/>
        </w:rPr>
        <w:t>
      товары, временно ввозимые (вывозимые) на срок менее одного года;</w:t>
      </w:r>
      <w:r>
        <w:br/>
      </w:r>
      <w:r>
        <w:rPr>
          <w:rFonts w:ascii="Times New Roman"/>
          <w:b w:val="false"/>
          <w:i w:val="false"/>
          <w:color w:val="000000"/>
          <w:sz w:val="28"/>
        </w:rPr>
        <w:t>
      товары, помещаемые на таможенный склад, на свободный склад, в свободную таможенную зону и предназначенные для вывоза за пределы территории государства - члена таможенного союза;</w:t>
      </w:r>
      <w:r>
        <w:br/>
      </w:r>
      <w:r>
        <w:rPr>
          <w:rFonts w:ascii="Times New Roman"/>
          <w:b w:val="false"/>
          <w:i w:val="false"/>
          <w:color w:val="000000"/>
          <w:sz w:val="28"/>
        </w:rPr>
        <w:t>
      иностранные товары, уничтожаемые на территории государства - члена таможенного союза.</w:t>
      </w:r>
    </w:p>
    <w:bookmarkEnd w:id="14"/>
    <w:bookmarkStart w:name="z29" w:id="15"/>
    <w:p>
      <w:pPr>
        <w:spacing w:after="0"/>
        <w:ind w:left="0"/>
        <w:jc w:val="left"/>
      </w:pPr>
      <w:r>
        <w:rPr>
          <w:rFonts w:ascii="Times New Roman"/>
          <w:b/>
          <w:i w:val="false"/>
          <w:color w:val="000000"/>
        </w:rPr>
        <w:t xml:space="preserve"> 
7. Товары, подлежащие учету</w:t>
      </w:r>
    </w:p>
    <w:bookmarkEnd w:id="15"/>
    <w:p>
      <w:pPr>
        <w:spacing w:after="0"/>
        <w:ind w:left="0"/>
        <w:jc w:val="both"/>
      </w:pPr>
      <w:r>
        <w:rPr>
          <w:rFonts w:ascii="Times New Roman"/>
          <w:b w:val="false"/>
          <w:i w:val="false"/>
          <w:color w:val="000000"/>
          <w:sz w:val="28"/>
        </w:rPr>
        <w:t>      Определенные категории товаров, перечисленные ниже, имеют особенности перемещения товаров, которые необходимо учитывать при включении их в таможенную статистику внешней торговли государства - члена таможенного союза.</w:t>
      </w:r>
      <w:r>
        <w:br/>
      </w:r>
      <w:r>
        <w:rPr>
          <w:rFonts w:ascii="Times New Roman"/>
          <w:b w:val="false"/>
          <w:i w:val="false"/>
          <w:color w:val="000000"/>
          <w:sz w:val="28"/>
        </w:rPr>
        <w:t>
      В таможенной статистике внешней торговли и статистике взаимной торговли среди прочих необходимо учитывать следующие категории товаров:</w:t>
      </w:r>
      <w:r>
        <w:br/>
      </w:r>
      <w:r>
        <w:rPr>
          <w:rFonts w:ascii="Times New Roman"/>
          <w:b w:val="false"/>
          <w:i w:val="false"/>
          <w:color w:val="000000"/>
          <w:sz w:val="28"/>
        </w:rPr>
        <w:t>
      немонетарное золото, драгоценные металлы, которые не выступают в качестве платежного средства, ценные бумаги, банкноты и монеты, не находящиеся в обращении;</w:t>
      </w:r>
      <w:r>
        <w:br/>
      </w:r>
      <w:r>
        <w:rPr>
          <w:rFonts w:ascii="Times New Roman"/>
          <w:b w:val="false"/>
          <w:i w:val="false"/>
          <w:color w:val="000000"/>
          <w:sz w:val="28"/>
        </w:rPr>
        <w:t>
      товары, реализуемые по счетам государства, которые включают товары гражданского и военного назначения, например, при осуществлении правительствами регулярных коммерческих операций; товары, поставляемые по линии государственных программ внешней помощи; военные репарации и реституции;</w:t>
      </w:r>
      <w:r>
        <w:br/>
      </w:r>
      <w:r>
        <w:rPr>
          <w:rFonts w:ascii="Times New Roman"/>
          <w:b w:val="false"/>
          <w:i w:val="false"/>
          <w:color w:val="000000"/>
          <w:sz w:val="28"/>
        </w:rPr>
        <w:t>
      гуманитарная и техническая помощь;</w:t>
      </w:r>
      <w:r>
        <w:br/>
      </w:r>
      <w:r>
        <w:rPr>
          <w:rFonts w:ascii="Times New Roman"/>
          <w:b w:val="false"/>
          <w:i w:val="false"/>
          <w:color w:val="000000"/>
          <w:sz w:val="28"/>
        </w:rPr>
        <w:t>
      товары, поступающие в качестве дара;</w:t>
      </w:r>
      <w:r>
        <w:br/>
      </w:r>
      <w:r>
        <w:rPr>
          <w:rFonts w:ascii="Times New Roman"/>
          <w:b w:val="false"/>
          <w:i w:val="false"/>
          <w:color w:val="000000"/>
          <w:sz w:val="28"/>
        </w:rPr>
        <w:t>
      товары, временно ввозимые (вывозимые) на срок один год и более;</w:t>
      </w:r>
      <w:r>
        <w:br/>
      </w:r>
      <w:r>
        <w:rPr>
          <w:rFonts w:ascii="Times New Roman"/>
          <w:b w:val="false"/>
          <w:i w:val="false"/>
          <w:color w:val="000000"/>
          <w:sz w:val="28"/>
        </w:rPr>
        <w:t>
      товары военного и двойного назначения;</w:t>
      </w:r>
      <w:r>
        <w:br/>
      </w:r>
      <w:r>
        <w:rPr>
          <w:rFonts w:ascii="Times New Roman"/>
          <w:b w:val="false"/>
          <w:i w:val="false"/>
          <w:color w:val="000000"/>
          <w:sz w:val="28"/>
        </w:rPr>
        <w:t>
      товары, ввозимые (вывозимые) по консигнационным соглашениям;</w:t>
      </w:r>
      <w:r>
        <w:br/>
      </w:r>
      <w:r>
        <w:rPr>
          <w:rFonts w:ascii="Times New Roman"/>
          <w:b w:val="false"/>
          <w:i w:val="false"/>
          <w:color w:val="000000"/>
          <w:sz w:val="28"/>
        </w:rPr>
        <w:t>
      товары, ввозимые (вывозимые) по бартерным соглашениям;</w:t>
      </w:r>
      <w:r>
        <w:br/>
      </w:r>
      <w:r>
        <w:rPr>
          <w:rFonts w:ascii="Times New Roman"/>
          <w:b w:val="false"/>
          <w:i w:val="false"/>
          <w:color w:val="000000"/>
          <w:sz w:val="28"/>
        </w:rPr>
        <w:t>
      товары, ввозимые (вывозимые) с целью их переработки, а также продукты переработки;</w:t>
      </w:r>
      <w:r>
        <w:br/>
      </w:r>
      <w:r>
        <w:rPr>
          <w:rFonts w:ascii="Times New Roman"/>
          <w:b w:val="false"/>
          <w:i w:val="false"/>
          <w:color w:val="000000"/>
          <w:sz w:val="28"/>
        </w:rPr>
        <w:t>
      товары, ввозимые (вывозимые) в качестве вкладов в уставные фонды;</w:t>
      </w:r>
      <w:r>
        <w:br/>
      </w:r>
      <w:r>
        <w:rPr>
          <w:rFonts w:ascii="Times New Roman"/>
          <w:b w:val="false"/>
          <w:i w:val="false"/>
          <w:color w:val="000000"/>
          <w:sz w:val="28"/>
        </w:rPr>
        <w:t>
      товары собственного производства предприятий с иностранными инвестициями;</w:t>
      </w:r>
      <w:r>
        <w:br/>
      </w:r>
      <w:r>
        <w:rPr>
          <w:rFonts w:ascii="Times New Roman"/>
          <w:b w:val="false"/>
          <w:i w:val="false"/>
          <w:color w:val="000000"/>
          <w:sz w:val="28"/>
        </w:rPr>
        <w:t>
      товары, используемые в качестве носителей информации и средств программного обеспечения, такие, как упакованные комплекты дискет или компакт-дисков с записанными на них компьютерными программами и (или) данными, аудио- и видеоматериалы, предназначенные для общего или коммерческого использования (но не разработанные по индивидуальному заказу);</w:t>
      </w:r>
      <w:r>
        <w:br/>
      </w:r>
      <w:r>
        <w:rPr>
          <w:rFonts w:ascii="Times New Roman"/>
          <w:b w:val="false"/>
          <w:i w:val="false"/>
          <w:color w:val="000000"/>
          <w:sz w:val="28"/>
        </w:rPr>
        <w:t>
      возвращенные товары. Ранее экспортированные и учтенные в экспорте, а затем возвращенные товары учитываются как импорт на дату их возвращения. Аналогичным образом ранее импортированные и возвращаемые товары учитываются как экспорт на дату их возвращения;</w:t>
      </w:r>
      <w:r>
        <w:br/>
      </w:r>
      <w:r>
        <w:rPr>
          <w:rFonts w:ascii="Times New Roman"/>
          <w:b w:val="false"/>
          <w:i w:val="false"/>
          <w:color w:val="000000"/>
          <w:sz w:val="28"/>
        </w:rPr>
        <w:t>
      товары, ввозимые (вывозимые) в результате операций между головными корпорациями и предприятиями их прямого инвестирования (филиалы/отделения);</w:t>
      </w:r>
      <w:r>
        <w:br/>
      </w:r>
      <w:r>
        <w:rPr>
          <w:rFonts w:ascii="Times New Roman"/>
          <w:b w:val="false"/>
          <w:i w:val="false"/>
          <w:color w:val="000000"/>
          <w:sz w:val="28"/>
        </w:rPr>
        <w:t>
      рыба, рыбопродукты, морепродукты, минералы с морского дна выловленные (добытые) и спасенный груз, сгружаемые с иностранного судна в порту государства - члена таможенного союза или приобретаемые судном государства - члена таможенного союза в открытом море у иностранного судна, а также проданные в открытом море;</w:t>
      </w:r>
      <w:r>
        <w:br/>
      </w:r>
      <w:r>
        <w:rPr>
          <w:rFonts w:ascii="Times New Roman"/>
          <w:b w:val="false"/>
          <w:i w:val="false"/>
          <w:color w:val="000000"/>
          <w:sz w:val="28"/>
        </w:rPr>
        <w:t>
      бункерное топливо, балласт, бортовые запасы и иные материалы учитываются при продаже их иностранным водным и воздушным судам на территории государства - члена таможенного союза, а также при покупке их водными и воздушными судами государства - члена таможенного союза с иностранных водных и воздушных судов на территории государства - члена таможенного союза или сгруженные с иностранных водных и воздушных судов в порту государства - члена таможенного союза;</w:t>
      </w:r>
      <w:r>
        <w:br/>
      </w:r>
      <w:r>
        <w:rPr>
          <w:rFonts w:ascii="Times New Roman"/>
          <w:b w:val="false"/>
          <w:i w:val="false"/>
          <w:color w:val="000000"/>
          <w:sz w:val="28"/>
        </w:rPr>
        <w:t>
      товары, отправляемые по почте;</w:t>
      </w:r>
      <w:r>
        <w:br/>
      </w:r>
      <w:r>
        <w:rPr>
          <w:rFonts w:ascii="Times New Roman"/>
          <w:b w:val="false"/>
          <w:i w:val="false"/>
          <w:color w:val="000000"/>
          <w:sz w:val="28"/>
        </w:rPr>
        <w:t>
      транспортные средства, ввозимые физическими лицами государства - члена таможенного союза в целях постоянного размещения.</w:t>
      </w:r>
    </w:p>
    <w:bookmarkStart w:name="z30" w:id="16"/>
    <w:p>
      <w:pPr>
        <w:spacing w:after="0"/>
        <w:ind w:left="0"/>
        <w:jc w:val="left"/>
      </w:pPr>
      <w:r>
        <w:rPr>
          <w:rFonts w:ascii="Times New Roman"/>
          <w:b/>
          <w:i w:val="false"/>
          <w:color w:val="000000"/>
        </w:rPr>
        <w:t xml:space="preserve"> 
8. Товары, не подлежащие учету</w:t>
      </w:r>
    </w:p>
    <w:bookmarkEnd w:id="16"/>
    <w:p>
      <w:pPr>
        <w:spacing w:after="0"/>
        <w:ind w:left="0"/>
        <w:jc w:val="both"/>
      </w:pPr>
      <w:r>
        <w:rPr>
          <w:rFonts w:ascii="Times New Roman"/>
          <w:b w:val="false"/>
          <w:i w:val="false"/>
          <w:color w:val="000000"/>
          <w:sz w:val="28"/>
        </w:rPr>
        <w:t>      В таможенной статистике внешней торговли и статистике взаимной торговли не учитываются следующие категории товаров:</w:t>
      </w:r>
      <w:r>
        <w:br/>
      </w:r>
      <w:r>
        <w:rPr>
          <w:rFonts w:ascii="Times New Roman"/>
          <w:b w:val="false"/>
          <w:i w:val="false"/>
          <w:color w:val="000000"/>
          <w:sz w:val="28"/>
        </w:rPr>
        <w:t>
      товары, стоимость которых не превышает статистического порога;</w:t>
      </w:r>
      <w:r>
        <w:br/>
      </w:r>
      <w:r>
        <w:rPr>
          <w:rFonts w:ascii="Times New Roman"/>
          <w:b w:val="false"/>
          <w:i w:val="false"/>
          <w:color w:val="000000"/>
          <w:sz w:val="28"/>
        </w:rPr>
        <w:t>
      монетарное золото, национальная и иностранная валюта (кроме используемой для нумизматических целей), ценные бумаги, выпущенные в обращение;</w:t>
      </w:r>
      <w:r>
        <w:br/>
      </w:r>
      <w:r>
        <w:rPr>
          <w:rFonts w:ascii="Times New Roman"/>
          <w:b w:val="false"/>
          <w:i w:val="false"/>
          <w:color w:val="000000"/>
          <w:sz w:val="28"/>
        </w:rPr>
        <w:t>
      товары, не являющиеся предметом коммерческих операций:</w:t>
      </w:r>
      <w:r>
        <w:br/>
      </w:r>
      <w:r>
        <w:rPr>
          <w:rFonts w:ascii="Times New Roman"/>
          <w:b w:val="false"/>
          <w:i w:val="false"/>
          <w:color w:val="000000"/>
          <w:sz w:val="28"/>
        </w:rPr>
        <w:t>
      - ввозимые (вывозимые) физическими лицами для собственного пользования, в количественном или стоимостном выражении не превышающие норм, установленных законодательством государства - члена таможенного союза;</w:t>
      </w:r>
      <w:r>
        <w:br/>
      </w:r>
      <w:r>
        <w:rPr>
          <w:rFonts w:ascii="Times New Roman"/>
          <w:b w:val="false"/>
          <w:i w:val="false"/>
          <w:color w:val="000000"/>
          <w:sz w:val="28"/>
        </w:rPr>
        <w:t>
      - периодические издания (газеты, журналы), рассылаемые по прямой подписке для физических лиц;</w:t>
      </w:r>
      <w:r>
        <w:br/>
      </w:r>
      <w:r>
        <w:rPr>
          <w:rFonts w:ascii="Times New Roman"/>
          <w:b w:val="false"/>
          <w:i w:val="false"/>
          <w:color w:val="000000"/>
          <w:sz w:val="28"/>
        </w:rPr>
        <w:t>
      - товары, приобретаемые дипломатическими или другими представительствами иностранных государств, вооруженными силами, научными организациями на территории государства - члена таможенного союза для собственных нужд;</w:t>
      </w:r>
      <w:r>
        <w:br/>
      </w:r>
      <w:r>
        <w:rPr>
          <w:rFonts w:ascii="Times New Roman"/>
          <w:b w:val="false"/>
          <w:i w:val="false"/>
          <w:color w:val="000000"/>
          <w:sz w:val="28"/>
        </w:rPr>
        <w:t>
      товары, временно ввозимые (вывозимые) на срок менее одного года;</w:t>
      </w:r>
      <w:r>
        <w:br/>
      </w:r>
      <w:r>
        <w:rPr>
          <w:rFonts w:ascii="Times New Roman"/>
          <w:b w:val="false"/>
          <w:i w:val="false"/>
          <w:color w:val="000000"/>
          <w:sz w:val="28"/>
        </w:rPr>
        <w:t>
      товары, утерянные или уничтоженные после вывоза с территории государства - члена таможенного союза, но до ввоза на территорию импортирующей страны, не подлежат включению в импорт страны-импортера, но включаются в экспорт государства - члена таможенного союза;</w:t>
      </w:r>
      <w:r>
        <w:br/>
      </w:r>
      <w:r>
        <w:rPr>
          <w:rFonts w:ascii="Times New Roman"/>
          <w:b w:val="false"/>
          <w:i w:val="false"/>
          <w:color w:val="000000"/>
          <w:sz w:val="28"/>
        </w:rPr>
        <w:t>
      товары для обеспечения деятельности организаций государства - члена таможенного союза за границей;</w:t>
      </w:r>
      <w:r>
        <w:br/>
      </w:r>
      <w:r>
        <w:rPr>
          <w:rFonts w:ascii="Times New Roman"/>
          <w:b w:val="false"/>
          <w:i w:val="false"/>
          <w:color w:val="000000"/>
          <w:sz w:val="28"/>
        </w:rPr>
        <w:t>
      товары, перемещаемые трубопроводным транспортом, необходимые для проведения его пусконаладочных работ;</w:t>
      </w:r>
      <w:r>
        <w:br/>
      </w:r>
      <w:r>
        <w:rPr>
          <w:rFonts w:ascii="Times New Roman"/>
          <w:b w:val="false"/>
          <w:i w:val="false"/>
          <w:color w:val="000000"/>
          <w:sz w:val="28"/>
        </w:rPr>
        <w:t>
      припасы-товары для обеспечения нормальной эксплуатации и технического обслуживания водных судов, воздушных судов и поездов, осуществляющих международные перевозки, предназначенные для потребления пассажирами и членами экипажей, а также предназначенные для продажи пассажирам и членам экипажей;</w:t>
      </w:r>
      <w:r>
        <w:br/>
      </w:r>
      <w:r>
        <w:rPr>
          <w:rFonts w:ascii="Times New Roman"/>
          <w:b w:val="false"/>
          <w:i w:val="false"/>
          <w:color w:val="000000"/>
          <w:sz w:val="28"/>
        </w:rPr>
        <w:t>
      водные и воздушные суда, ввозимые (вывозимые) в целях технического обслуживания;</w:t>
      </w:r>
      <w:r>
        <w:br/>
      </w:r>
      <w:r>
        <w:rPr>
          <w:rFonts w:ascii="Times New Roman"/>
          <w:b w:val="false"/>
          <w:i w:val="false"/>
          <w:color w:val="000000"/>
          <w:sz w:val="28"/>
        </w:rPr>
        <w:t>
      товары, ввозимые (вывозимые) в целях ремонта;</w:t>
      </w:r>
      <w:r>
        <w:br/>
      </w:r>
      <w:r>
        <w:rPr>
          <w:rFonts w:ascii="Times New Roman"/>
          <w:b w:val="false"/>
          <w:i w:val="false"/>
          <w:color w:val="000000"/>
          <w:sz w:val="28"/>
        </w:rPr>
        <w:t>
      товары, предназначенные для демонстрации и (или) использования в ходе проведения выставочно-ярмарочных мероприятий, а также культурных, спортивных, зрелищных и других мероприятий;</w:t>
      </w:r>
      <w:r>
        <w:br/>
      </w:r>
      <w:r>
        <w:rPr>
          <w:rFonts w:ascii="Times New Roman"/>
          <w:b w:val="false"/>
          <w:i w:val="false"/>
          <w:color w:val="000000"/>
          <w:sz w:val="28"/>
        </w:rPr>
        <w:t>
      товары, поставляемые в счет залога;</w:t>
      </w:r>
      <w:r>
        <w:br/>
      </w:r>
      <w:r>
        <w:rPr>
          <w:rFonts w:ascii="Times New Roman"/>
          <w:b w:val="false"/>
          <w:i w:val="false"/>
          <w:color w:val="000000"/>
          <w:sz w:val="28"/>
        </w:rPr>
        <w:t>
      образцы товаров;</w:t>
      </w:r>
      <w:r>
        <w:br/>
      </w:r>
      <w:r>
        <w:rPr>
          <w:rFonts w:ascii="Times New Roman"/>
          <w:b w:val="false"/>
          <w:i w:val="false"/>
          <w:color w:val="000000"/>
          <w:sz w:val="28"/>
        </w:rPr>
        <w:t>
      многооборотная транспортировочная тара;</w:t>
      </w:r>
      <w:r>
        <w:br/>
      </w:r>
      <w:r>
        <w:rPr>
          <w:rFonts w:ascii="Times New Roman"/>
          <w:b w:val="false"/>
          <w:i w:val="false"/>
          <w:color w:val="000000"/>
          <w:sz w:val="28"/>
        </w:rPr>
        <w:t>
      товары, ввозимые (вывозимые) по рекламациям;</w:t>
      </w:r>
      <w:r>
        <w:br/>
      </w:r>
      <w:r>
        <w:rPr>
          <w:rFonts w:ascii="Times New Roman"/>
          <w:b w:val="false"/>
          <w:i w:val="false"/>
          <w:color w:val="000000"/>
          <w:sz w:val="28"/>
        </w:rPr>
        <w:t>
      товары, вывезенные и учтенные в экспорте государства - члена таможенного союза, при изменении таможенной процедуры в таможенной статистике внешней торговли повторно не учитываются (без изменения направления перемещения товара);</w:t>
      </w:r>
      <w:r>
        <w:br/>
      </w:r>
      <w:r>
        <w:rPr>
          <w:rFonts w:ascii="Times New Roman"/>
          <w:b w:val="false"/>
          <w:i w:val="false"/>
          <w:color w:val="000000"/>
          <w:sz w:val="28"/>
        </w:rPr>
        <w:t>
      товары, ввезенные и учтенные в импорте государства - члена таможенного союза, при изменении таможенной процедуры в таможенной статистике внешней торговли повторно не учитываются (без изменения направления перемещения товара).</w:t>
      </w:r>
    </w:p>
    <w:bookmarkStart w:name="z31" w:id="17"/>
    <w:p>
      <w:pPr>
        <w:spacing w:after="0"/>
        <w:ind w:left="0"/>
        <w:jc w:val="left"/>
      </w:pPr>
      <w:r>
        <w:rPr>
          <w:rFonts w:ascii="Times New Roman"/>
          <w:b/>
          <w:i w:val="false"/>
          <w:color w:val="000000"/>
        </w:rPr>
        <w:t xml:space="preserve"> 
9. Классификация товаров</w:t>
      </w:r>
    </w:p>
    <w:bookmarkEnd w:id="17"/>
    <w:p>
      <w:pPr>
        <w:spacing w:after="0"/>
        <w:ind w:left="0"/>
        <w:jc w:val="both"/>
      </w:pPr>
      <w:r>
        <w:rPr>
          <w:rFonts w:ascii="Times New Roman"/>
          <w:b w:val="false"/>
          <w:i w:val="false"/>
          <w:color w:val="000000"/>
          <w:sz w:val="28"/>
        </w:rPr>
        <w:t>      Для целей ведения таможенной статистики внешней торговли и статистики взаимной торговли применяется классификатор единая Товарная номенклатура внешнеэкономической деятельности таможенного союза (далее - ТН ВЭД ТС).</w:t>
      </w:r>
      <w:r>
        <w:br/>
      </w:r>
      <w:r>
        <w:rPr>
          <w:rFonts w:ascii="Times New Roman"/>
          <w:b w:val="false"/>
          <w:i w:val="false"/>
          <w:color w:val="000000"/>
          <w:sz w:val="28"/>
        </w:rPr>
        <w:t>
      ТН ВЭД ТС основана на Гармонизированной системе описания и кодирования товаров Всемирной таможенной организации (далее - ГС) и Товарной номенклатуре внешнеэкономической деятельности Содружества Независимых Государств (далее - ТН ВЭД СНГ).</w:t>
      </w:r>
      <w:r>
        <w:br/>
      </w:r>
      <w:r>
        <w:rPr>
          <w:rFonts w:ascii="Times New Roman"/>
          <w:b w:val="false"/>
          <w:i w:val="false"/>
          <w:color w:val="000000"/>
          <w:sz w:val="28"/>
        </w:rPr>
        <w:t>
      Структура классификационных группировок ТН ВЭД ТС таможенного союза, названия их структурных элементов и источники формирования позиций приведены в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1537"/>
        <w:gridCol w:w="932"/>
        <w:gridCol w:w="848"/>
        <w:gridCol w:w="973"/>
        <w:gridCol w:w="1078"/>
        <w:gridCol w:w="890"/>
        <w:gridCol w:w="911"/>
        <w:gridCol w:w="1141"/>
        <w:gridCol w:w="953"/>
        <w:gridCol w:w="1017"/>
      </w:tblGrid>
      <w:tr>
        <w:trPr>
          <w:trHeight w:val="30" w:hRule="atLeast"/>
        </w:trPr>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структурного</w:t>
            </w:r>
            <w:r>
              <w:br/>
            </w:r>
            <w:r>
              <w:rPr>
                <w:rFonts w:ascii="Times New Roman"/>
                <w:b w:val="false"/>
                <w:i w:val="false"/>
                <w:color w:val="000000"/>
                <w:sz w:val="20"/>
              </w:rPr>
              <w:t>
элемента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Подсубпозиция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Субпозиция</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Товарная позиция</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 кода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формирования</w:t>
            </w:r>
            <w:r>
              <w:br/>
            </w:r>
            <w:r>
              <w:rPr>
                <w:rFonts w:ascii="Times New Roman"/>
                <w:b w:val="false"/>
                <w:i w:val="false"/>
                <w:color w:val="000000"/>
                <w:sz w:val="20"/>
              </w:rPr>
              <w:t>
позиции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Комбинированная номенклатвура</w:t>
            </w:r>
            <w:r>
              <w:br/>
            </w:r>
            <w:r>
              <w:rPr>
                <w:rFonts w:ascii="Times New Roman"/>
                <w:b w:val="false"/>
                <w:i w:val="false"/>
                <w:color w:val="000000"/>
                <w:sz w:val="20"/>
              </w:rPr>
              <w:t>
Европейского союза (в большинсте случаев)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 ВЭД СНГ</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 ВЭД ТС</w:t>
            </w:r>
          </w:p>
        </w:tc>
      </w:tr>
    </w:tbl>
    <w:bookmarkStart w:name="z32" w:id="18"/>
    <w:p>
      <w:pPr>
        <w:spacing w:after="0"/>
        <w:ind w:left="0"/>
        <w:jc w:val="left"/>
      </w:pPr>
      <w:r>
        <w:rPr>
          <w:rFonts w:ascii="Times New Roman"/>
          <w:b/>
          <w:i w:val="false"/>
          <w:color w:val="000000"/>
        </w:rPr>
        <w:t xml:space="preserve"> 
10. Основные показатели</w:t>
      </w:r>
    </w:p>
    <w:bookmarkEnd w:id="18"/>
    <w:bookmarkStart w:name="z33" w:id="19"/>
    <w:p>
      <w:pPr>
        <w:spacing w:after="0"/>
        <w:ind w:left="0"/>
        <w:jc w:val="both"/>
      </w:pPr>
      <w:r>
        <w:rPr>
          <w:rFonts w:ascii="Times New Roman"/>
          <w:b w:val="false"/>
          <w:i w:val="false"/>
          <w:color w:val="000000"/>
          <w:sz w:val="28"/>
        </w:rPr>
        <w:t>
      10.1. Для формирования таможенной статистики внешней торговли используются следующие основные показатели:</w:t>
      </w:r>
      <w:r>
        <w:br/>
      </w:r>
      <w:r>
        <w:rPr>
          <w:rFonts w:ascii="Times New Roman"/>
          <w:b w:val="false"/>
          <w:i w:val="false"/>
          <w:color w:val="000000"/>
          <w:sz w:val="28"/>
        </w:rPr>
        <w:t>
      код товара согласно ТН ВЭД ТС (10 знаков);</w:t>
      </w:r>
      <w:r>
        <w:br/>
      </w:r>
      <w:r>
        <w:rPr>
          <w:rFonts w:ascii="Times New Roman"/>
          <w:b w:val="false"/>
          <w:i w:val="false"/>
          <w:color w:val="000000"/>
          <w:sz w:val="28"/>
        </w:rPr>
        <w:t>
      наименование товара согласно ТН ВЭД ТС;</w:t>
      </w:r>
      <w:r>
        <w:br/>
      </w:r>
      <w:r>
        <w:rPr>
          <w:rFonts w:ascii="Times New Roman"/>
          <w:b w:val="false"/>
          <w:i w:val="false"/>
          <w:color w:val="000000"/>
          <w:sz w:val="28"/>
        </w:rPr>
        <w:t>
      направление перемещения;</w:t>
      </w:r>
      <w:r>
        <w:br/>
      </w:r>
      <w:r>
        <w:rPr>
          <w:rFonts w:ascii="Times New Roman"/>
          <w:b w:val="false"/>
          <w:i w:val="false"/>
          <w:color w:val="000000"/>
          <w:sz w:val="28"/>
        </w:rPr>
        <w:t>
      отчетный период (месяц);</w:t>
      </w:r>
      <w:r>
        <w:br/>
      </w:r>
      <w:r>
        <w:rPr>
          <w:rFonts w:ascii="Times New Roman"/>
          <w:b w:val="false"/>
          <w:i w:val="false"/>
          <w:color w:val="000000"/>
          <w:sz w:val="28"/>
        </w:rPr>
        <w:t>
      статистическая стоимость (в долларах США);</w:t>
      </w:r>
      <w:r>
        <w:br/>
      </w:r>
      <w:r>
        <w:rPr>
          <w:rFonts w:ascii="Times New Roman"/>
          <w:b w:val="false"/>
          <w:i w:val="false"/>
          <w:color w:val="000000"/>
          <w:sz w:val="28"/>
        </w:rPr>
        <w:t>
      вес нетто (кг);</w:t>
      </w:r>
      <w:r>
        <w:br/>
      </w:r>
      <w:r>
        <w:rPr>
          <w:rFonts w:ascii="Times New Roman"/>
          <w:b w:val="false"/>
          <w:i w:val="false"/>
          <w:color w:val="000000"/>
          <w:sz w:val="28"/>
        </w:rPr>
        <w:t>
      вес брутто (кг);</w:t>
      </w:r>
      <w:r>
        <w:br/>
      </w:r>
      <w:r>
        <w:rPr>
          <w:rFonts w:ascii="Times New Roman"/>
          <w:b w:val="false"/>
          <w:i w:val="false"/>
          <w:color w:val="000000"/>
          <w:sz w:val="28"/>
        </w:rPr>
        <w:t>
      код дополнительной единицы измерения согласно ТН ВЭД ТС;</w:t>
      </w:r>
      <w:r>
        <w:br/>
      </w:r>
      <w:r>
        <w:rPr>
          <w:rFonts w:ascii="Times New Roman"/>
          <w:b w:val="false"/>
          <w:i w:val="false"/>
          <w:color w:val="000000"/>
          <w:sz w:val="28"/>
        </w:rPr>
        <w:t>
      количество товара в дополнительной единице измерения;</w:t>
      </w:r>
      <w:r>
        <w:br/>
      </w:r>
      <w:r>
        <w:rPr>
          <w:rFonts w:ascii="Times New Roman"/>
          <w:b w:val="false"/>
          <w:i w:val="false"/>
          <w:color w:val="000000"/>
          <w:sz w:val="28"/>
        </w:rPr>
        <w:t>
      страна назначения;</w:t>
      </w:r>
      <w:r>
        <w:br/>
      </w:r>
      <w:r>
        <w:rPr>
          <w:rFonts w:ascii="Times New Roman"/>
          <w:b w:val="false"/>
          <w:i w:val="false"/>
          <w:color w:val="000000"/>
          <w:sz w:val="28"/>
        </w:rPr>
        <w:t>
      страна происхождения;</w:t>
      </w:r>
      <w:r>
        <w:br/>
      </w:r>
      <w:r>
        <w:rPr>
          <w:rFonts w:ascii="Times New Roman"/>
          <w:b w:val="false"/>
          <w:i w:val="false"/>
          <w:color w:val="000000"/>
          <w:sz w:val="28"/>
        </w:rPr>
        <w:t>
      страна отправления;</w:t>
      </w:r>
      <w:r>
        <w:br/>
      </w:r>
      <w:r>
        <w:rPr>
          <w:rFonts w:ascii="Times New Roman"/>
          <w:b w:val="false"/>
          <w:i w:val="false"/>
          <w:color w:val="000000"/>
          <w:sz w:val="28"/>
        </w:rPr>
        <w:t>
      торгующая страна;</w:t>
      </w:r>
      <w:r>
        <w:br/>
      </w:r>
      <w:r>
        <w:rPr>
          <w:rFonts w:ascii="Times New Roman"/>
          <w:b w:val="false"/>
          <w:i w:val="false"/>
          <w:color w:val="000000"/>
          <w:sz w:val="28"/>
        </w:rPr>
        <w:t>
      вид транспорта на границе;</w:t>
      </w:r>
      <w:r>
        <w:br/>
      </w:r>
      <w:r>
        <w:rPr>
          <w:rFonts w:ascii="Times New Roman"/>
          <w:b w:val="false"/>
          <w:i w:val="false"/>
          <w:color w:val="000000"/>
          <w:sz w:val="28"/>
        </w:rPr>
        <w:t>
      территориально-административное деление (кроме Республики Беларусь);</w:t>
      </w:r>
      <w:r>
        <w:br/>
      </w:r>
      <w:r>
        <w:rPr>
          <w:rFonts w:ascii="Times New Roman"/>
          <w:b w:val="false"/>
          <w:i w:val="false"/>
          <w:color w:val="000000"/>
          <w:sz w:val="28"/>
        </w:rPr>
        <w:t>
      характер сделки;</w:t>
      </w:r>
      <w:r>
        <w:br/>
      </w:r>
      <w:r>
        <w:rPr>
          <w:rFonts w:ascii="Times New Roman"/>
          <w:b w:val="false"/>
          <w:i w:val="false"/>
          <w:color w:val="000000"/>
          <w:sz w:val="28"/>
        </w:rPr>
        <w:t>
      таможенная процедура;</w:t>
      </w:r>
      <w:r>
        <w:br/>
      </w:r>
      <w:r>
        <w:rPr>
          <w:rFonts w:ascii="Times New Roman"/>
          <w:b w:val="false"/>
          <w:i w:val="false"/>
          <w:color w:val="000000"/>
          <w:sz w:val="28"/>
        </w:rPr>
        <w:t>
      особенности перемещения товаров.</w:t>
      </w:r>
      <w:r>
        <w:br/>
      </w:r>
      <w:r>
        <w:rPr>
          <w:rFonts w:ascii="Times New Roman"/>
          <w:b w:val="false"/>
          <w:i w:val="false"/>
          <w:color w:val="000000"/>
          <w:sz w:val="28"/>
        </w:rPr>
        <w:t>
</w:t>
      </w:r>
      <w:r>
        <w:rPr>
          <w:rFonts w:ascii="Times New Roman"/>
          <w:b w:val="false"/>
          <w:i w:val="false"/>
          <w:color w:val="000000"/>
          <w:sz w:val="28"/>
        </w:rPr>
        <w:t>
      10.2. Для формирования статистики взаимной торговли используются следующие основные показатели:</w:t>
      </w:r>
      <w:r>
        <w:br/>
      </w:r>
      <w:r>
        <w:rPr>
          <w:rFonts w:ascii="Times New Roman"/>
          <w:b w:val="false"/>
          <w:i w:val="false"/>
          <w:color w:val="000000"/>
          <w:sz w:val="28"/>
        </w:rPr>
        <w:t>
      код товара согласно ТН ВЭД ТС;</w:t>
      </w:r>
      <w:r>
        <w:br/>
      </w:r>
      <w:r>
        <w:rPr>
          <w:rFonts w:ascii="Times New Roman"/>
          <w:b w:val="false"/>
          <w:i w:val="false"/>
          <w:color w:val="000000"/>
          <w:sz w:val="28"/>
        </w:rPr>
        <w:t>
      наименование товара согласно ТН ВЭД ТС;</w:t>
      </w:r>
      <w:r>
        <w:br/>
      </w:r>
      <w:r>
        <w:rPr>
          <w:rFonts w:ascii="Times New Roman"/>
          <w:b w:val="false"/>
          <w:i w:val="false"/>
          <w:color w:val="000000"/>
          <w:sz w:val="28"/>
        </w:rPr>
        <w:t>
      направление перемещения;</w:t>
      </w:r>
      <w:r>
        <w:br/>
      </w:r>
      <w:r>
        <w:rPr>
          <w:rFonts w:ascii="Times New Roman"/>
          <w:b w:val="false"/>
          <w:i w:val="false"/>
          <w:color w:val="000000"/>
          <w:sz w:val="28"/>
        </w:rPr>
        <w:t>
      отчетный период (месяц);</w:t>
      </w:r>
      <w:r>
        <w:br/>
      </w:r>
      <w:r>
        <w:rPr>
          <w:rFonts w:ascii="Times New Roman"/>
          <w:b w:val="false"/>
          <w:i w:val="false"/>
          <w:color w:val="000000"/>
          <w:sz w:val="28"/>
        </w:rPr>
        <w:t>
      стоимость (в долларах США, национальной валюте);</w:t>
      </w:r>
      <w:r>
        <w:br/>
      </w:r>
      <w:r>
        <w:rPr>
          <w:rFonts w:ascii="Times New Roman"/>
          <w:b w:val="false"/>
          <w:i w:val="false"/>
          <w:color w:val="000000"/>
          <w:sz w:val="28"/>
        </w:rPr>
        <w:t>
      вес нетто (кг);</w:t>
      </w:r>
      <w:r>
        <w:br/>
      </w:r>
      <w:r>
        <w:rPr>
          <w:rFonts w:ascii="Times New Roman"/>
          <w:b w:val="false"/>
          <w:i w:val="false"/>
          <w:color w:val="000000"/>
          <w:sz w:val="28"/>
        </w:rPr>
        <w:t>
      код дополнительной единицы измерения согласно ТН ВЭД ТС;</w:t>
      </w:r>
      <w:r>
        <w:br/>
      </w:r>
      <w:r>
        <w:rPr>
          <w:rFonts w:ascii="Times New Roman"/>
          <w:b w:val="false"/>
          <w:i w:val="false"/>
          <w:color w:val="000000"/>
          <w:sz w:val="28"/>
        </w:rPr>
        <w:t>
      количество товара в дополнительной единице измерения;</w:t>
      </w:r>
      <w:r>
        <w:br/>
      </w:r>
      <w:r>
        <w:rPr>
          <w:rFonts w:ascii="Times New Roman"/>
          <w:b w:val="false"/>
          <w:i w:val="false"/>
          <w:color w:val="000000"/>
          <w:sz w:val="28"/>
        </w:rPr>
        <w:t>
      страна назначения;</w:t>
      </w:r>
      <w:r>
        <w:br/>
      </w:r>
      <w:r>
        <w:rPr>
          <w:rFonts w:ascii="Times New Roman"/>
          <w:b w:val="false"/>
          <w:i w:val="false"/>
          <w:color w:val="000000"/>
          <w:sz w:val="28"/>
        </w:rPr>
        <w:t>
      страна происхождения;</w:t>
      </w:r>
      <w:r>
        <w:br/>
      </w:r>
      <w:r>
        <w:rPr>
          <w:rFonts w:ascii="Times New Roman"/>
          <w:b w:val="false"/>
          <w:i w:val="false"/>
          <w:color w:val="000000"/>
          <w:sz w:val="28"/>
        </w:rPr>
        <w:t>
      страна отправления;</w:t>
      </w:r>
      <w:r>
        <w:br/>
      </w:r>
      <w:r>
        <w:rPr>
          <w:rFonts w:ascii="Times New Roman"/>
          <w:b w:val="false"/>
          <w:i w:val="false"/>
          <w:color w:val="000000"/>
          <w:sz w:val="28"/>
        </w:rPr>
        <w:t>
      торгующая страна;</w:t>
      </w:r>
      <w:r>
        <w:br/>
      </w:r>
      <w:r>
        <w:rPr>
          <w:rFonts w:ascii="Times New Roman"/>
          <w:b w:val="false"/>
          <w:i w:val="false"/>
          <w:color w:val="000000"/>
          <w:sz w:val="28"/>
        </w:rPr>
        <w:t>
      вид операции.</w:t>
      </w:r>
    </w:p>
    <w:bookmarkEnd w:id="19"/>
    <w:bookmarkStart w:name="z35" w:id="20"/>
    <w:p>
      <w:pPr>
        <w:spacing w:after="0"/>
        <w:ind w:left="0"/>
        <w:jc w:val="left"/>
      </w:pPr>
      <w:r>
        <w:rPr>
          <w:rFonts w:ascii="Times New Roman"/>
          <w:b/>
          <w:i w:val="false"/>
          <w:color w:val="000000"/>
        </w:rPr>
        <w:t xml:space="preserve"> 
11. Стоимостная оценка товаров</w:t>
      </w:r>
    </w:p>
    <w:bookmarkEnd w:id="20"/>
    <w:bookmarkStart w:name="z36" w:id="21"/>
    <w:p>
      <w:pPr>
        <w:spacing w:after="0"/>
        <w:ind w:left="0"/>
        <w:jc w:val="both"/>
      </w:pPr>
      <w:r>
        <w:rPr>
          <w:rFonts w:ascii="Times New Roman"/>
          <w:b w:val="false"/>
          <w:i w:val="false"/>
          <w:color w:val="000000"/>
          <w:sz w:val="28"/>
        </w:rPr>
        <w:t>
      11.1. Статистическая стоимость товара - стоимость товара, выраженная в долларах США, приведенная к единому базису цен (для экспортируемых товаров - по типу цен ФОБ, импортируемых - по типу цен СИФ). Пересчет стоимости в доллары США осуществляется по курсу, установленному Национальным (Центральным) банком государства - члена таможенного союза:</w:t>
      </w:r>
      <w:r>
        <w:br/>
      </w:r>
      <w:r>
        <w:rPr>
          <w:rFonts w:ascii="Times New Roman"/>
          <w:b w:val="false"/>
          <w:i w:val="false"/>
          <w:color w:val="000000"/>
          <w:sz w:val="28"/>
        </w:rPr>
        <w:t>
      в таможенной статистике внешней торговли - на день подачи таможенной декларации;</w:t>
      </w:r>
      <w:r>
        <w:br/>
      </w:r>
      <w:r>
        <w:rPr>
          <w:rFonts w:ascii="Times New Roman"/>
          <w:b w:val="false"/>
          <w:i w:val="false"/>
          <w:color w:val="000000"/>
          <w:sz w:val="28"/>
        </w:rPr>
        <w:t>
      в статистике взаимной торговли - на момент поступления товара на склад при импорте, на момент отгрузки товара со склада при экспорте.</w:t>
      </w:r>
      <w:r>
        <w:br/>
      </w:r>
      <w:r>
        <w:rPr>
          <w:rFonts w:ascii="Times New Roman"/>
          <w:b w:val="false"/>
          <w:i w:val="false"/>
          <w:color w:val="000000"/>
          <w:sz w:val="28"/>
        </w:rPr>
        <w:t>
</w:t>
      </w:r>
      <w:r>
        <w:rPr>
          <w:rFonts w:ascii="Times New Roman"/>
          <w:b w:val="false"/>
          <w:i w:val="false"/>
          <w:color w:val="000000"/>
          <w:sz w:val="28"/>
        </w:rPr>
        <w:t>
      11.2. Базовые условия поставки товаров определяются в соответствии с Международными правилами толкования торговых терминов (Инкотермс 2000), разработанными Международной торговой палатой.</w:t>
      </w:r>
      <w:r>
        <w:br/>
      </w:r>
      <w:r>
        <w:rPr>
          <w:rFonts w:ascii="Times New Roman"/>
          <w:b w:val="false"/>
          <w:i w:val="false"/>
          <w:color w:val="000000"/>
          <w:sz w:val="28"/>
        </w:rPr>
        <w:t>
</w:t>
      </w:r>
      <w:r>
        <w:rPr>
          <w:rFonts w:ascii="Times New Roman"/>
          <w:b w:val="false"/>
          <w:i w:val="false"/>
          <w:color w:val="000000"/>
          <w:sz w:val="28"/>
        </w:rPr>
        <w:t>
      11.3. Статистическая стоимость экспортируемых товаров, вывозимых водным транспортом, рассчитывается в ценах ФОБ ("свободно на борту") в пункте вывоза страны-экспортера.</w:t>
      </w:r>
      <w:r>
        <w:br/>
      </w:r>
      <w:r>
        <w:rPr>
          <w:rFonts w:ascii="Times New Roman"/>
          <w:b w:val="false"/>
          <w:i w:val="false"/>
          <w:color w:val="000000"/>
          <w:sz w:val="28"/>
        </w:rPr>
        <w:t>
      Если товары вывозятся другими видами транспорта и цены ФОБ не применимы, в пункте вывоза страны-экспортера применяются цены ФСА ("франко-перевозчик").</w:t>
      </w:r>
      <w:r>
        <w:br/>
      </w:r>
      <w:r>
        <w:rPr>
          <w:rFonts w:ascii="Times New Roman"/>
          <w:b w:val="false"/>
          <w:i w:val="false"/>
          <w:color w:val="000000"/>
          <w:sz w:val="28"/>
        </w:rPr>
        <w:t>
      Статистическая стоимость экспортируемых товаров в условиях, когда не применимы цены ни ФОБ, ни ФСА (например, при вывозе товаров железнодорожным или трубопроводным транспортом), рассчитывается в ценах ДАФ ("доставлено на границу") страны-экспортера.</w:t>
      </w:r>
      <w:r>
        <w:br/>
      </w:r>
      <w:r>
        <w:rPr>
          <w:rFonts w:ascii="Times New Roman"/>
          <w:b w:val="false"/>
          <w:i w:val="false"/>
          <w:color w:val="000000"/>
          <w:sz w:val="28"/>
        </w:rPr>
        <w:t>
</w:t>
      </w:r>
      <w:r>
        <w:rPr>
          <w:rFonts w:ascii="Times New Roman"/>
          <w:b w:val="false"/>
          <w:i w:val="false"/>
          <w:color w:val="000000"/>
          <w:sz w:val="28"/>
        </w:rPr>
        <w:t>
      11.4. Статистическая стоимость импортируемых товаров, ввозимых водным транспортом, рассчитывается в ценах СИФ ("стоимость, страхование, фрахт") в порту ввоза страны-импортера.</w:t>
      </w:r>
      <w:r>
        <w:br/>
      </w:r>
      <w:r>
        <w:rPr>
          <w:rFonts w:ascii="Times New Roman"/>
          <w:b w:val="false"/>
          <w:i w:val="false"/>
          <w:color w:val="000000"/>
          <w:sz w:val="28"/>
        </w:rPr>
        <w:t>
      Статистическая стоимость импортируемых товаров, в случаях их ввоза другими видами транспорта и в случае, когда цены СИФ не применимы, определяется в ценах СИП ("перевозка и страхование оплачены") в пункте ввоза страны-импортера.</w:t>
      </w:r>
      <w:r>
        <w:br/>
      </w:r>
      <w:r>
        <w:rPr>
          <w:rFonts w:ascii="Times New Roman"/>
          <w:b w:val="false"/>
          <w:i w:val="false"/>
          <w:color w:val="000000"/>
          <w:sz w:val="28"/>
        </w:rPr>
        <w:t>
</w:t>
      </w:r>
      <w:r>
        <w:rPr>
          <w:rFonts w:ascii="Times New Roman"/>
          <w:b w:val="false"/>
          <w:i w:val="false"/>
          <w:color w:val="000000"/>
          <w:sz w:val="28"/>
        </w:rPr>
        <w:t>
      11.5. Статистическая стоимость отдельных товаров определяется в соответствии со следующими рекомендациями:</w:t>
      </w:r>
      <w:r>
        <w:br/>
      </w:r>
      <w:r>
        <w:rPr>
          <w:rFonts w:ascii="Times New Roman"/>
          <w:b w:val="false"/>
          <w:i w:val="false"/>
          <w:color w:val="000000"/>
          <w:sz w:val="28"/>
        </w:rPr>
        <w:t>
      немонетарное золото, драгоценные металлы, драгоценные камни, коллекционные монеты из драгоценных металлов, которые не выступают в качестве платежного средства, учитываются по их коммерческой стоимости;</w:t>
      </w:r>
      <w:r>
        <w:br/>
      </w:r>
      <w:r>
        <w:rPr>
          <w:rFonts w:ascii="Times New Roman"/>
          <w:b w:val="false"/>
          <w:i w:val="false"/>
          <w:color w:val="000000"/>
          <w:sz w:val="28"/>
        </w:rPr>
        <w:t>
      ценные бумаги, банкноты и монеты, не находящиеся в обращении, оцениваются по стоимости бумаги, металла и затрат на их печатание и штамповку, а не по их номинальной стоимости;</w:t>
      </w:r>
      <w:r>
        <w:br/>
      </w:r>
      <w:r>
        <w:rPr>
          <w:rFonts w:ascii="Times New Roman"/>
          <w:b w:val="false"/>
          <w:i w:val="false"/>
          <w:color w:val="000000"/>
          <w:sz w:val="28"/>
        </w:rPr>
        <w:t>
      товары, используемые в качестве носителей информации и средств программного обеспечения, такие, как упакованные комплекты дискет или компакт-дисков с записанными на них компьютерными программами и (или) данными, аудио- и видеоматериалы, предназначенные для общего или коммерческого использования (но не разработанные по индивидуальному заказу), оцениваются на основе суммы стоимости носителя информации (дискета, компакт-диск и т.п.) и стоимости самой информации;</w:t>
      </w:r>
      <w:r>
        <w:br/>
      </w:r>
      <w:r>
        <w:rPr>
          <w:rFonts w:ascii="Times New Roman"/>
          <w:b w:val="false"/>
          <w:i w:val="false"/>
          <w:color w:val="000000"/>
          <w:sz w:val="28"/>
        </w:rPr>
        <w:t>
      товары, ввозимые (вывозимые) на переработку, а также продукты переработки оцениваются по их полной стоимости, а не по стоимости, добавленной в процессе переработки.</w:t>
      </w:r>
    </w:p>
    <w:bookmarkEnd w:id="21"/>
    <w:bookmarkStart w:name="z41" w:id="22"/>
    <w:p>
      <w:pPr>
        <w:spacing w:after="0"/>
        <w:ind w:left="0"/>
        <w:jc w:val="left"/>
      </w:pPr>
      <w:r>
        <w:rPr>
          <w:rFonts w:ascii="Times New Roman"/>
          <w:b/>
          <w:i w:val="false"/>
          <w:color w:val="000000"/>
        </w:rPr>
        <w:t xml:space="preserve"> 
12. Количественный учет товаров</w:t>
      </w:r>
    </w:p>
    <w:bookmarkEnd w:id="22"/>
    <w:bookmarkStart w:name="z42" w:id="23"/>
    <w:p>
      <w:pPr>
        <w:spacing w:after="0"/>
        <w:ind w:left="0"/>
        <w:jc w:val="both"/>
      </w:pPr>
      <w:r>
        <w:rPr>
          <w:rFonts w:ascii="Times New Roman"/>
          <w:b w:val="false"/>
          <w:i w:val="false"/>
          <w:color w:val="000000"/>
          <w:sz w:val="28"/>
        </w:rPr>
        <w:t>
      12.1. В таможенной статистике внешней торговли и статистике взаимной торговли применяются единицы количественного учета, указанные в ТН ВЭД ТС.</w:t>
      </w:r>
      <w:r>
        <w:br/>
      </w:r>
      <w:r>
        <w:rPr>
          <w:rFonts w:ascii="Times New Roman"/>
          <w:b w:val="false"/>
          <w:i w:val="false"/>
          <w:color w:val="000000"/>
          <w:sz w:val="28"/>
        </w:rPr>
        <w:t>
</w:t>
      </w:r>
      <w:r>
        <w:rPr>
          <w:rFonts w:ascii="Times New Roman"/>
          <w:b w:val="false"/>
          <w:i w:val="false"/>
          <w:color w:val="000000"/>
          <w:sz w:val="28"/>
        </w:rPr>
        <w:t>
      12.2. Показатели веса учитываются на основе веса нетто, в килограммах. Вес нетто:</w:t>
      </w:r>
      <w:r>
        <w:br/>
      </w:r>
      <w:r>
        <w:rPr>
          <w:rFonts w:ascii="Times New Roman"/>
          <w:b w:val="false"/>
          <w:i w:val="false"/>
          <w:color w:val="000000"/>
          <w:sz w:val="28"/>
        </w:rPr>
        <w:t>
      для товаров, перемещаемых в упакованном виде:</w:t>
      </w:r>
      <w:r>
        <w:br/>
      </w:r>
      <w:r>
        <w:rPr>
          <w:rFonts w:ascii="Times New Roman"/>
          <w:b w:val="false"/>
          <w:i w:val="false"/>
          <w:color w:val="000000"/>
          <w:sz w:val="28"/>
        </w:rPr>
        <w:t>
      - масса товаров с учетом только первичной упаковки, если в такой упаковке, исходя из потребительских свойств, товары представляются для розничной продажи и первичная упаковка не может быть отделена от товара до его потребления без нарушения потребительских свойств товара;</w:t>
      </w:r>
      <w:r>
        <w:br/>
      </w:r>
      <w:r>
        <w:rPr>
          <w:rFonts w:ascii="Times New Roman"/>
          <w:b w:val="false"/>
          <w:i w:val="false"/>
          <w:color w:val="000000"/>
          <w:sz w:val="28"/>
        </w:rPr>
        <w:t>
      - масса товаров без учета какой-либо упаковки во всех случаях;</w:t>
      </w:r>
      <w:r>
        <w:br/>
      </w:r>
      <w:r>
        <w:rPr>
          <w:rFonts w:ascii="Times New Roman"/>
          <w:b w:val="false"/>
          <w:i w:val="false"/>
          <w:color w:val="000000"/>
          <w:sz w:val="28"/>
        </w:rPr>
        <w:t>
      для товаров, перемещаемых без упаковки (насыпью, наливом, навалом) или трубопроводным транспортом - общая масса товаров.</w:t>
      </w:r>
      <w:r>
        <w:br/>
      </w:r>
      <w:r>
        <w:rPr>
          <w:rFonts w:ascii="Times New Roman"/>
          <w:b w:val="false"/>
          <w:i w:val="false"/>
          <w:color w:val="000000"/>
          <w:sz w:val="28"/>
        </w:rPr>
        <w:t>
      Под термином "упаковка" понимаются любые изделия и материалы, служащие или предназначенные для упаковки, защиты, размещения и крепления или разделения товаров, за исключением упаковочных материалов (солома, бумага, стекловолокно, стружка и т.д.), ввозимых навалом.</w:t>
      </w:r>
      <w:r>
        <w:br/>
      </w:r>
      <w:r>
        <w:rPr>
          <w:rFonts w:ascii="Times New Roman"/>
          <w:b w:val="false"/>
          <w:i w:val="false"/>
          <w:color w:val="000000"/>
          <w:sz w:val="28"/>
        </w:rPr>
        <w:t>
</w:t>
      </w:r>
      <w:r>
        <w:rPr>
          <w:rFonts w:ascii="Times New Roman"/>
          <w:b w:val="false"/>
          <w:i w:val="false"/>
          <w:color w:val="000000"/>
          <w:sz w:val="28"/>
        </w:rPr>
        <w:t>
      12.3. Для отдельных товаров учет количества ведется также в дополнительных единицах измерения (штуки, литры, кубические метры и др.), предусмотренных ТН ВЭД ТС.</w:t>
      </w:r>
    </w:p>
    <w:bookmarkEnd w:id="23"/>
    <w:bookmarkStart w:name="z45" w:id="24"/>
    <w:p>
      <w:pPr>
        <w:spacing w:after="0"/>
        <w:ind w:left="0"/>
        <w:jc w:val="left"/>
      </w:pPr>
      <w:r>
        <w:rPr>
          <w:rFonts w:ascii="Times New Roman"/>
          <w:b/>
          <w:i w:val="false"/>
          <w:color w:val="000000"/>
        </w:rPr>
        <w:t xml:space="preserve"> 
13. Страны - партнеры</w:t>
      </w:r>
    </w:p>
    <w:bookmarkEnd w:id="24"/>
    <w:bookmarkStart w:name="z46" w:id="25"/>
    <w:p>
      <w:pPr>
        <w:spacing w:after="0"/>
        <w:ind w:left="0"/>
        <w:jc w:val="both"/>
      </w:pPr>
      <w:r>
        <w:rPr>
          <w:rFonts w:ascii="Times New Roman"/>
          <w:b w:val="false"/>
          <w:i w:val="false"/>
          <w:color w:val="000000"/>
          <w:sz w:val="28"/>
        </w:rPr>
        <w:t>
      13.1. В таможенной статистике внешней торговли и статистике взаимной торговли странами-партнерами считаются:</w:t>
      </w:r>
      <w:r>
        <w:br/>
      </w:r>
      <w:r>
        <w:rPr>
          <w:rFonts w:ascii="Times New Roman"/>
          <w:b w:val="false"/>
          <w:i w:val="false"/>
          <w:color w:val="000000"/>
          <w:sz w:val="28"/>
        </w:rPr>
        <w:t>
      при импорте - страна происхождения товара;</w:t>
      </w:r>
      <w:r>
        <w:br/>
      </w:r>
      <w:r>
        <w:rPr>
          <w:rFonts w:ascii="Times New Roman"/>
          <w:b w:val="false"/>
          <w:i w:val="false"/>
          <w:color w:val="000000"/>
          <w:sz w:val="28"/>
        </w:rPr>
        <w:t>
      при экспорте - страна последнего известного назначения товара.</w:t>
      </w:r>
      <w:r>
        <w:br/>
      </w:r>
      <w:r>
        <w:rPr>
          <w:rFonts w:ascii="Times New Roman"/>
          <w:b w:val="false"/>
          <w:i w:val="false"/>
          <w:color w:val="000000"/>
          <w:sz w:val="28"/>
        </w:rPr>
        <w:t>
</w:t>
      </w:r>
      <w:r>
        <w:rPr>
          <w:rFonts w:ascii="Times New Roman"/>
          <w:b w:val="false"/>
          <w:i w:val="false"/>
          <w:color w:val="000000"/>
          <w:sz w:val="28"/>
        </w:rPr>
        <w:t>
      13.2. Учет импорта товаров ведется по стране отправления:</w:t>
      </w:r>
      <w:r>
        <w:br/>
      </w:r>
      <w:r>
        <w:rPr>
          <w:rFonts w:ascii="Times New Roman"/>
          <w:b w:val="false"/>
          <w:i w:val="false"/>
          <w:color w:val="000000"/>
          <w:sz w:val="28"/>
        </w:rPr>
        <w:t>
      для товаров, в момент ввоза которых страна происхождения неизвестна;</w:t>
      </w:r>
      <w:r>
        <w:br/>
      </w:r>
      <w:r>
        <w:rPr>
          <w:rFonts w:ascii="Times New Roman"/>
          <w:b w:val="false"/>
          <w:i w:val="false"/>
          <w:color w:val="000000"/>
          <w:sz w:val="28"/>
        </w:rPr>
        <w:t>
      для реимпортных товаров;</w:t>
      </w:r>
      <w:r>
        <w:br/>
      </w:r>
      <w:r>
        <w:rPr>
          <w:rFonts w:ascii="Times New Roman"/>
          <w:b w:val="false"/>
          <w:i w:val="false"/>
          <w:color w:val="000000"/>
          <w:sz w:val="28"/>
        </w:rPr>
        <w:t>
      для товаров, включенных в группу 97 ТН ВЭД ТС (произведения искусства, предметы коллекционирования и антиквариат).</w:t>
      </w:r>
      <w:r>
        <w:br/>
      </w:r>
      <w:r>
        <w:rPr>
          <w:rFonts w:ascii="Times New Roman"/>
          <w:b w:val="false"/>
          <w:i w:val="false"/>
          <w:color w:val="000000"/>
          <w:sz w:val="28"/>
        </w:rPr>
        <w:t>
      Учет импорта товаров ведется по торгующей стране, если в момент ввоза товара страна происхождения и страна отправления неизвестны.</w:t>
      </w:r>
      <w:r>
        <w:br/>
      </w:r>
      <w:r>
        <w:rPr>
          <w:rFonts w:ascii="Times New Roman"/>
          <w:b w:val="false"/>
          <w:i w:val="false"/>
          <w:color w:val="000000"/>
          <w:sz w:val="28"/>
        </w:rPr>
        <w:t>
      Учет экспорта товаров ведется по торгующей стране, если в момент вывоза товара страна последнего назначения неизвестна.</w:t>
      </w:r>
      <w:r>
        <w:br/>
      </w:r>
      <w:r>
        <w:rPr>
          <w:rFonts w:ascii="Times New Roman"/>
          <w:b w:val="false"/>
          <w:i w:val="false"/>
          <w:color w:val="000000"/>
          <w:sz w:val="28"/>
        </w:rPr>
        <w:t>
</w:t>
      </w:r>
      <w:r>
        <w:rPr>
          <w:rFonts w:ascii="Times New Roman"/>
          <w:b w:val="false"/>
          <w:i w:val="false"/>
          <w:color w:val="000000"/>
          <w:sz w:val="28"/>
        </w:rPr>
        <w:t>
      13.3. Страна последнего известного назначения товара - последняя страна, в которую (насколько это известно в момент вывоза) должны быть доставлены товары независимо от того, куда они будут отправлены первоначально и будут ли они или нет по пути в эту последнюю страну предметом любых коммерческих сделок или других операций, которые изменят их юридический статус.</w:t>
      </w:r>
      <w:r>
        <w:br/>
      </w:r>
      <w:r>
        <w:rPr>
          <w:rFonts w:ascii="Times New Roman"/>
          <w:b w:val="false"/>
          <w:i w:val="false"/>
          <w:color w:val="000000"/>
          <w:sz w:val="28"/>
        </w:rPr>
        <w:t>
      Под торгующей страной понимается страна, на территории которой зарегистрировано (постоянно проживает) юридическое или физическое лицо, продавшее или купившее товар.</w:t>
      </w:r>
      <w:r>
        <w:br/>
      </w:r>
      <w:r>
        <w:rPr>
          <w:rFonts w:ascii="Times New Roman"/>
          <w:b w:val="false"/>
          <w:i w:val="false"/>
          <w:color w:val="000000"/>
          <w:sz w:val="28"/>
        </w:rPr>
        <w:t>
      Страна происхождения товара - страна, в которой товар был полностью произведен или подвергнут достаточной переработке в соответствии с критериями или порядком, определенным таможенным законодательством таможенного союза. При этом под страной происхождения товара могут пониматься либо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товара.</w:t>
      </w:r>
    </w:p>
    <w:bookmarkEnd w:id="25"/>
    <w:bookmarkStart w:name="z49" w:id="26"/>
    <w:p>
      <w:pPr>
        <w:spacing w:after="0"/>
        <w:ind w:left="0"/>
        <w:jc w:val="left"/>
      </w:pPr>
      <w:r>
        <w:rPr>
          <w:rFonts w:ascii="Times New Roman"/>
          <w:b/>
          <w:i w:val="false"/>
          <w:color w:val="000000"/>
        </w:rPr>
        <w:t xml:space="preserve"> 
14. Распространение данных</w:t>
      </w:r>
    </w:p>
    <w:bookmarkEnd w:id="26"/>
    <w:bookmarkStart w:name="z50" w:id="27"/>
    <w:p>
      <w:pPr>
        <w:spacing w:after="0"/>
        <w:ind w:left="0"/>
        <w:jc w:val="both"/>
      </w:pPr>
      <w:r>
        <w:rPr>
          <w:rFonts w:ascii="Times New Roman"/>
          <w:b w:val="false"/>
          <w:i w:val="false"/>
          <w:color w:val="000000"/>
          <w:sz w:val="28"/>
        </w:rPr>
        <w:t>
      14.1. Данные таможенной статистики внешней торговли и статистики взаимной торговли распространяются на регулярной основе путем выпуска статистических бюллетеней и сборников, а также размещения на официальных сайтах (порталах) уполномоченных органов.</w:t>
      </w:r>
      <w:r>
        <w:br/>
      </w:r>
      <w:r>
        <w:rPr>
          <w:rFonts w:ascii="Times New Roman"/>
          <w:b w:val="false"/>
          <w:i w:val="false"/>
          <w:color w:val="000000"/>
          <w:sz w:val="28"/>
        </w:rPr>
        <w:t>
      В целях повышения доверия к публикуемым данным таможенной статистики внешней торговли и статистики взаимной торговли и для их правильной интерпретации:</w:t>
      </w:r>
      <w:r>
        <w:br/>
      </w:r>
      <w:r>
        <w:rPr>
          <w:rFonts w:ascii="Times New Roman"/>
          <w:b w:val="false"/>
          <w:i w:val="false"/>
          <w:color w:val="000000"/>
          <w:sz w:val="28"/>
        </w:rPr>
        <w:t>
      в статистические публикации включается информация об источниках и методах сбора данных;</w:t>
      </w:r>
      <w:r>
        <w:br/>
      </w:r>
      <w:r>
        <w:rPr>
          <w:rFonts w:ascii="Times New Roman"/>
          <w:b w:val="false"/>
          <w:i w:val="false"/>
          <w:color w:val="000000"/>
          <w:sz w:val="28"/>
        </w:rPr>
        <w:t>
      заранее объявляется о сроках публикации данных;</w:t>
      </w:r>
      <w:r>
        <w:br/>
      </w:r>
      <w:r>
        <w:rPr>
          <w:rFonts w:ascii="Times New Roman"/>
          <w:b w:val="false"/>
          <w:i w:val="false"/>
          <w:color w:val="000000"/>
          <w:sz w:val="28"/>
        </w:rPr>
        <w:t>
      данные регулярно актуализируются.</w:t>
      </w:r>
      <w:r>
        <w:br/>
      </w:r>
      <w:r>
        <w:rPr>
          <w:rFonts w:ascii="Times New Roman"/>
          <w:b w:val="false"/>
          <w:i w:val="false"/>
          <w:color w:val="000000"/>
          <w:sz w:val="28"/>
        </w:rPr>
        <w:t>
</w:t>
      </w:r>
      <w:r>
        <w:rPr>
          <w:rFonts w:ascii="Times New Roman"/>
          <w:b w:val="false"/>
          <w:i w:val="false"/>
          <w:color w:val="000000"/>
          <w:sz w:val="28"/>
        </w:rPr>
        <w:t>
      14.2. Данные таможенной статистики внешней торговли и статистики взаимной торговли распространяются в следующих разрезах:</w:t>
      </w:r>
      <w:r>
        <w:br/>
      </w:r>
      <w:r>
        <w:rPr>
          <w:rFonts w:ascii="Times New Roman"/>
          <w:b w:val="false"/>
          <w:i w:val="false"/>
          <w:color w:val="000000"/>
          <w:sz w:val="28"/>
        </w:rPr>
        <w:t>
      импорт и экспорт товаров в целом, а также в разрезе стран-партнеров и по группам стран;</w:t>
      </w:r>
      <w:r>
        <w:br/>
      </w:r>
      <w:r>
        <w:rPr>
          <w:rFonts w:ascii="Times New Roman"/>
          <w:b w:val="false"/>
          <w:i w:val="false"/>
          <w:color w:val="000000"/>
          <w:sz w:val="28"/>
        </w:rPr>
        <w:t>
      структура импорта и экспорта товаров в стоимостном выражении;</w:t>
      </w:r>
      <w:r>
        <w:br/>
      </w:r>
      <w:r>
        <w:rPr>
          <w:rFonts w:ascii="Times New Roman"/>
          <w:b w:val="false"/>
          <w:i w:val="false"/>
          <w:color w:val="000000"/>
          <w:sz w:val="28"/>
        </w:rPr>
        <w:t>
      импорт и экспорт товаров в натуральном и стоимостном выражении;</w:t>
      </w:r>
      <w:r>
        <w:br/>
      </w:r>
      <w:r>
        <w:rPr>
          <w:rFonts w:ascii="Times New Roman"/>
          <w:b w:val="false"/>
          <w:i w:val="false"/>
          <w:color w:val="000000"/>
          <w:sz w:val="28"/>
        </w:rPr>
        <w:t>
      индексы средних цен, физического и стоимостного объемов импорта и экспорта товаров.</w:t>
      </w:r>
    </w:p>
    <w:bookmarkEnd w:id="27"/>
    <w:bookmarkStart w:name="z52" w:id="28"/>
    <w:p>
      <w:pPr>
        <w:spacing w:after="0"/>
        <w:ind w:left="0"/>
        <w:jc w:val="left"/>
      </w:pPr>
      <w:r>
        <w:rPr>
          <w:rFonts w:ascii="Times New Roman"/>
          <w:b/>
          <w:i w:val="false"/>
          <w:color w:val="000000"/>
        </w:rPr>
        <w:t xml:space="preserve"> 
15. Конфиденциальность информации</w:t>
      </w:r>
    </w:p>
    <w:bookmarkEnd w:id="28"/>
    <w:bookmarkStart w:name="z53" w:id="29"/>
    <w:p>
      <w:pPr>
        <w:spacing w:after="0"/>
        <w:ind w:left="0"/>
        <w:jc w:val="both"/>
      </w:pPr>
      <w:r>
        <w:rPr>
          <w:rFonts w:ascii="Times New Roman"/>
          <w:b w:val="false"/>
          <w:i w:val="false"/>
          <w:color w:val="000000"/>
          <w:sz w:val="28"/>
        </w:rPr>
        <w:t>
      15.1. Информация по внешней и взаимной торговле, предоставленная государственными органами, предприятиями, учреждениями, организациями и гражданами, используется исключительно в целях формирования официальной статистики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15.2. Конфиденциальной считается информация о ввозимых (вывозимых) товарах в привязке к участникам внешнеэкономической деятельности.</w:t>
      </w:r>
      <w:r>
        <w:br/>
      </w:r>
      <w:r>
        <w:rPr>
          <w:rFonts w:ascii="Times New Roman"/>
          <w:b w:val="false"/>
          <w:i w:val="false"/>
          <w:color w:val="000000"/>
          <w:sz w:val="28"/>
        </w:rPr>
        <w:t>
      К конфиденциальной информации в соответствии с порядком, установленным законодательством государства - члена таможенного союза, могут быть отнесены и другие данные таможенной статистики внешней торговли и статистики взаимной торговли.</w:t>
      </w:r>
      <w:r>
        <w:br/>
      </w:r>
      <w:r>
        <w:rPr>
          <w:rFonts w:ascii="Times New Roman"/>
          <w:b w:val="false"/>
          <w:i w:val="false"/>
          <w:color w:val="000000"/>
          <w:sz w:val="28"/>
        </w:rPr>
        <w:t>
</w:t>
      </w:r>
      <w:r>
        <w:rPr>
          <w:rFonts w:ascii="Times New Roman"/>
          <w:b w:val="false"/>
          <w:i w:val="false"/>
          <w:color w:val="000000"/>
          <w:sz w:val="28"/>
        </w:rPr>
        <w:t>
      15.3. Во избежание появления искажений статистических данных о внешней торговле государства - члена таможенного союза, вызванных применением режима конфиденциальности, а также в целях сохранения полноты охвата публикуемых данных в таможенной статистике внешней и статистике взаимной торговли используется ряд разрабатываемых уполномоченным органом государства - члена таможенного союза специальных технических приемов, позволяющих не выделять конфиденциальную информацию в общем массиве предоставляемых и публикуемых данных.</w:t>
      </w:r>
      <w:r>
        <w:br/>
      </w:r>
      <w:r>
        <w:rPr>
          <w:rFonts w:ascii="Times New Roman"/>
          <w:b w:val="false"/>
          <w:i w:val="false"/>
          <w:color w:val="000000"/>
          <w:sz w:val="28"/>
        </w:rPr>
        <w:t>
</w:t>
      </w:r>
      <w:r>
        <w:rPr>
          <w:rFonts w:ascii="Times New Roman"/>
          <w:b w:val="false"/>
          <w:i w:val="false"/>
          <w:color w:val="000000"/>
          <w:sz w:val="28"/>
        </w:rPr>
        <w:t>
      15.4. Предоставление сведений об экспортно-импортных операциях конкретных участников внешнеэкономической деятельности запрещено, за исключением случаев, предусмотренных законодательными актами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15.5. Защита конфиденциальной информации от разглашения, распространения или фальсификации гарантируется уполномоченным органом государства - члена таможенного союза.</w:t>
      </w:r>
    </w:p>
    <w:bookmarkEnd w:id="29"/>
    <w:bookmarkStart w:name="z58" w:id="30"/>
    <w:p>
      <w:pPr>
        <w:spacing w:after="0"/>
        <w:ind w:left="0"/>
        <w:jc w:val="left"/>
      </w:pPr>
      <w:r>
        <w:rPr>
          <w:rFonts w:ascii="Times New Roman"/>
          <w:b/>
          <w:i w:val="false"/>
          <w:color w:val="000000"/>
        </w:rPr>
        <w:t xml:space="preserve"> 
16. Обеспечение сопоставимости данных</w:t>
      </w:r>
    </w:p>
    <w:bookmarkEnd w:id="30"/>
    <w:bookmarkStart w:name="z59" w:id="31"/>
    <w:p>
      <w:pPr>
        <w:spacing w:after="0"/>
        <w:ind w:left="0"/>
        <w:jc w:val="both"/>
      </w:pPr>
      <w:r>
        <w:rPr>
          <w:rFonts w:ascii="Times New Roman"/>
          <w:b w:val="false"/>
          <w:i w:val="false"/>
          <w:color w:val="000000"/>
          <w:sz w:val="28"/>
        </w:rPr>
        <w:t>
      16.1. Наличие расхождений в данных о торговле государств - членов таможенного союза с другими странами может быть вызвано различными причинами:</w:t>
      </w:r>
      <w:r>
        <w:br/>
      </w:r>
      <w:r>
        <w:rPr>
          <w:rFonts w:ascii="Times New Roman"/>
          <w:b w:val="false"/>
          <w:i w:val="false"/>
          <w:color w:val="000000"/>
          <w:sz w:val="28"/>
        </w:rPr>
        <w:t>
      используемой системой учета торговли;</w:t>
      </w:r>
      <w:r>
        <w:br/>
      </w:r>
      <w:r>
        <w:rPr>
          <w:rFonts w:ascii="Times New Roman"/>
          <w:b w:val="false"/>
          <w:i w:val="false"/>
          <w:color w:val="000000"/>
          <w:sz w:val="28"/>
        </w:rPr>
        <w:t>
      особенностями стоимостной оценки экспорта и импорта товаров;</w:t>
      </w:r>
      <w:r>
        <w:br/>
      </w:r>
      <w:r>
        <w:rPr>
          <w:rFonts w:ascii="Times New Roman"/>
          <w:b w:val="false"/>
          <w:i w:val="false"/>
          <w:color w:val="000000"/>
          <w:sz w:val="28"/>
        </w:rPr>
        <w:t>
      применяемыми критериями определения стран-партнеров;</w:t>
      </w:r>
      <w:r>
        <w:br/>
      </w:r>
      <w:r>
        <w:rPr>
          <w:rFonts w:ascii="Times New Roman"/>
          <w:b w:val="false"/>
          <w:i w:val="false"/>
          <w:color w:val="000000"/>
          <w:sz w:val="28"/>
        </w:rPr>
        <w:t>
      различием в моменте учета товаров;</w:t>
      </w:r>
      <w:r>
        <w:br/>
      </w:r>
      <w:r>
        <w:rPr>
          <w:rFonts w:ascii="Times New Roman"/>
          <w:b w:val="false"/>
          <w:i w:val="false"/>
          <w:color w:val="000000"/>
          <w:sz w:val="28"/>
        </w:rPr>
        <w:t>
      различием в подходах к кодированию товаров;</w:t>
      </w:r>
      <w:r>
        <w:br/>
      </w:r>
      <w:r>
        <w:rPr>
          <w:rFonts w:ascii="Times New Roman"/>
          <w:b w:val="false"/>
          <w:i w:val="false"/>
          <w:color w:val="000000"/>
          <w:sz w:val="28"/>
        </w:rPr>
        <w:t>
      используемыми принципами учета конфиденциальных данных;</w:t>
      </w:r>
      <w:r>
        <w:br/>
      </w:r>
      <w:r>
        <w:rPr>
          <w:rFonts w:ascii="Times New Roman"/>
          <w:b w:val="false"/>
          <w:i w:val="false"/>
          <w:color w:val="000000"/>
          <w:sz w:val="28"/>
        </w:rPr>
        <w:t>
      существованием различных порогов статистического наблюдения;</w:t>
      </w:r>
      <w:r>
        <w:br/>
      </w:r>
      <w:r>
        <w:rPr>
          <w:rFonts w:ascii="Times New Roman"/>
          <w:b w:val="false"/>
          <w:i w:val="false"/>
          <w:color w:val="000000"/>
          <w:sz w:val="28"/>
        </w:rPr>
        <w:t>
      особенностями учета отдельных товаров;</w:t>
      </w:r>
      <w:r>
        <w:br/>
      </w:r>
      <w:r>
        <w:rPr>
          <w:rFonts w:ascii="Times New Roman"/>
          <w:b w:val="false"/>
          <w:i w:val="false"/>
          <w:color w:val="000000"/>
          <w:sz w:val="28"/>
        </w:rPr>
        <w:t>
      наличием фактов недостоверного декларирования товаров.</w:t>
      </w:r>
      <w:r>
        <w:br/>
      </w:r>
      <w:r>
        <w:rPr>
          <w:rFonts w:ascii="Times New Roman"/>
          <w:b w:val="false"/>
          <w:i w:val="false"/>
          <w:color w:val="000000"/>
          <w:sz w:val="28"/>
        </w:rPr>
        <w:t>
</w:t>
      </w:r>
      <w:r>
        <w:rPr>
          <w:rFonts w:ascii="Times New Roman"/>
          <w:b w:val="false"/>
          <w:i w:val="false"/>
          <w:color w:val="000000"/>
          <w:sz w:val="28"/>
        </w:rPr>
        <w:t>
      16.2. В целях обеспечения достоверности данных таможенной статистики внешней торговли государства - члена таможенного союза с третьими странами, а также статистики взаимной торговли государства - члена таможенного союза уполномоченные органы государств - членов таможенного союза проводят работы по сопоставительному анализу результатов торговли и выявлению на основе сопоставительного анализа причин возможных расхождений.</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