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fef0d" w14:textId="87fef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выполнении поручений Межгоссовета ЕврАзЭС (высшего органа таможенного союза) – Доклад Ответственного секретаря Комиссии таможенного союза</w:t>
      </w:r>
    </w:p>
    <w:p>
      <w:pPr>
        <w:spacing w:after="0"/>
        <w:ind w:left="0"/>
        <w:jc w:val="both"/>
      </w:pPr>
      <w:r>
        <w:rPr>
          <w:rFonts w:ascii="Times New Roman"/>
          <w:b w:val="false"/>
          <w:i w:val="false"/>
          <w:color w:val="000000"/>
          <w:sz w:val="28"/>
        </w:rPr>
        <w:t>Решение Межгосударственного Совета Евразийского экономического сообщества от 21 мая 2010 года № 43</w:t>
      </w:r>
    </w:p>
    <w:p>
      <w:pPr>
        <w:spacing w:after="0"/>
        <w:ind w:left="0"/>
        <w:jc w:val="both"/>
      </w:pPr>
      <w:bookmarkStart w:name="z1" w:id="0"/>
      <w:r>
        <w:rPr>
          <w:rFonts w:ascii="Times New Roman"/>
          <w:b w:val="false"/>
          <w:i w:val="false"/>
          <w:color w:val="000000"/>
          <w:sz w:val="28"/>
        </w:rPr>
        <w:t xml:space="preserve">
      Межгосударственный Совет Евразийского экономического сообщества (высший орган таможенного союза) на уровне глав правительств </w:t>
      </w:r>
      <w:r>
        <w:rPr>
          <w:rFonts w:ascii="Times New Roman"/>
          <w:b/>
          <w:i w:val="false"/>
          <w:color w:val="000000"/>
          <w:sz w:val="28"/>
        </w:rPr>
        <w:t>решил</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Принять к сведению </w:t>
      </w:r>
      <w:r>
        <w:rPr>
          <w:rFonts w:ascii="Times New Roman"/>
          <w:b w:val="false"/>
          <w:i w:val="false"/>
          <w:color w:val="000000"/>
          <w:sz w:val="28"/>
        </w:rPr>
        <w:t>Доклад</w:t>
      </w:r>
      <w:r>
        <w:rPr>
          <w:rFonts w:ascii="Times New Roman"/>
          <w:b w:val="false"/>
          <w:i w:val="false"/>
          <w:color w:val="000000"/>
          <w:sz w:val="28"/>
        </w:rPr>
        <w:t xml:space="preserve"> Ответственного секретаря Комиссии таможенного союза о выполнении решений Межгосударственного Совета ЕврАзЭС (высшего органа таможенного союза) (прилагается).</w:t>
      </w:r>
      <w:r>
        <w:br/>
      </w:r>
      <w:r>
        <w:rPr>
          <w:rFonts w:ascii="Times New Roman"/>
          <w:b w:val="false"/>
          <w:i w:val="false"/>
          <w:color w:val="000000"/>
          <w:sz w:val="28"/>
        </w:rPr>
        <w:t>
</w:t>
      </w:r>
      <w:r>
        <w:rPr>
          <w:rFonts w:ascii="Times New Roman"/>
          <w:b w:val="false"/>
          <w:i w:val="false"/>
          <w:color w:val="000000"/>
          <w:sz w:val="28"/>
        </w:rPr>
        <w:t>
      2. Комиссии таможенного союза провести анализ исполнения международных договоров по формированию таможенного союза и реализации принятых международных обязательств в национальных законодательствах государств - членов таможенного союза и представить информацию по этому вопросу на заседание Межгоссовета ЕврАзЭС (высшего органа таможенного союза) на уровне глав государств.</w:t>
      </w:r>
    </w:p>
    <w:bookmarkEnd w:id="0"/>
    <w:p>
      <w:pPr>
        <w:spacing w:after="0"/>
        <w:ind w:left="0"/>
        <w:jc w:val="both"/>
      </w:pPr>
      <w:r>
        <w:rPr>
          <w:rFonts w:ascii="Times New Roman"/>
          <w:b w:val="false"/>
          <w:i/>
          <w:color w:val="000000"/>
          <w:sz w:val="28"/>
        </w:rPr>
        <w:t>Члены Межгосударственного Совета: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93"/>
        <w:gridCol w:w="4433"/>
        <w:gridCol w:w="4133"/>
      </w:tblGrid>
      <w:tr>
        <w:trPr>
          <w:trHeight w:val="30" w:hRule="atLeast"/>
        </w:trPr>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w:t>
            </w:r>
            <w:r>
              <w:br/>
            </w:r>
            <w:r>
              <w:rPr>
                <w:rFonts w:ascii="Times New Roman"/>
                <w:b w:val="false"/>
                <w:i w:val="false"/>
                <w:color w:val="000000"/>
                <w:sz w:val="20"/>
              </w:rPr>
              <w:t>
</w:t>
            </w:r>
            <w:r>
              <w:rPr>
                <w:rFonts w:ascii="Times New Roman"/>
                <w:b w:val="false"/>
                <w:i/>
                <w:color w:val="000000"/>
                <w:sz w:val="20"/>
              </w:rPr>
              <w:t>Республики</w:t>
            </w:r>
            <w:r>
              <w:br/>
            </w:r>
            <w:r>
              <w:rPr>
                <w:rFonts w:ascii="Times New Roman"/>
                <w:b w:val="false"/>
                <w:i w:val="false"/>
                <w:color w:val="000000"/>
                <w:sz w:val="20"/>
              </w:rPr>
              <w:t>
</w:t>
            </w:r>
            <w:r>
              <w:rPr>
                <w:rFonts w:ascii="Times New Roman"/>
                <w:b w:val="false"/>
                <w:i/>
                <w:color w:val="000000"/>
                <w:sz w:val="20"/>
              </w:rPr>
              <w:t>Беларусь</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w:t>
            </w:r>
            <w:r>
              <w:br/>
            </w:r>
            <w:r>
              <w:rPr>
                <w:rFonts w:ascii="Times New Roman"/>
                <w:b w:val="false"/>
                <w:i w:val="false"/>
                <w:color w:val="000000"/>
                <w:sz w:val="20"/>
              </w:rPr>
              <w:t>
</w:t>
            </w:r>
            <w:r>
              <w:rPr>
                <w:rFonts w:ascii="Times New Roman"/>
                <w:b w:val="false"/>
                <w:i/>
                <w:color w:val="000000"/>
                <w:sz w:val="20"/>
              </w:rPr>
              <w:t>Республики</w:t>
            </w:r>
            <w:r>
              <w:br/>
            </w:r>
            <w:r>
              <w:rPr>
                <w:rFonts w:ascii="Times New Roman"/>
                <w:b w:val="false"/>
                <w:i w:val="false"/>
                <w:color w:val="000000"/>
                <w:sz w:val="20"/>
              </w:rPr>
              <w:t>
</w:t>
            </w:r>
            <w:r>
              <w:rPr>
                <w:rFonts w:ascii="Times New Roman"/>
                <w:b w:val="false"/>
                <w:i/>
                <w:color w:val="000000"/>
                <w:sz w:val="20"/>
              </w:rPr>
              <w:t>Казахстан</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w:t>
            </w:r>
            <w:r>
              <w:br/>
            </w:r>
            <w:r>
              <w:rPr>
                <w:rFonts w:ascii="Times New Roman"/>
                <w:b w:val="false"/>
                <w:i w:val="false"/>
                <w:color w:val="000000"/>
                <w:sz w:val="20"/>
              </w:rPr>
              <w:t>
</w:t>
            </w:r>
            <w:r>
              <w:rPr>
                <w:rFonts w:ascii="Times New Roman"/>
                <w:b w:val="false"/>
                <w:i/>
                <w:color w:val="000000"/>
                <w:sz w:val="20"/>
              </w:rPr>
              <w:t>Российской</w:t>
            </w:r>
            <w:r>
              <w:br/>
            </w:r>
            <w:r>
              <w:rPr>
                <w:rFonts w:ascii="Times New Roman"/>
                <w:b w:val="false"/>
                <w:i w:val="false"/>
                <w:color w:val="000000"/>
                <w:sz w:val="20"/>
              </w:rPr>
              <w:t>
</w:t>
            </w:r>
            <w:r>
              <w:rPr>
                <w:rFonts w:ascii="Times New Roman"/>
                <w:b w:val="false"/>
                <w:i/>
                <w:color w:val="000000"/>
                <w:sz w:val="20"/>
              </w:rPr>
              <w:t>Федерации</w:t>
            </w:r>
          </w:p>
        </w:tc>
      </w:tr>
    </w:tbl>
    <w:bookmarkStart w:name="z4" w:id="1"/>
    <w:p>
      <w:pPr>
        <w:spacing w:after="0"/>
        <w:ind w:left="0"/>
        <w:jc w:val="left"/>
      </w:pPr>
      <w:r>
        <w:rPr>
          <w:rFonts w:ascii="Times New Roman"/>
          <w:b/>
          <w:i w:val="false"/>
          <w:color w:val="000000"/>
        </w:rPr>
        <w:t xml:space="preserve"> 
ДОКЛАД</w:t>
      </w:r>
      <w:r>
        <w:br/>
      </w:r>
      <w:r>
        <w:rPr>
          <w:rFonts w:ascii="Times New Roman"/>
          <w:b/>
          <w:i w:val="false"/>
          <w:color w:val="000000"/>
        </w:rPr>
        <w:t>
о выполнении решений Межгосударственного Совета ЕврАзЭС</w:t>
      </w:r>
      <w:r>
        <w:br/>
      </w:r>
      <w:r>
        <w:rPr>
          <w:rFonts w:ascii="Times New Roman"/>
          <w:b/>
          <w:i w:val="false"/>
          <w:color w:val="000000"/>
        </w:rPr>
        <w:t>
(высшего органа таможенного союза)</w:t>
      </w:r>
    </w:p>
    <w:bookmarkEnd w:id="1"/>
    <w:bookmarkStart w:name="z5" w:id="2"/>
    <w:p>
      <w:pPr>
        <w:spacing w:after="0"/>
        <w:ind w:left="0"/>
        <w:jc w:val="both"/>
      </w:pPr>
      <w:r>
        <w:rPr>
          <w:rFonts w:ascii="Times New Roman"/>
          <w:b w:val="false"/>
          <w:i w:val="false"/>
          <w:color w:val="000000"/>
          <w:sz w:val="28"/>
        </w:rPr>
        <w:t>
      За отчетный период состоялись три заседания Межгосударственного Совета ЕврАзЭС (высшего органа таможенного союза), на которых было принято 26 решений. Работа по их исполнению велась в соответствии с Планом действий по формированию таможенного союза в рамках Евразийского экономического сообщества, утвержденным </w:t>
      </w:r>
      <w:r>
        <w:rPr>
          <w:rFonts w:ascii="Times New Roman"/>
          <w:b w:val="false"/>
          <w:i w:val="false"/>
          <w:color w:val="000000"/>
          <w:sz w:val="28"/>
        </w:rPr>
        <w:t>Решением</w:t>
      </w:r>
      <w:r>
        <w:rPr>
          <w:rFonts w:ascii="Times New Roman"/>
          <w:b w:val="false"/>
          <w:i w:val="false"/>
          <w:color w:val="000000"/>
          <w:sz w:val="28"/>
        </w:rPr>
        <w:t xml:space="preserve"> Межгоссовета ЕврАзЭС (высшего органа таможенного союза) от 6 октября 2007 г. № 1 и согласно этапам и срокам формирования единой таможенной территории таможенного союза ЕврАзЭС, установленным </w:t>
      </w:r>
      <w:r>
        <w:rPr>
          <w:rFonts w:ascii="Times New Roman"/>
          <w:b w:val="false"/>
          <w:i w:val="false"/>
          <w:color w:val="000000"/>
          <w:sz w:val="28"/>
        </w:rPr>
        <w:t>Решением № 9</w:t>
      </w:r>
      <w:r>
        <w:rPr>
          <w:rFonts w:ascii="Times New Roman"/>
          <w:b w:val="false"/>
          <w:i w:val="false"/>
          <w:color w:val="000000"/>
          <w:sz w:val="28"/>
        </w:rPr>
        <w:t xml:space="preserve"> Межгоссовета ЕврАзЭС (высшего органа таможенного союза) на уровне глав правительств 9 июня 2009 года. Последним решением было установлено три этапа формирования единой таможенной территории таможенного союза Республики Беларусь, Республики Казахстан и Российской Федерации (далее - таможенный союз): предварительный - до 1 января 2010 г., первый - с 1 января 2010 г. до 1 июля 2010 г. и второй - с 1 июля 2010 г. до 1 июля 2011 года. При этом Межгоссовет ЕврАзЭС (высший орган таможенного союза) на уровне глав государств в своем </w:t>
      </w:r>
      <w:r>
        <w:rPr>
          <w:rFonts w:ascii="Times New Roman"/>
          <w:b w:val="false"/>
          <w:i w:val="false"/>
          <w:color w:val="000000"/>
          <w:sz w:val="28"/>
        </w:rPr>
        <w:t>Решении</w:t>
      </w:r>
      <w:r>
        <w:rPr>
          <w:rFonts w:ascii="Times New Roman"/>
          <w:b w:val="false"/>
          <w:i w:val="false"/>
          <w:color w:val="000000"/>
          <w:sz w:val="28"/>
        </w:rPr>
        <w:t xml:space="preserve"> от 27 ноября 2009 г. № 14 определил конечную дату создания единой таможенной территории таможенного союза - 1 июля 2010 года.</w:t>
      </w:r>
      <w:r>
        <w:br/>
      </w:r>
      <w:r>
        <w:rPr>
          <w:rFonts w:ascii="Times New Roman"/>
          <w:b w:val="false"/>
          <w:i w:val="false"/>
          <w:color w:val="000000"/>
          <w:sz w:val="28"/>
        </w:rPr>
        <w:t>
</w:t>
      </w:r>
      <w:r>
        <w:rPr>
          <w:rFonts w:ascii="Times New Roman"/>
          <w:b w:val="false"/>
          <w:i w:val="false"/>
          <w:color w:val="000000"/>
          <w:sz w:val="28"/>
        </w:rPr>
        <w:t>
      На предварительном этапе решались две основные задачи: завершение формирования договорно-правовой базы таможенного союза и организация поэтапного переноса согласованных видов государственного контроля, за исключением пограничного, на внешний контур единой таможенной территории.</w:t>
      </w:r>
      <w:r>
        <w:br/>
      </w:r>
      <w:r>
        <w:rPr>
          <w:rFonts w:ascii="Times New Roman"/>
          <w:b w:val="false"/>
          <w:i w:val="false"/>
          <w:color w:val="000000"/>
          <w:sz w:val="28"/>
        </w:rPr>
        <w:t>
</w:t>
      </w:r>
      <w:r>
        <w:rPr>
          <w:rFonts w:ascii="Times New Roman"/>
          <w:b w:val="false"/>
          <w:i w:val="false"/>
          <w:color w:val="000000"/>
          <w:sz w:val="28"/>
        </w:rPr>
        <w:t>
      Во исполнение первой задачи за отчетный период были подготовлены и подписаны 14 международных договоров (</w:t>
      </w:r>
      <w:r>
        <w:rPr>
          <w:rFonts w:ascii="Times New Roman"/>
          <w:b w:val="false"/>
          <w:i w:val="false"/>
          <w:color w:val="000000"/>
          <w:sz w:val="28"/>
        </w:rPr>
        <w:t>Приложение № 1</w:t>
      </w:r>
      <w:r>
        <w:rPr>
          <w:rFonts w:ascii="Times New Roman"/>
          <w:b w:val="false"/>
          <w:i w:val="false"/>
          <w:color w:val="000000"/>
          <w:sz w:val="28"/>
        </w:rPr>
        <w:t>, п.п. 26-39), включая Таможенный кодекс таможенного союза (ТК ТС). Решением Межгоссовета ЕврАзЭС (высшего органа таможенного союза) на уровне глав государств от 27 ноября 2009 г. №17 был утвержден План мероприятий по введению в действие ТК ТС, во исполнение которого подготовлено 18 проектов международных соглашений (</w:t>
      </w:r>
      <w:r>
        <w:rPr>
          <w:rFonts w:ascii="Times New Roman"/>
          <w:b w:val="false"/>
          <w:i w:val="false"/>
          <w:color w:val="000000"/>
          <w:sz w:val="28"/>
        </w:rPr>
        <w:t>Приложение № 2</w:t>
      </w:r>
      <w:r>
        <w:rPr>
          <w:rFonts w:ascii="Times New Roman"/>
          <w:b w:val="false"/>
          <w:i w:val="false"/>
          <w:color w:val="000000"/>
          <w:sz w:val="28"/>
        </w:rPr>
        <w:t>), 13 из которых одобрены решениями Комиссии таможенного союза (далее – Комиссия), а по пяти сохраняются разногласия, которые выносятся на рассмотрение Межгоссовета ЕврАзЭС. Подписано Соглашение об установлении и применении в таможенном союзе порядка зачисления и распределения ввозных таможенных пошлин (иных пошлин, налогов и сборов, имеющих эквивалентное действие).</w:t>
      </w:r>
      <w:r>
        <w:br/>
      </w:r>
      <w:r>
        <w:rPr>
          <w:rFonts w:ascii="Times New Roman"/>
          <w:b w:val="false"/>
          <w:i w:val="false"/>
          <w:color w:val="000000"/>
          <w:sz w:val="28"/>
        </w:rPr>
        <w:t>
</w:t>
      </w:r>
      <w:r>
        <w:rPr>
          <w:rFonts w:ascii="Times New Roman"/>
          <w:b w:val="false"/>
          <w:i w:val="false"/>
          <w:color w:val="000000"/>
          <w:sz w:val="28"/>
        </w:rPr>
        <w:t>
      В связи с принятием ТК ТС утратили актуальность ранее подписанные международные договоры, по которым Республика Казахстан и Российская Федерация приостановили проведение необходимых для их вступления в силу внутригосударственных процедур (п.п. 16-23 Части 2, </w:t>
      </w:r>
      <w:r>
        <w:rPr>
          <w:rFonts w:ascii="Times New Roman"/>
          <w:b w:val="false"/>
          <w:i w:val="false"/>
          <w:color w:val="000000"/>
          <w:sz w:val="28"/>
        </w:rPr>
        <w:t>Приложение №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Межгоссоветом ЕврАзЭС (высшим органом таможенного союза) на уровне глав правительств 11 декабря 2009 г. (Решения №№ </w:t>
      </w:r>
      <w:r>
        <w:rPr>
          <w:rFonts w:ascii="Times New Roman"/>
          <w:b w:val="false"/>
          <w:i w:val="false"/>
          <w:color w:val="000000"/>
          <w:sz w:val="28"/>
        </w:rPr>
        <w:t>27</w:t>
      </w:r>
      <w:r>
        <w:rPr>
          <w:rFonts w:ascii="Times New Roman"/>
          <w:b w:val="false"/>
          <w:i w:val="false"/>
          <w:color w:val="000000"/>
          <w:sz w:val="28"/>
        </w:rPr>
        <w:t>-</w:t>
      </w:r>
      <w:r>
        <w:rPr>
          <w:rFonts w:ascii="Times New Roman"/>
          <w:b w:val="false"/>
          <w:i w:val="false"/>
          <w:color w:val="000000"/>
          <w:sz w:val="28"/>
        </w:rPr>
        <w:t>30</w:t>
      </w:r>
      <w:r>
        <w:rPr>
          <w:rFonts w:ascii="Times New Roman"/>
          <w:b w:val="false"/>
          <w:i w:val="false"/>
          <w:color w:val="000000"/>
          <w:sz w:val="28"/>
        </w:rPr>
        <w:t>) приняты и вступили в силу (согласно Решениям Межгоссовета ЕврАзЭС от 21 мая 2010 года № </w:t>
      </w:r>
      <w:r>
        <w:rPr>
          <w:rFonts w:ascii="Times New Roman"/>
          <w:b w:val="false"/>
          <w:i w:val="false"/>
          <w:color w:val="000000"/>
          <w:sz w:val="28"/>
        </w:rPr>
        <w:t>38</w:t>
      </w:r>
      <w:r>
        <w:rPr>
          <w:rFonts w:ascii="Times New Roman"/>
          <w:b w:val="false"/>
          <w:i w:val="false"/>
          <w:color w:val="000000"/>
          <w:sz w:val="28"/>
        </w:rPr>
        <w:t>-</w:t>
      </w:r>
      <w:r>
        <w:rPr>
          <w:rFonts w:ascii="Times New Roman"/>
          <w:b w:val="false"/>
          <w:i w:val="false"/>
          <w:color w:val="000000"/>
          <w:sz w:val="28"/>
        </w:rPr>
        <w:t>39</w:t>
      </w:r>
      <w:r>
        <w:rPr>
          <w:rFonts w:ascii="Times New Roman"/>
          <w:b w:val="false"/>
          <w:i w:val="false"/>
          <w:color w:val="000000"/>
          <w:sz w:val="28"/>
        </w:rPr>
        <w:t>) 5 соглашений в сфере технического регулирования, санитарного, ветеринарного и фитосанитарного контроля (</w:t>
      </w:r>
      <w:r>
        <w:rPr>
          <w:rFonts w:ascii="Times New Roman"/>
          <w:b w:val="false"/>
          <w:i w:val="false"/>
          <w:color w:val="000000"/>
          <w:sz w:val="28"/>
        </w:rPr>
        <w:t>Приложение № 1</w:t>
      </w:r>
      <w:r>
        <w:rPr>
          <w:rFonts w:ascii="Times New Roman"/>
          <w:b w:val="false"/>
          <w:i w:val="false"/>
          <w:color w:val="000000"/>
          <w:sz w:val="28"/>
        </w:rPr>
        <w:t>, п.п. 30-34). Кроме того, Решениями № </w:t>
      </w:r>
      <w:r>
        <w:rPr>
          <w:rFonts w:ascii="Times New Roman"/>
          <w:b w:val="false"/>
          <w:i w:val="false"/>
          <w:color w:val="000000"/>
          <w:sz w:val="28"/>
        </w:rPr>
        <w:t>38</w:t>
      </w:r>
      <w:r>
        <w:rPr>
          <w:rFonts w:ascii="Times New Roman"/>
          <w:b w:val="false"/>
          <w:i w:val="false"/>
          <w:color w:val="000000"/>
          <w:sz w:val="28"/>
        </w:rPr>
        <w:t>-</w:t>
      </w:r>
      <w:r>
        <w:rPr>
          <w:rFonts w:ascii="Times New Roman"/>
          <w:b w:val="false"/>
          <w:i w:val="false"/>
          <w:color w:val="000000"/>
          <w:sz w:val="28"/>
        </w:rPr>
        <w:t>39</w:t>
      </w:r>
      <w:r>
        <w:rPr>
          <w:rFonts w:ascii="Times New Roman"/>
          <w:b w:val="false"/>
          <w:i w:val="false"/>
          <w:color w:val="000000"/>
          <w:sz w:val="28"/>
        </w:rPr>
        <w:t xml:space="preserve"> Комиссии переданы полномочия в рассматриваемых сферах в соответствии с указанными соглашениями. В развитие этих соглашений подготовлены и будут утверждены Комиссией 18 документов, обеспечивающих механизм их реализации.</w:t>
      </w:r>
      <w:r>
        <w:br/>
      </w:r>
      <w:r>
        <w:rPr>
          <w:rFonts w:ascii="Times New Roman"/>
          <w:b w:val="false"/>
          <w:i w:val="false"/>
          <w:color w:val="000000"/>
          <w:sz w:val="28"/>
        </w:rPr>
        <w:t>
</w:t>
      </w:r>
      <w:r>
        <w:rPr>
          <w:rFonts w:ascii="Times New Roman"/>
          <w:b w:val="false"/>
          <w:i w:val="false"/>
          <w:color w:val="000000"/>
          <w:sz w:val="28"/>
        </w:rPr>
        <w:t>
      В связи с поступлением в марте 2010 г. от российской Стороны  предложений по совершенствованию контрольно-надзорных и разрешительных функций в данной сфере разработаны и Решением Межгоссовета ЕврАзЭС (высшего органа таможенного союза) на уровне глав правительств от 21 мая 2010 года </w:t>
      </w:r>
      <w:r>
        <w:rPr>
          <w:rFonts w:ascii="Times New Roman"/>
          <w:b w:val="false"/>
          <w:i w:val="false"/>
          <w:color w:val="000000"/>
          <w:sz w:val="28"/>
        </w:rPr>
        <w:t>№ 39</w:t>
      </w:r>
      <w:r>
        <w:rPr>
          <w:rFonts w:ascii="Times New Roman"/>
          <w:b w:val="false"/>
          <w:i w:val="false"/>
          <w:color w:val="000000"/>
          <w:sz w:val="28"/>
        </w:rPr>
        <w:t xml:space="preserve"> приняты Протоколы о внесении изменений в Соглашения таможенного союза в сфере санитарного, ветеринарного и фитосанитарного контроля от 11 декабря 2009 г., которые вступят в силу с 1 января 2011 года.</w:t>
      </w:r>
      <w:r>
        <w:br/>
      </w:r>
      <w:r>
        <w:rPr>
          <w:rFonts w:ascii="Times New Roman"/>
          <w:b w:val="false"/>
          <w:i w:val="false"/>
          <w:color w:val="000000"/>
          <w:sz w:val="28"/>
        </w:rPr>
        <w:t>
</w:t>
      </w:r>
      <w:r>
        <w:rPr>
          <w:rFonts w:ascii="Times New Roman"/>
          <w:b w:val="false"/>
          <w:i w:val="false"/>
          <w:color w:val="000000"/>
          <w:sz w:val="28"/>
        </w:rPr>
        <w:t>
      В соответствии с </w:t>
      </w:r>
      <w:r>
        <w:rPr>
          <w:rFonts w:ascii="Times New Roman"/>
          <w:b w:val="false"/>
          <w:i w:val="false"/>
          <w:color w:val="000000"/>
          <w:sz w:val="28"/>
        </w:rPr>
        <w:t>Решением</w:t>
      </w:r>
      <w:r>
        <w:rPr>
          <w:rFonts w:ascii="Times New Roman"/>
          <w:b w:val="false"/>
          <w:i w:val="false"/>
          <w:color w:val="000000"/>
          <w:sz w:val="28"/>
        </w:rPr>
        <w:t xml:space="preserve"> Межгоссовета ЕврАзЭС (высшего органа таможенного союза) от 9 июня 2009 г. № 13 о введении в действие Соглашения о ведении таможенной статистики внешней и взаимной торговли товарами таможенного союза Решением Комиссии от 26 ноября 2009 г. № 125 одобрена Единая методология ведения таможенной статистики внешней торговли и статистики взаимной торговли государств – членов таможенного союза.</w:t>
      </w:r>
      <w:r>
        <w:br/>
      </w:r>
      <w:r>
        <w:rPr>
          <w:rFonts w:ascii="Times New Roman"/>
          <w:b w:val="false"/>
          <w:i w:val="false"/>
          <w:color w:val="000000"/>
          <w:sz w:val="28"/>
        </w:rPr>
        <w:t>
</w:t>
      </w:r>
      <w:r>
        <w:rPr>
          <w:rFonts w:ascii="Times New Roman"/>
          <w:b w:val="false"/>
          <w:i w:val="false"/>
          <w:color w:val="000000"/>
          <w:sz w:val="28"/>
        </w:rPr>
        <w:t>
      Решением Межгоссовета ЕврАзЭС (высшего органа таможенного союза) на уровне глав правительств от 11 декабря 2009 г. № 31 принят Протокол о порядке передачи данных статистики внешней торговли и статистики взаимной торговли государств - членов таможенного союза. Завершается разработка технических условий передачи данных таможенной статистики внешней торговли и статистики взаимной торговли и Инструкции о порядке формирования таможенной статистики внешней торговли и статистики взаимной торговли.</w:t>
      </w:r>
      <w:r>
        <w:br/>
      </w:r>
      <w:r>
        <w:rPr>
          <w:rFonts w:ascii="Times New Roman"/>
          <w:b w:val="false"/>
          <w:i w:val="false"/>
          <w:color w:val="000000"/>
          <w:sz w:val="28"/>
        </w:rPr>
        <w:t>
</w:t>
      </w:r>
      <w:r>
        <w:rPr>
          <w:rFonts w:ascii="Times New Roman"/>
          <w:b w:val="false"/>
          <w:i w:val="false"/>
          <w:color w:val="000000"/>
          <w:sz w:val="28"/>
        </w:rPr>
        <w:t>
      В целях реализации основных положений Соглашения о принципах взимания косвенных налогов при экспорте и импорте товаров, выполнении работ, оказании услуг в таможенном союзе </w:t>
      </w:r>
      <w:r>
        <w:rPr>
          <w:rFonts w:ascii="Times New Roman"/>
          <w:b w:val="false"/>
          <w:i w:val="false"/>
          <w:color w:val="000000"/>
          <w:sz w:val="28"/>
        </w:rPr>
        <w:t>Решением</w:t>
      </w:r>
      <w:r>
        <w:rPr>
          <w:rFonts w:ascii="Times New Roman"/>
          <w:b w:val="false"/>
          <w:i w:val="false"/>
          <w:color w:val="000000"/>
          <w:sz w:val="28"/>
        </w:rPr>
        <w:t xml:space="preserve"> Межгоссовета ЕврАзЭС (высшего органа таможенного союза) на уровне глав правительств от 11 декабря 2009 г. № 26 приняты три протокола (</w:t>
      </w:r>
      <w:r>
        <w:rPr>
          <w:rFonts w:ascii="Times New Roman"/>
          <w:b w:val="false"/>
          <w:i w:val="false"/>
          <w:color w:val="000000"/>
          <w:sz w:val="28"/>
        </w:rPr>
        <w:t>Приложение № 1</w:t>
      </w:r>
      <w:r>
        <w:rPr>
          <w:rFonts w:ascii="Times New Roman"/>
          <w:b w:val="false"/>
          <w:i w:val="false"/>
          <w:color w:val="000000"/>
          <w:sz w:val="28"/>
        </w:rPr>
        <w:t>, п.п. 35-37). Кроме того, подписан межведомственный Протокол об обмене информацией в электронном виде между налоговыми органами государств – членов таможенного союза об уплаченных суммах косвенных налогов с формой заявления о ввозе товаров и уплате косвенных налогов.</w:t>
      </w:r>
      <w:r>
        <w:br/>
      </w:r>
      <w:r>
        <w:rPr>
          <w:rFonts w:ascii="Times New Roman"/>
          <w:b w:val="false"/>
          <w:i w:val="false"/>
          <w:color w:val="000000"/>
          <w:sz w:val="28"/>
        </w:rPr>
        <w:t>
</w:t>
      </w:r>
      <w:r>
        <w:rPr>
          <w:rFonts w:ascii="Times New Roman"/>
          <w:b w:val="false"/>
          <w:i w:val="false"/>
          <w:color w:val="000000"/>
          <w:sz w:val="28"/>
        </w:rPr>
        <w:t>
      Решение задачи по переносу согласованных видов государственного контроля на внешний контур единой таможенной территории осуществляется в соответствии с планом, утвержденным решением Комиссии и предусматривающим принятие Сторонами совместных мер по обеспечению транспортного, ветеринарного фитосанитарного и других видов контроля по периметру внешней границы таможенного союза.</w:t>
      </w:r>
      <w:r>
        <w:br/>
      </w:r>
      <w:r>
        <w:rPr>
          <w:rFonts w:ascii="Times New Roman"/>
          <w:b w:val="false"/>
          <w:i w:val="false"/>
          <w:color w:val="000000"/>
          <w:sz w:val="28"/>
        </w:rPr>
        <w:t>
</w:t>
      </w:r>
      <w:r>
        <w:rPr>
          <w:rFonts w:ascii="Times New Roman"/>
          <w:b w:val="false"/>
          <w:i w:val="false"/>
          <w:color w:val="000000"/>
          <w:sz w:val="28"/>
        </w:rPr>
        <w:t>
      Во исполнение </w:t>
      </w:r>
      <w:r>
        <w:rPr>
          <w:rFonts w:ascii="Times New Roman"/>
          <w:b w:val="false"/>
          <w:i w:val="false"/>
          <w:color w:val="000000"/>
          <w:sz w:val="28"/>
        </w:rPr>
        <w:t>Решения</w:t>
      </w:r>
      <w:r>
        <w:rPr>
          <w:rFonts w:ascii="Times New Roman"/>
          <w:b w:val="false"/>
          <w:i w:val="false"/>
          <w:color w:val="000000"/>
          <w:sz w:val="28"/>
        </w:rPr>
        <w:t xml:space="preserve"> Межгоссовета ЕврАзЭС (высшего органа таможенного союза) на уровне глав государств от 27 ноября 2009 г. № 15 создан и работает официальный интернет-портал Комиссии – официальный источник опубликования решений и материалов органов таможенного союза. На нем осуществляется регулярная публикация решений органов таможенного союза, а также ведутся базы данных в сфере таможенно-тарифного, нетарифного регулирования и статистики.</w:t>
      </w:r>
      <w:r>
        <w:br/>
      </w:r>
      <w:r>
        <w:rPr>
          <w:rFonts w:ascii="Times New Roman"/>
          <w:b w:val="false"/>
          <w:i w:val="false"/>
          <w:color w:val="000000"/>
          <w:sz w:val="28"/>
        </w:rPr>
        <w:t>
</w:t>
      </w:r>
      <w:r>
        <w:rPr>
          <w:rFonts w:ascii="Times New Roman"/>
          <w:b w:val="false"/>
          <w:i w:val="false"/>
          <w:color w:val="000000"/>
          <w:sz w:val="28"/>
        </w:rPr>
        <w:t>
      В соответствии с задачами первого этапа формирования единой таможенной территории, начавшегося с 1 января 2010 г., Комиссией ведется работа по осуществлению полномочий в сфере тарифного и нетарифного регулирования внешней торговли таможенного союза в соответствии с соглашениями в данной области, вступившими в силу с 1 января 2010 года (</w:t>
      </w:r>
      <w:r>
        <w:rPr>
          <w:rFonts w:ascii="Times New Roman"/>
          <w:b w:val="false"/>
          <w:i w:val="false"/>
          <w:color w:val="000000"/>
          <w:sz w:val="28"/>
        </w:rPr>
        <w:t>Приложение № 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Утверждены и вступили в силу с 1 января 2010 года:</w:t>
      </w:r>
      <w:r>
        <w:br/>
      </w:r>
      <w:r>
        <w:rPr>
          <w:rFonts w:ascii="Times New Roman"/>
          <w:b w:val="false"/>
          <w:i w:val="false"/>
          <w:color w:val="000000"/>
          <w:sz w:val="28"/>
        </w:rPr>
        <w:t>
</w:t>
      </w:r>
      <w:r>
        <w:rPr>
          <w:rFonts w:ascii="Times New Roman"/>
          <w:b w:val="false"/>
          <w:i w:val="false"/>
          <w:color w:val="000000"/>
          <w:sz w:val="28"/>
        </w:rPr>
        <w:t>
      единая Товарная номенклатура внешнеэкономической деятельности таможенного союза (ТН ВЭД ТС) и Единый таможенный тариф таможенного союза (ЕТТ ТС), а также все необходимые документы и перечни таможенных территорий с особым режимом регулирования;</w:t>
      </w:r>
      <w:r>
        <w:br/>
      </w:r>
      <w:r>
        <w:rPr>
          <w:rFonts w:ascii="Times New Roman"/>
          <w:b w:val="false"/>
          <w:i w:val="false"/>
          <w:color w:val="000000"/>
          <w:sz w:val="28"/>
        </w:rPr>
        <w:t>
</w:t>
      </w:r>
      <w:r>
        <w:rPr>
          <w:rFonts w:ascii="Times New Roman"/>
          <w:b w:val="false"/>
          <w:i w:val="false"/>
          <w:color w:val="000000"/>
          <w:sz w:val="28"/>
        </w:rPr>
        <w:t>
      Перечень чувствительных товаров, в отношении которых решение об изменении ставок ввозных таможенных пошлин Комиссия таможенного союза принимает консенсусом;</w:t>
      </w:r>
      <w:r>
        <w:br/>
      </w:r>
      <w:r>
        <w:rPr>
          <w:rFonts w:ascii="Times New Roman"/>
          <w:b w:val="false"/>
          <w:i w:val="false"/>
          <w:color w:val="000000"/>
          <w:sz w:val="28"/>
        </w:rPr>
        <w:t>
</w:t>
      </w:r>
      <w:r>
        <w:rPr>
          <w:rFonts w:ascii="Times New Roman"/>
          <w:b w:val="false"/>
          <w:i w:val="false"/>
          <w:color w:val="000000"/>
          <w:sz w:val="28"/>
        </w:rPr>
        <w:t>
      Перечень товаров и ставок, в отношении которых в течение переходного периода одним из государств - членов таможенного союза применяются ставки ввозных таможенных пошлин, отличные от ставок ЕТТ ТС.</w:t>
      </w:r>
      <w:r>
        <w:br/>
      </w:r>
      <w:r>
        <w:rPr>
          <w:rFonts w:ascii="Times New Roman"/>
          <w:b w:val="false"/>
          <w:i w:val="false"/>
          <w:color w:val="000000"/>
          <w:sz w:val="28"/>
        </w:rPr>
        <w:t>
</w:t>
      </w:r>
      <w:r>
        <w:rPr>
          <w:rFonts w:ascii="Times New Roman"/>
          <w:b w:val="false"/>
          <w:i w:val="false"/>
          <w:color w:val="000000"/>
          <w:sz w:val="28"/>
        </w:rPr>
        <w:t>
      В целях реализации </w:t>
      </w:r>
      <w:r>
        <w:rPr>
          <w:rFonts w:ascii="Times New Roman"/>
          <w:b w:val="false"/>
          <w:i w:val="false"/>
          <w:color w:val="000000"/>
          <w:sz w:val="28"/>
        </w:rPr>
        <w:t>решения</w:t>
      </w:r>
      <w:r>
        <w:rPr>
          <w:rFonts w:ascii="Times New Roman"/>
          <w:b w:val="false"/>
          <w:i w:val="false"/>
          <w:color w:val="000000"/>
          <w:sz w:val="28"/>
        </w:rPr>
        <w:t xml:space="preserve"> Межгоссовета ЕврАзЭС (высшего органа таможенного союза) на уровне глав правительств от 11 декабря 2009 г. № 32 были разработаны, одобрены Комиссией и направлены на внутригосударственное согласование проекты Положения о порядке ведения ТН ВЭД ТС и Регламента взаимодействия по вопросу ведения ТН ВЭД ТС.</w:t>
      </w:r>
      <w:r>
        <w:br/>
      </w:r>
      <w:r>
        <w:rPr>
          <w:rFonts w:ascii="Times New Roman"/>
          <w:b w:val="false"/>
          <w:i w:val="false"/>
          <w:color w:val="000000"/>
          <w:sz w:val="28"/>
        </w:rPr>
        <w:t>
</w:t>
      </w:r>
      <w:r>
        <w:rPr>
          <w:rFonts w:ascii="Times New Roman"/>
          <w:b w:val="false"/>
          <w:i w:val="false"/>
          <w:color w:val="000000"/>
          <w:sz w:val="28"/>
        </w:rPr>
        <w:t>
      В целях реализации Статьи 57 Таможенного кодекса таможенного союза были разработаны проекты Единой базы данных предварительных решений таможенного союза по классификации товаров и Технических условий передачи данных о предварительных решениях по классификации товаров.</w:t>
      </w:r>
      <w:r>
        <w:br/>
      </w:r>
      <w:r>
        <w:rPr>
          <w:rFonts w:ascii="Times New Roman"/>
          <w:b w:val="false"/>
          <w:i w:val="false"/>
          <w:color w:val="000000"/>
          <w:sz w:val="28"/>
        </w:rPr>
        <w:t>
</w:t>
      </w:r>
      <w:r>
        <w:rPr>
          <w:rFonts w:ascii="Times New Roman"/>
          <w:b w:val="false"/>
          <w:i w:val="false"/>
          <w:color w:val="000000"/>
          <w:sz w:val="28"/>
        </w:rPr>
        <w:t>
      Утверждены и вступили в силу Перечень товаров, происходящих и ввозимых из развивающихся и наименее развитых стран, при ввозе которых предоставляются тарифные преференции, а также Перечни развивающихся и наименее развитых стран – пользователей системы тарифных преференций таможенного союза. Утвержден перечень товаров, в отношении которых установлены тарифные квоты и объемы указанных квот для ввоза товаров на территорию государств - членов таможенного союза.</w:t>
      </w:r>
      <w:r>
        <w:br/>
      </w:r>
      <w:r>
        <w:rPr>
          <w:rFonts w:ascii="Times New Roman"/>
          <w:b w:val="false"/>
          <w:i w:val="false"/>
          <w:color w:val="000000"/>
          <w:sz w:val="28"/>
        </w:rPr>
        <w:t>
</w:t>
      </w:r>
      <w:r>
        <w:rPr>
          <w:rFonts w:ascii="Times New Roman"/>
          <w:b w:val="false"/>
          <w:i w:val="false"/>
          <w:color w:val="000000"/>
          <w:sz w:val="28"/>
        </w:rPr>
        <w:t>
      В соответствии с </w:t>
      </w:r>
      <w:r>
        <w:rPr>
          <w:rFonts w:ascii="Times New Roman"/>
          <w:b w:val="false"/>
          <w:i w:val="false"/>
          <w:color w:val="000000"/>
          <w:sz w:val="28"/>
        </w:rPr>
        <w:t>Решением</w:t>
      </w:r>
      <w:r>
        <w:rPr>
          <w:rFonts w:ascii="Times New Roman"/>
          <w:b w:val="false"/>
          <w:i w:val="false"/>
          <w:color w:val="000000"/>
          <w:sz w:val="28"/>
        </w:rPr>
        <w:t xml:space="preserve"> Межгоссовета ЕврАзЭС (высшего органа таможенного союза) на уровне глав государств от 27 ноября 2009 г. № 19 с 1 января 2010 г. вступили в силу соглашения в сфере нетарифного регулирования, утверждены Единый перечень товаров, к которым применяются запреты или ограничения на ввоз или вывоз государствами – членами таможенного союза в торговле с третьими странами и Положения о применении этих ограничений.</w:t>
      </w:r>
      <w:r>
        <w:br/>
      </w:r>
      <w:r>
        <w:rPr>
          <w:rFonts w:ascii="Times New Roman"/>
          <w:b w:val="false"/>
          <w:i w:val="false"/>
          <w:color w:val="000000"/>
          <w:sz w:val="28"/>
        </w:rPr>
        <w:t>
</w:t>
      </w:r>
      <w:r>
        <w:rPr>
          <w:rFonts w:ascii="Times New Roman"/>
          <w:b w:val="false"/>
          <w:i w:val="false"/>
          <w:color w:val="000000"/>
          <w:sz w:val="28"/>
        </w:rPr>
        <w:t>
      Комиссией принято 12 решений по корректировке ставок ЕТТ ТС на отдельные виды товаров, а также решение, обеспечивающее предоставление тарифных льгот по уплате ввозных таможенных пошлин на моторные транспортные средства, произведенные хозяйствующими субъектами государств - членов таможенного союза с применением промышленной сборки.</w:t>
      </w:r>
      <w:r>
        <w:br/>
      </w:r>
      <w:r>
        <w:rPr>
          <w:rFonts w:ascii="Times New Roman"/>
          <w:b w:val="false"/>
          <w:i w:val="false"/>
          <w:color w:val="000000"/>
          <w:sz w:val="28"/>
        </w:rPr>
        <w:t>
</w:t>
      </w:r>
      <w:r>
        <w:rPr>
          <w:rFonts w:ascii="Times New Roman"/>
          <w:b w:val="false"/>
          <w:i w:val="false"/>
          <w:color w:val="000000"/>
          <w:sz w:val="28"/>
        </w:rPr>
        <w:t>
      В части обеспечения функционирования единой системы нетарифного регулирования таможенного союза Комиссией было принято 8 решений, в числе которых был утвержден Перечень товаров, являющихся существенно важными для внутреннего рынка таможенного союза, в отношении которых в исключительных случаях могут быть установлены временные ограничения или запреты экспорта.</w:t>
      </w:r>
      <w:r>
        <w:br/>
      </w:r>
      <w:r>
        <w:rPr>
          <w:rFonts w:ascii="Times New Roman"/>
          <w:b w:val="false"/>
          <w:i w:val="false"/>
          <w:color w:val="000000"/>
          <w:sz w:val="28"/>
        </w:rPr>
        <w:t>
</w:t>
      </w:r>
      <w:r>
        <w:rPr>
          <w:rFonts w:ascii="Times New Roman"/>
          <w:b w:val="false"/>
          <w:i w:val="false"/>
          <w:color w:val="000000"/>
          <w:sz w:val="28"/>
        </w:rPr>
        <w:t>
      В целях предварительного рассмотрения предложений сторон по регулирующим мерам во внешней торговле создан Комитет по вопросам регулирования внешней торговли, который сформирован из представителей соответствующих органов исполнительной власти государств - членов таможенного союза.</w:t>
      </w:r>
      <w:r>
        <w:br/>
      </w:r>
      <w:r>
        <w:rPr>
          <w:rFonts w:ascii="Times New Roman"/>
          <w:b w:val="false"/>
          <w:i w:val="false"/>
          <w:color w:val="000000"/>
          <w:sz w:val="28"/>
        </w:rPr>
        <w:t>
</w:t>
      </w:r>
      <w:r>
        <w:rPr>
          <w:rFonts w:ascii="Times New Roman"/>
          <w:b w:val="false"/>
          <w:i w:val="false"/>
          <w:color w:val="000000"/>
          <w:sz w:val="28"/>
        </w:rPr>
        <w:t>
      Для обеспечения выполнения условий формирования единой таможенной территории решалась задача унификации торговых режимов по отношению к третьим странам. Проведен анализ действующих торговых соглашений государств – членов таможенного союза, устанавливающих режимы наибольшего благоприятствования и свободной торговли с третьими странами.</w:t>
      </w:r>
      <w:r>
        <w:br/>
      </w:r>
      <w:r>
        <w:rPr>
          <w:rFonts w:ascii="Times New Roman"/>
          <w:b w:val="false"/>
          <w:i w:val="false"/>
          <w:color w:val="000000"/>
          <w:sz w:val="28"/>
        </w:rPr>
        <w:t>
</w:t>
      </w:r>
      <w:r>
        <w:rPr>
          <w:rFonts w:ascii="Times New Roman"/>
          <w:b w:val="false"/>
          <w:i w:val="false"/>
          <w:color w:val="000000"/>
          <w:sz w:val="28"/>
        </w:rPr>
        <w:t>
      Решением Комиссии от 11 декабря 2009 г. № 144 утверждена Концепция унификации торговых режимов государств - членов таможенного союза в рамках ЕврАзЭС и проведены консультации по вопросам унификации изъятий из режима свободной торговли товарами, существующего у стран - членов таможенного союза с государствами - членами СНГ и Грузией, Сербией и Черногорией.</w:t>
      </w:r>
      <w:r>
        <w:br/>
      </w:r>
      <w:r>
        <w:rPr>
          <w:rFonts w:ascii="Times New Roman"/>
          <w:b w:val="false"/>
          <w:i w:val="false"/>
          <w:color w:val="000000"/>
          <w:sz w:val="28"/>
        </w:rPr>
        <w:t>
</w:t>
      </w:r>
      <w:r>
        <w:rPr>
          <w:rFonts w:ascii="Times New Roman"/>
          <w:b w:val="false"/>
          <w:i w:val="false"/>
          <w:color w:val="000000"/>
          <w:sz w:val="28"/>
        </w:rPr>
        <w:t>
      В целях обеспечения своевременного перехода ко второму этапу формирования единой таможенной территории, предусматривающему объединение таможенных территорий Сторон в единую таможенную территорию и завершение формирования таможенного союза, осуществляется подготовка норм таможенного регулирования, относимых ТК ТС к компетенции Комиссии. В связи со вступлением в силу с 01 июля 2010 г. ТК ТС и передачей Комиссии соответствующих полномочий по таможенному регулированию принято 13 и подготовлено 12 проектов решений Комиссии по введению норм таможенного регулирования, отнесенных к ее компетенции.</w:t>
      </w:r>
      <w:r>
        <w:br/>
      </w:r>
      <w:r>
        <w:rPr>
          <w:rFonts w:ascii="Times New Roman"/>
          <w:b w:val="false"/>
          <w:i w:val="false"/>
          <w:color w:val="000000"/>
          <w:sz w:val="28"/>
        </w:rPr>
        <w:t>
</w:t>
      </w:r>
      <w:r>
        <w:rPr>
          <w:rFonts w:ascii="Times New Roman"/>
          <w:b w:val="false"/>
          <w:i w:val="false"/>
          <w:color w:val="000000"/>
          <w:sz w:val="28"/>
        </w:rPr>
        <w:t>
      Подготовлены проекты решений Межгоссовета ЕврАзЭС (высшего органа таможенного союза) на уровне глав правительств о вступлении в силу 11 соглашений, необходимых для функционирования единой таможенной территории. В том числе подготовлен проект решения о вступлении в силу Соглашения о применении специальных защитных, антидемпинговых и компенсационных мер по отношению к третьим странам с учетом необходимости установления переходного периода по передаче полномочий по проведению расследований от национальных органов Комиссии.</w:t>
      </w:r>
      <w:r>
        <w:br/>
      </w:r>
      <w:r>
        <w:rPr>
          <w:rFonts w:ascii="Times New Roman"/>
          <w:b w:val="false"/>
          <w:i w:val="false"/>
          <w:color w:val="000000"/>
          <w:sz w:val="28"/>
        </w:rPr>
        <w:t>
</w:t>
      </w:r>
      <w:r>
        <w:rPr>
          <w:rFonts w:ascii="Times New Roman"/>
          <w:b w:val="false"/>
          <w:i w:val="false"/>
          <w:color w:val="000000"/>
          <w:sz w:val="28"/>
        </w:rPr>
        <w:t>
      ТК ТС предусматривается принятие 19 соглашений, одно из которых подписано Сторонами. Подготовлены, одобрены Комиссией и вносятся для рассмотрения на Межгоссоветом ЕврАзЭС (высшим органом таможенного союза) 9 проектов соглашений, применение которых необходимо начать с даты вступления в силу ТС ТК.</w:t>
      </w:r>
      <w:r>
        <w:br/>
      </w:r>
      <w:r>
        <w:rPr>
          <w:rFonts w:ascii="Times New Roman"/>
          <w:b w:val="false"/>
          <w:i w:val="false"/>
          <w:color w:val="000000"/>
          <w:sz w:val="28"/>
        </w:rPr>
        <w:t>
</w:t>
      </w:r>
      <w:r>
        <w:rPr>
          <w:rFonts w:ascii="Times New Roman"/>
          <w:b w:val="false"/>
          <w:i w:val="false"/>
          <w:color w:val="000000"/>
          <w:sz w:val="28"/>
        </w:rPr>
        <w:t>
      В целях обеспечения экспортного контроля на единой таможенной территории таможенного союза предлагается разработать проекты Соглашения о едином порядке экспортного контроля государств - членов таможенного союза и Соглашения о порядке перемещения продукции военного назначения между государствами - членами таможенного союза, а также через таможенную границу таможенного союза, предусматривающих принятие Единых правил контроля за осуществлением внешнеэкономических операций с товарами и технологиями, подлежащими экспортному контролю в государствах - членах таможенного союза, Единого списка товаров и технологий, подлежащих экспортному контролю в государствах - членах таможенного союза, Единого списка продукции военного назначения государств - членов таможенного союза, а также Единого списка товаров таможенного союза, контролируемых по соображениям национальной безопасности государств - членов таможенного союза.</w:t>
      </w:r>
      <w:r>
        <w:br/>
      </w:r>
      <w:r>
        <w:rPr>
          <w:rFonts w:ascii="Times New Roman"/>
          <w:b w:val="false"/>
          <w:i w:val="false"/>
          <w:color w:val="000000"/>
          <w:sz w:val="28"/>
        </w:rPr>
        <w:t>
</w:t>
      </w:r>
      <w:r>
        <w:rPr>
          <w:rFonts w:ascii="Times New Roman"/>
          <w:b w:val="false"/>
          <w:i w:val="false"/>
          <w:color w:val="000000"/>
          <w:sz w:val="28"/>
        </w:rPr>
        <w:t>
      Завершается работа по согласованию проекта Статута Суда ЕврАзЭС, компетенция которого расширяется в связи с принятым Протоколом о внесении изменений в Договор об учреждении Евразийского экономического сообщества от 6 октября 2007 г. и рассмотрением дел в рамках таможенного союза.</w:t>
      </w:r>
      <w:r>
        <w:br/>
      </w:r>
      <w:r>
        <w:rPr>
          <w:rFonts w:ascii="Times New Roman"/>
          <w:b w:val="false"/>
          <w:i w:val="false"/>
          <w:color w:val="000000"/>
          <w:sz w:val="28"/>
        </w:rPr>
        <w:t>
</w:t>
      </w:r>
      <w:r>
        <w:rPr>
          <w:rFonts w:ascii="Times New Roman"/>
          <w:b w:val="false"/>
          <w:i w:val="false"/>
          <w:color w:val="000000"/>
          <w:sz w:val="28"/>
        </w:rPr>
        <w:t>
      Защите прав хозяйствующих субъектов может послужить такой институт, как Экспертный совет, положение о котором утверждено высшим органом таможенного союза 27 ноября 2009 года. В настоящее время Стороны проводят необходимые процедуры для представления экспертов государств - членов таможенного союза в состав указанного совета.</w:t>
      </w:r>
      <w:r>
        <w:br/>
      </w:r>
      <w:r>
        <w:rPr>
          <w:rFonts w:ascii="Times New Roman"/>
          <w:b w:val="false"/>
          <w:i w:val="false"/>
          <w:color w:val="000000"/>
          <w:sz w:val="28"/>
        </w:rPr>
        <w:t>
</w:t>
      </w:r>
      <w:r>
        <w:rPr>
          <w:rFonts w:ascii="Times New Roman"/>
          <w:b w:val="false"/>
          <w:i w:val="false"/>
          <w:color w:val="000000"/>
          <w:sz w:val="28"/>
        </w:rPr>
        <w:t>
      В целях информационного обеспечения процессов управления единой таможенной территорией разработан проект Концепции создания Интегрированной информационной системы внешней и взаимной торговли таможенного союза (далее – ИИСВВТ), одобренный </w:t>
      </w:r>
      <w:r>
        <w:rPr>
          <w:rFonts w:ascii="Times New Roman"/>
          <w:b w:val="false"/>
          <w:i w:val="false"/>
          <w:color w:val="000000"/>
          <w:sz w:val="28"/>
        </w:rPr>
        <w:t>Решением</w:t>
      </w:r>
      <w:r>
        <w:rPr>
          <w:rFonts w:ascii="Times New Roman"/>
          <w:b w:val="false"/>
          <w:i w:val="false"/>
          <w:color w:val="000000"/>
          <w:sz w:val="28"/>
        </w:rPr>
        <w:t xml:space="preserve"> Межгоссовета ЕврАзЭС (высшего органа таможенного союза) на уровне глав государств от 27 ноября 2009 г. № 22. Разработаны проекты Соглашения о создании, функционировании и развитии ИИСВВТ и Соглашения о применении информационных технологий при обмене электронными документами во внешней и взаимной торговле на единой таможенной территории таможенного союза. Во исполнение </w:t>
      </w:r>
      <w:r>
        <w:rPr>
          <w:rFonts w:ascii="Times New Roman"/>
          <w:b w:val="false"/>
          <w:i w:val="false"/>
          <w:color w:val="000000"/>
          <w:sz w:val="28"/>
        </w:rPr>
        <w:t>Решения</w:t>
      </w:r>
      <w:r>
        <w:rPr>
          <w:rFonts w:ascii="Times New Roman"/>
          <w:b w:val="false"/>
          <w:i w:val="false"/>
          <w:color w:val="000000"/>
          <w:sz w:val="28"/>
        </w:rPr>
        <w:t xml:space="preserve"> Межгоссовета ЕврАзЭС (высшего органа таможенного союза) на уровне глав государств от 27 ноября 2009 г. № 22 разработано Технико-экономическое обоснование создания ИИСВВТ.</w:t>
      </w:r>
      <w:r>
        <w:br/>
      </w:r>
      <w:r>
        <w:rPr>
          <w:rFonts w:ascii="Times New Roman"/>
          <w:b w:val="false"/>
          <w:i w:val="false"/>
          <w:color w:val="000000"/>
          <w:sz w:val="28"/>
        </w:rPr>
        <w:t>
</w:t>
      </w:r>
      <w:r>
        <w:rPr>
          <w:rFonts w:ascii="Times New Roman"/>
          <w:b w:val="false"/>
          <w:i w:val="false"/>
          <w:color w:val="000000"/>
          <w:sz w:val="28"/>
        </w:rPr>
        <w:t>
      В целях оптимизации работ в данной области необходимо объединить под методическим руководством и при координирующей роли Комиссии процессы разработки ИИСВВТ и национальных информационных систем</w:t>
      </w:r>
      <w:r>
        <w:br/>
      </w:r>
      <w:r>
        <w:rPr>
          <w:rFonts w:ascii="Times New Roman"/>
          <w:b w:val="false"/>
          <w:i w:val="false"/>
          <w:color w:val="000000"/>
          <w:sz w:val="28"/>
        </w:rPr>
        <w:t>
</w:t>
      </w:r>
      <w:r>
        <w:rPr>
          <w:rFonts w:ascii="Times New Roman"/>
          <w:b w:val="false"/>
          <w:i w:val="false"/>
          <w:color w:val="000000"/>
          <w:sz w:val="28"/>
        </w:rPr>
        <w:t>
      в сфере внешней и взаимной торговли. При этом для обеспечения оптимального использования ресурсов Сторон целесообразно предусмотреть применение Сторонами единой программно-технической платформы для обмена необходимой информацией и осуществления взаимодействия при контроле перемещения по единой таможенной территории товаров и транспортных средств. Для оптимизации решения этих задач представляется целесообразным наделить Комиссию функцией генерального заказчика Интегрированной информационной системы внешней и взаимной торговли таможенного союза.</w:t>
      </w:r>
      <w:r>
        <w:br/>
      </w:r>
      <w:r>
        <w:rPr>
          <w:rFonts w:ascii="Times New Roman"/>
          <w:b w:val="false"/>
          <w:i w:val="false"/>
          <w:color w:val="000000"/>
          <w:sz w:val="28"/>
        </w:rPr>
        <w:t>
</w:t>
      </w:r>
      <w:r>
        <w:rPr>
          <w:rFonts w:ascii="Times New Roman"/>
          <w:b w:val="false"/>
          <w:i w:val="false"/>
          <w:color w:val="000000"/>
          <w:sz w:val="28"/>
        </w:rPr>
        <w:t>
      Во исполнение </w:t>
      </w:r>
      <w:r>
        <w:rPr>
          <w:rFonts w:ascii="Times New Roman"/>
          <w:b w:val="false"/>
          <w:i w:val="false"/>
          <w:color w:val="000000"/>
          <w:sz w:val="28"/>
        </w:rPr>
        <w:t>Решения</w:t>
      </w:r>
      <w:r>
        <w:rPr>
          <w:rFonts w:ascii="Times New Roman"/>
          <w:b w:val="false"/>
          <w:i w:val="false"/>
          <w:color w:val="000000"/>
          <w:sz w:val="28"/>
        </w:rPr>
        <w:t xml:space="preserve"> Межгоссовета ЕврАзЭС (высшего органа таможенного союза) на уровне глав правительств от 9 июня 2009 г. № 10, касающегося вступления государств - членов таможенного союза в ВТО, Комиссией рассмотрены результаты анализа принятых тарифных обязательств Сторон по доступу на рынок товаров и обязательств по вопросам торгового режима, относящихся к компетенции таможенного союза, сформирована единая переговорная делегация Республики Беларусь, Республики Казахстан и Российской Федерации по вопросам присоединения к ВТО, а также утверждены директивы на проведение переговоров, которые ведутся в формате двусторонних и многосторонних встреч с заинтересованными странами - членами ВТО.</w:t>
      </w:r>
      <w:r>
        <w:br/>
      </w:r>
      <w:r>
        <w:rPr>
          <w:rFonts w:ascii="Times New Roman"/>
          <w:b w:val="false"/>
          <w:i w:val="false"/>
          <w:color w:val="000000"/>
          <w:sz w:val="28"/>
        </w:rPr>
        <w:t>
</w:t>
      </w:r>
      <w:r>
        <w:rPr>
          <w:rFonts w:ascii="Times New Roman"/>
          <w:b w:val="false"/>
          <w:i w:val="false"/>
          <w:color w:val="000000"/>
          <w:sz w:val="28"/>
        </w:rPr>
        <w:t>
      В целях оптимизации функционирования единой таможенной территории ведется работа по поэтапной отмене ограничительных мер экономического характера во взаимной торговле. Проведен анализ действующих ограничительных мер экономического характера во взаимной торговле Сторон на предмет их соответствия нормативно-правовым документам таможенного союза. Установлено, что некоторые из указанных мер, связанных с правилами конкуренции, госзакупок, субсидирования и предоставления иных мер государственной поддержки, выходят за пределы сферы регулирования таможенного союза и должны рассматриваться в рамках формирования Единого экономического пространства. С целью отмены ограничительных мер подготовлен Перечень действующих ограничительных мер экономического характера во взаимной торговле Республики Беларусь, Республики Казахстан и Российской Федерации. Сторонам поручено согласовать отмену ограничительных мер экономического характера во взаимной торговле государств - членов таможенного союза. Разрабатывается проект Соглашения об обеспечении свободного перемещения товаров на общем рынке Республики Беларусь, Республики Казахстан и Российской Федерации.</w:t>
      </w:r>
      <w:r>
        <w:br/>
      </w:r>
      <w:r>
        <w:rPr>
          <w:rFonts w:ascii="Times New Roman"/>
          <w:b w:val="false"/>
          <w:i w:val="false"/>
          <w:color w:val="000000"/>
          <w:sz w:val="28"/>
        </w:rPr>
        <w:t>
</w:t>
      </w:r>
      <w:r>
        <w:rPr>
          <w:rFonts w:ascii="Times New Roman"/>
          <w:b w:val="false"/>
          <w:i w:val="false"/>
          <w:color w:val="000000"/>
          <w:sz w:val="28"/>
        </w:rPr>
        <w:t>
      Таким образом, в настоящее время завершена подготовка договорно-правовой базы таможенного союза в соответствии с перечнем из 51 международного договора, утвержденным Решением Межгоссовета ЕврАзЭС (высшего органа таможенного союза) на уровне глав государств от 27 ноября 2009 года. Из них 23 договора вступили в силу, по 6 договорам завершены внутригосударственные процедуры (ВГП), необходимые для вступления их в силу. По 22 договорам указанные ВГП еще не завершены.</w:t>
      </w:r>
      <w:r>
        <w:br/>
      </w:r>
      <w:r>
        <w:rPr>
          <w:rFonts w:ascii="Times New Roman"/>
          <w:b w:val="false"/>
          <w:i w:val="false"/>
          <w:color w:val="000000"/>
          <w:sz w:val="28"/>
        </w:rPr>
        <w:t>
</w:t>
      </w:r>
      <w:r>
        <w:rPr>
          <w:rFonts w:ascii="Times New Roman"/>
          <w:b w:val="false"/>
          <w:i w:val="false"/>
          <w:color w:val="000000"/>
          <w:sz w:val="28"/>
        </w:rPr>
        <w:t>
      За отчетный период было проведено 16 заседаний и три рабочих встречи членов Комиссии таможенного союза на которых принято более 250 решений. В соответствии с </w:t>
      </w:r>
      <w:r>
        <w:rPr>
          <w:rFonts w:ascii="Times New Roman"/>
          <w:b w:val="false"/>
          <w:i w:val="false"/>
          <w:color w:val="000000"/>
          <w:sz w:val="28"/>
        </w:rPr>
        <w:t>Решением</w:t>
      </w:r>
      <w:r>
        <w:rPr>
          <w:rFonts w:ascii="Times New Roman"/>
          <w:b w:val="false"/>
          <w:i w:val="false"/>
          <w:color w:val="000000"/>
          <w:sz w:val="28"/>
        </w:rPr>
        <w:t xml:space="preserve"> Межгоссовета ЕврАзЭС (высшего органа таможенного союза) на уровне глав правительств от 27 ноября 2009 года № 20 ведется поэтапное формирование кадрового состава Секретариата Комиссии, численность которого с 1 апреля 2010 г. составляет 111 человек. В 2011 г. общая численность Секретариата Комиссии, согласно проекту его Структуры, составит 180 человек.</w:t>
      </w:r>
      <w:r>
        <w:br/>
      </w:r>
      <w:r>
        <w:rPr>
          <w:rFonts w:ascii="Times New Roman"/>
          <w:b w:val="false"/>
          <w:i w:val="false"/>
          <w:color w:val="000000"/>
          <w:sz w:val="28"/>
        </w:rPr>
        <w:t>
</w:t>
      </w:r>
      <w:r>
        <w:rPr>
          <w:rFonts w:ascii="Times New Roman"/>
          <w:b w:val="false"/>
          <w:i w:val="false"/>
          <w:color w:val="000000"/>
          <w:sz w:val="28"/>
        </w:rPr>
        <w:t>
      21 октября 2009 г. было подписано Соглашение между Комиссией и Правительством Российской Федерации об условиях пребывания Комиссии таможенного союза на территории Российской Федерации. В соответствии с ним Правительство Российской Федерации предоставило Комиссии в безвозмездное пользование здание общей площадью 6391 кв.м., (4617 кв.м. передано в распоряжение Комиссии, где размещен ее Секретариат). В соответствии с решением Межгоссовета ЕврАзЭС (высшего органа таможенного союза) на уровне глав правительств от 11 декабря 2009 года № 33 в нем проведены необходимые ремонтные работы, оснащение средствами вычислительной и офисной техники, сотрудники Секретариата размещены, согласно нормам и правилам трудового законодательства.</w:t>
      </w:r>
    </w:p>
    <w:bookmarkEnd w:id="2"/>
    <w:bookmarkStart w:name="z44" w:id="3"/>
    <w:p>
      <w:pPr>
        <w:spacing w:after="0"/>
        <w:ind w:left="0"/>
        <w:jc w:val="both"/>
      </w:pPr>
      <w:r>
        <w:rPr>
          <w:rFonts w:ascii="Times New Roman"/>
          <w:b w:val="false"/>
          <w:i w:val="false"/>
          <w:color w:val="000000"/>
          <w:sz w:val="28"/>
        </w:rPr>
        <w:t xml:space="preserve">
Приложение № 1            </w:t>
      </w:r>
    </w:p>
    <w:bookmarkEnd w:id="3"/>
    <w:bookmarkStart w:name="z45" w:id="4"/>
    <w:p>
      <w:pPr>
        <w:spacing w:after="0"/>
        <w:ind w:left="0"/>
        <w:jc w:val="left"/>
      </w:pPr>
      <w:r>
        <w:rPr>
          <w:rFonts w:ascii="Times New Roman"/>
          <w:b/>
          <w:i w:val="false"/>
          <w:color w:val="000000"/>
        </w:rPr>
        <w:t xml:space="preserve"> 
Перечень</w:t>
      </w:r>
      <w:r>
        <w:br/>
      </w:r>
      <w:r>
        <w:rPr>
          <w:rFonts w:ascii="Times New Roman"/>
          <w:b/>
          <w:i w:val="false"/>
          <w:color w:val="000000"/>
        </w:rPr>
        <w:t>
международных договоров, составляющих договорно-правовую базу</w:t>
      </w:r>
      <w:r>
        <w:br/>
      </w:r>
      <w:r>
        <w:rPr>
          <w:rFonts w:ascii="Times New Roman"/>
          <w:b/>
          <w:i w:val="false"/>
          <w:color w:val="000000"/>
        </w:rPr>
        <w:t>
таможенного союза</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9"/>
        <w:gridCol w:w="6820"/>
        <w:gridCol w:w="2487"/>
        <w:gridCol w:w="3144"/>
      </w:tblGrid>
      <w:tr>
        <w:trPr>
          <w:trHeight w:val="1125"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w:t>
            </w:r>
            <w:r>
              <w:br/>
            </w:r>
            <w:r>
              <w:rPr>
                <w:rFonts w:ascii="Times New Roman"/>
                <w:b w:val="false"/>
                <w:i w:val="false"/>
                <w:color w:val="000000"/>
                <w:sz w:val="20"/>
              </w:rPr>
              <w:t>
</w:t>
            </w:r>
            <w:r>
              <w:rPr>
                <w:rFonts w:ascii="Times New Roman"/>
                <w:b/>
                <w:i w:val="false"/>
                <w:color w:val="000000"/>
                <w:sz w:val="20"/>
              </w:rPr>
              <w:t>п/п</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международного договора</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Приняты</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Вступили в силу</w:t>
            </w:r>
          </w:p>
        </w:tc>
      </w:tr>
      <w:tr>
        <w:trPr>
          <w:trHeight w:val="7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Часть первая</w:t>
            </w:r>
            <w:r>
              <w:br/>
            </w:r>
            <w:r>
              <w:rPr>
                <w:rFonts w:ascii="Times New Roman"/>
                <w:b w:val="false"/>
                <w:i w:val="false"/>
                <w:color w:val="000000"/>
                <w:sz w:val="20"/>
              </w:rPr>
              <w:t>
</w:t>
            </w:r>
            <w:r>
              <w:rPr>
                <w:rFonts w:ascii="Times New Roman"/>
                <w:b/>
                <w:i w:val="false"/>
                <w:color w:val="000000"/>
                <w:sz w:val="20"/>
              </w:rPr>
              <w:t>Международные договоры, действующие в рамках ЕврАзЭС</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Соглашение о Таможенном союзе между</w:t>
            </w:r>
            <w:r>
              <w:br/>
            </w:r>
            <w:r>
              <w:rPr>
                <w:rFonts w:ascii="Times New Roman"/>
                <w:b w:val="false"/>
                <w:i w:val="false"/>
                <w:color w:val="000000"/>
                <w:sz w:val="20"/>
              </w:rPr>
              <w:t>
</w:t>
            </w:r>
            <w:r>
              <w:rPr>
                <w:rFonts w:ascii="Times New Roman"/>
                <w:b w:val="false"/>
                <w:i w:val="false"/>
                <w:color w:val="000000"/>
                <w:sz w:val="20"/>
              </w:rPr>
              <w:t>Российской Федерацией и Республикой</w:t>
            </w:r>
            <w:r>
              <w:br/>
            </w:r>
            <w:r>
              <w:rPr>
                <w:rFonts w:ascii="Times New Roman"/>
                <w:b w:val="false"/>
                <w:i w:val="false"/>
                <w:color w:val="000000"/>
                <w:sz w:val="20"/>
              </w:rPr>
              <w:t>
</w:t>
            </w:r>
            <w:r>
              <w:rPr>
                <w:rFonts w:ascii="Times New Roman"/>
                <w:b w:val="false"/>
                <w:i w:val="false"/>
                <w:color w:val="000000"/>
                <w:sz w:val="20"/>
              </w:rPr>
              <w:t>Беларусь от 6 января 1995 г.</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06.01.1995</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30.11.1995</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Соглашение о Таможенном союзе от 20 января</w:t>
            </w:r>
            <w:r>
              <w:br/>
            </w:r>
            <w:r>
              <w:rPr>
                <w:rFonts w:ascii="Times New Roman"/>
                <w:b w:val="false"/>
                <w:i w:val="false"/>
                <w:color w:val="000000"/>
                <w:sz w:val="20"/>
              </w:rPr>
              <w:t>
</w:t>
            </w:r>
            <w:r>
              <w:rPr>
                <w:rFonts w:ascii="Times New Roman"/>
                <w:b w:val="false"/>
                <w:i w:val="false"/>
                <w:color w:val="000000"/>
                <w:sz w:val="20"/>
              </w:rPr>
              <w:t>1995 г.</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20.01.1995</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03.12.1997</w:t>
            </w:r>
          </w:p>
        </w:tc>
      </w:tr>
      <w:tr>
        <w:trPr>
          <w:trHeight w:val="1725"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Договор о Таможенном союзе и Едином</w:t>
            </w:r>
            <w:r>
              <w:br/>
            </w:r>
            <w:r>
              <w:rPr>
                <w:rFonts w:ascii="Times New Roman"/>
                <w:b w:val="false"/>
                <w:i w:val="false"/>
                <w:color w:val="000000"/>
                <w:sz w:val="20"/>
              </w:rPr>
              <w:t>
</w:t>
            </w:r>
            <w:r>
              <w:rPr>
                <w:rFonts w:ascii="Times New Roman"/>
                <w:b w:val="false"/>
                <w:i w:val="false"/>
                <w:color w:val="000000"/>
                <w:sz w:val="20"/>
              </w:rPr>
              <w:t>экономическом пространстве от 26 февраля</w:t>
            </w:r>
            <w:r>
              <w:br/>
            </w:r>
            <w:r>
              <w:rPr>
                <w:rFonts w:ascii="Times New Roman"/>
                <w:b w:val="false"/>
                <w:i w:val="false"/>
                <w:color w:val="000000"/>
                <w:sz w:val="20"/>
              </w:rPr>
              <w:t>
</w:t>
            </w:r>
            <w:r>
              <w:rPr>
                <w:rFonts w:ascii="Times New Roman"/>
                <w:b w:val="false"/>
                <w:i w:val="false"/>
                <w:color w:val="000000"/>
                <w:sz w:val="20"/>
              </w:rPr>
              <w:t>1999 г.</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26.02.1999</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23.12.1999 РБ,</w:t>
            </w:r>
            <w:r>
              <w:br/>
            </w:r>
            <w:r>
              <w:rPr>
                <w:rFonts w:ascii="Times New Roman"/>
                <w:b w:val="false"/>
                <w:i w:val="false"/>
                <w:color w:val="000000"/>
                <w:sz w:val="20"/>
              </w:rPr>
              <w:t>
</w:t>
            </w:r>
            <w:r>
              <w:rPr>
                <w:rFonts w:ascii="Times New Roman"/>
                <w:b w:val="false"/>
                <w:i w:val="false"/>
                <w:color w:val="000000"/>
                <w:sz w:val="20"/>
              </w:rPr>
              <w:t>РК,РТ 10.04.2000 КР</w:t>
            </w:r>
            <w:r>
              <w:br/>
            </w:r>
            <w:r>
              <w:rPr>
                <w:rFonts w:ascii="Times New Roman"/>
                <w:b w:val="false"/>
                <w:i w:val="false"/>
                <w:color w:val="000000"/>
                <w:sz w:val="20"/>
              </w:rPr>
              <w:t>
</w:t>
            </w:r>
            <w:r>
              <w:rPr>
                <w:rFonts w:ascii="Times New Roman"/>
                <w:b w:val="false"/>
                <w:i w:val="false"/>
                <w:color w:val="000000"/>
                <w:sz w:val="20"/>
              </w:rPr>
              <w:t>02.07.2001 РФ</w:t>
            </w:r>
            <w:r>
              <w:br/>
            </w:r>
            <w:r>
              <w:rPr>
                <w:rFonts w:ascii="Times New Roman"/>
                <w:b w:val="false"/>
                <w:i w:val="false"/>
                <w:color w:val="000000"/>
                <w:sz w:val="20"/>
              </w:rPr>
              <w:t>
</w:t>
            </w:r>
            <w:r>
              <w:rPr>
                <w:rFonts w:ascii="Times New Roman"/>
                <w:b w:val="false"/>
                <w:i w:val="false"/>
                <w:color w:val="000000"/>
                <w:sz w:val="20"/>
              </w:rPr>
              <w:t>26.10.2006 РУ</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Договор об учреждении Евразийского</w:t>
            </w:r>
            <w:r>
              <w:br/>
            </w:r>
            <w:r>
              <w:rPr>
                <w:rFonts w:ascii="Times New Roman"/>
                <w:b w:val="false"/>
                <w:i w:val="false"/>
                <w:color w:val="000000"/>
                <w:sz w:val="20"/>
              </w:rPr>
              <w:t>
</w:t>
            </w:r>
            <w:r>
              <w:rPr>
                <w:rFonts w:ascii="Times New Roman"/>
                <w:b w:val="false"/>
                <w:i w:val="false"/>
                <w:color w:val="000000"/>
                <w:sz w:val="20"/>
              </w:rPr>
              <w:t>экономического сообщества от 10 октября</w:t>
            </w:r>
            <w:r>
              <w:br/>
            </w:r>
            <w:r>
              <w:rPr>
                <w:rFonts w:ascii="Times New Roman"/>
                <w:b w:val="false"/>
                <w:i w:val="false"/>
                <w:color w:val="000000"/>
                <w:sz w:val="20"/>
              </w:rPr>
              <w:t>
</w:t>
            </w:r>
            <w:r>
              <w:rPr>
                <w:rFonts w:ascii="Times New Roman"/>
                <w:b w:val="false"/>
                <w:i w:val="false"/>
                <w:color w:val="000000"/>
                <w:sz w:val="20"/>
              </w:rPr>
              <w:t>2000 г.</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10.10.2000,</w:t>
            </w:r>
            <w:r>
              <w:br/>
            </w:r>
            <w:r>
              <w:rPr>
                <w:rFonts w:ascii="Times New Roman"/>
                <w:b w:val="false"/>
                <w:i w:val="false"/>
                <w:color w:val="000000"/>
                <w:sz w:val="20"/>
              </w:rPr>
              <w:t>
</w:t>
            </w:r>
            <w:r>
              <w:rPr>
                <w:rFonts w:ascii="Times New Roman"/>
                <w:b w:val="false"/>
                <w:i w:val="false"/>
                <w:color w:val="000000"/>
                <w:sz w:val="20"/>
              </w:rPr>
              <w:t>25.01.2006,</w:t>
            </w:r>
            <w:r>
              <w:br/>
            </w:r>
            <w:r>
              <w:rPr>
                <w:rFonts w:ascii="Times New Roman"/>
                <w:b w:val="false"/>
                <w:i w:val="false"/>
                <w:color w:val="000000"/>
                <w:sz w:val="20"/>
              </w:rPr>
              <w:t>
</w:t>
            </w:r>
            <w:r>
              <w:rPr>
                <w:rFonts w:ascii="Times New Roman"/>
                <w:b w:val="false"/>
                <w:i w:val="false"/>
                <w:color w:val="000000"/>
                <w:sz w:val="20"/>
              </w:rPr>
              <w:t>06.10.2007</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30.05.2003</w:t>
            </w:r>
            <w:r>
              <w:br/>
            </w:r>
            <w:r>
              <w:rPr>
                <w:rFonts w:ascii="Times New Roman"/>
                <w:b w:val="false"/>
                <w:i w:val="false"/>
                <w:color w:val="000000"/>
                <w:sz w:val="20"/>
              </w:rPr>
              <w:t>
</w:t>
            </w:r>
            <w:r>
              <w:rPr>
                <w:rFonts w:ascii="Times New Roman"/>
                <w:b w:val="false"/>
                <w:i w:val="false"/>
                <w:color w:val="000000"/>
                <w:sz w:val="20"/>
              </w:rPr>
              <w:t>28.08.2006</w:t>
            </w:r>
            <w:r>
              <w:br/>
            </w:r>
            <w:r>
              <w:rPr>
                <w:rFonts w:ascii="Times New Roman"/>
                <w:b w:val="false"/>
                <w:i w:val="false"/>
                <w:color w:val="000000"/>
                <w:sz w:val="20"/>
              </w:rPr>
              <w:t>
</w:t>
            </w:r>
            <w:r>
              <w:rPr>
                <w:rFonts w:ascii="Times New Roman"/>
                <w:b w:val="false"/>
                <w:i w:val="false"/>
                <w:color w:val="000000"/>
                <w:sz w:val="20"/>
              </w:rPr>
              <w:t>21.11.2008</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Соглашение о едином порядке экспортного</w:t>
            </w:r>
            <w:r>
              <w:br/>
            </w:r>
            <w:r>
              <w:rPr>
                <w:rFonts w:ascii="Times New Roman"/>
                <w:b w:val="false"/>
                <w:i w:val="false"/>
                <w:color w:val="000000"/>
                <w:sz w:val="20"/>
              </w:rPr>
              <w:t>
</w:t>
            </w:r>
            <w:r>
              <w:rPr>
                <w:rFonts w:ascii="Times New Roman"/>
                <w:b w:val="false"/>
                <w:i w:val="false"/>
                <w:color w:val="000000"/>
                <w:sz w:val="20"/>
              </w:rPr>
              <w:t>контроля государств-членов Евразийского</w:t>
            </w:r>
            <w:r>
              <w:br/>
            </w:r>
            <w:r>
              <w:rPr>
                <w:rFonts w:ascii="Times New Roman"/>
                <w:b w:val="false"/>
                <w:i w:val="false"/>
                <w:color w:val="000000"/>
                <w:sz w:val="20"/>
              </w:rPr>
              <w:t>
</w:t>
            </w:r>
            <w:r>
              <w:rPr>
                <w:rFonts w:ascii="Times New Roman"/>
                <w:b w:val="false"/>
                <w:i w:val="false"/>
                <w:color w:val="000000"/>
                <w:sz w:val="20"/>
              </w:rPr>
              <w:t>экономического сообщества от 28 октября</w:t>
            </w:r>
            <w:r>
              <w:br/>
            </w:r>
            <w:r>
              <w:rPr>
                <w:rFonts w:ascii="Times New Roman"/>
                <w:b w:val="false"/>
                <w:i w:val="false"/>
                <w:color w:val="000000"/>
                <w:sz w:val="20"/>
              </w:rPr>
              <w:t>
</w:t>
            </w:r>
            <w:r>
              <w:rPr>
                <w:rFonts w:ascii="Times New Roman"/>
                <w:b w:val="false"/>
                <w:i w:val="false"/>
                <w:color w:val="000000"/>
                <w:sz w:val="20"/>
              </w:rPr>
              <w:t>2003 г.</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28.10.2003</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21.12.2007</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Протокол о механизме применения</w:t>
            </w:r>
            <w:r>
              <w:br/>
            </w:r>
            <w:r>
              <w:rPr>
                <w:rFonts w:ascii="Times New Roman"/>
                <w:b w:val="false"/>
                <w:i w:val="false"/>
                <w:color w:val="000000"/>
                <w:sz w:val="20"/>
              </w:rPr>
              <w:t>
</w:t>
            </w:r>
            <w:r>
              <w:rPr>
                <w:rFonts w:ascii="Times New Roman"/>
                <w:b w:val="false"/>
                <w:i w:val="false"/>
                <w:color w:val="000000"/>
                <w:sz w:val="20"/>
              </w:rPr>
              <w:t>специальных защитных, антидемпинговых и</w:t>
            </w:r>
            <w:r>
              <w:br/>
            </w:r>
            <w:r>
              <w:rPr>
                <w:rFonts w:ascii="Times New Roman"/>
                <w:b w:val="false"/>
                <w:i w:val="false"/>
                <w:color w:val="000000"/>
                <w:sz w:val="20"/>
              </w:rPr>
              <w:t>
</w:t>
            </w:r>
            <w:r>
              <w:rPr>
                <w:rFonts w:ascii="Times New Roman"/>
                <w:b w:val="false"/>
                <w:i w:val="false"/>
                <w:color w:val="000000"/>
                <w:sz w:val="20"/>
              </w:rPr>
              <w:t>компенсационных мер в торговле государств-</w:t>
            </w:r>
            <w:r>
              <w:br/>
            </w:r>
            <w:r>
              <w:rPr>
                <w:rFonts w:ascii="Times New Roman"/>
                <w:b w:val="false"/>
                <w:i w:val="false"/>
                <w:color w:val="000000"/>
                <w:sz w:val="20"/>
              </w:rPr>
              <w:t>
</w:t>
            </w:r>
            <w:r>
              <w:rPr>
                <w:rFonts w:ascii="Times New Roman"/>
                <w:b w:val="false"/>
                <w:i w:val="false"/>
                <w:color w:val="000000"/>
                <w:sz w:val="20"/>
              </w:rPr>
              <w:t>участников Таможенного союза от 17 февраля</w:t>
            </w:r>
            <w:r>
              <w:br/>
            </w:r>
            <w:r>
              <w:rPr>
                <w:rFonts w:ascii="Times New Roman"/>
                <w:b w:val="false"/>
                <w:i w:val="false"/>
                <w:color w:val="000000"/>
                <w:sz w:val="20"/>
              </w:rPr>
              <w:t>
</w:t>
            </w:r>
            <w:r>
              <w:rPr>
                <w:rFonts w:ascii="Times New Roman"/>
                <w:b w:val="false"/>
                <w:i w:val="false"/>
                <w:color w:val="000000"/>
                <w:sz w:val="20"/>
              </w:rPr>
              <w:t>2000 г.</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17.02.2000</w:t>
            </w:r>
            <w:r>
              <w:br/>
            </w:r>
            <w:r>
              <w:rPr>
                <w:rFonts w:ascii="Times New Roman"/>
                <w:b w:val="false"/>
                <w:i w:val="false"/>
                <w:color w:val="000000"/>
                <w:sz w:val="20"/>
              </w:rPr>
              <w:t>
</w:t>
            </w:r>
            <w:r>
              <w:rPr>
                <w:rFonts w:ascii="Times New Roman"/>
                <w:b w:val="false"/>
                <w:i w:val="false"/>
                <w:color w:val="000000"/>
                <w:sz w:val="20"/>
              </w:rPr>
              <w:t>28.10.2003</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12.12.2000</w:t>
            </w:r>
            <w:r>
              <w:br/>
            </w:r>
            <w:r>
              <w:rPr>
                <w:rFonts w:ascii="Times New Roman"/>
                <w:b w:val="false"/>
                <w:i w:val="false"/>
                <w:color w:val="000000"/>
                <w:sz w:val="20"/>
              </w:rPr>
              <w:t>
</w:t>
            </w:r>
            <w:r>
              <w:rPr>
                <w:rFonts w:ascii="Times New Roman"/>
                <w:b w:val="false"/>
                <w:i w:val="false"/>
                <w:color w:val="000000"/>
                <w:sz w:val="20"/>
              </w:rPr>
              <w:t>27.01.2005</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Соглашение об основах гармонизации</w:t>
            </w:r>
            <w:r>
              <w:br/>
            </w:r>
            <w:r>
              <w:rPr>
                <w:rFonts w:ascii="Times New Roman"/>
                <w:b w:val="false"/>
                <w:i w:val="false"/>
                <w:color w:val="000000"/>
                <w:sz w:val="20"/>
              </w:rPr>
              <w:t>
</w:t>
            </w:r>
            <w:r>
              <w:rPr>
                <w:rFonts w:ascii="Times New Roman"/>
                <w:b w:val="false"/>
                <w:i w:val="false"/>
                <w:color w:val="000000"/>
                <w:sz w:val="20"/>
              </w:rPr>
              <w:t>технических регламентов государств-членов</w:t>
            </w:r>
            <w:r>
              <w:br/>
            </w:r>
            <w:r>
              <w:rPr>
                <w:rFonts w:ascii="Times New Roman"/>
                <w:b w:val="false"/>
                <w:i w:val="false"/>
                <w:color w:val="000000"/>
                <w:sz w:val="20"/>
              </w:rPr>
              <w:t>
</w:t>
            </w:r>
            <w:r>
              <w:rPr>
                <w:rFonts w:ascii="Times New Roman"/>
                <w:b w:val="false"/>
                <w:i w:val="false"/>
                <w:color w:val="000000"/>
                <w:sz w:val="20"/>
              </w:rPr>
              <w:t>Евразийского экономического сообщества от</w:t>
            </w:r>
            <w:r>
              <w:br/>
            </w:r>
            <w:r>
              <w:rPr>
                <w:rFonts w:ascii="Times New Roman"/>
                <w:b w:val="false"/>
                <w:i w:val="false"/>
                <w:color w:val="000000"/>
                <w:sz w:val="20"/>
              </w:rPr>
              <w:t>
</w:t>
            </w:r>
            <w:r>
              <w:rPr>
                <w:rFonts w:ascii="Times New Roman"/>
                <w:b w:val="false"/>
                <w:i w:val="false"/>
                <w:color w:val="000000"/>
                <w:sz w:val="20"/>
              </w:rPr>
              <w:t>24 марта 2005 г.</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24.03.2005</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17.05.2007</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Соглашение о применении Единого знака</w:t>
            </w:r>
            <w:r>
              <w:br/>
            </w:r>
            <w:r>
              <w:rPr>
                <w:rFonts w:ascii="Times New Roman"/>
                <w:b w:val="false"/>
                <w:i w:val="false"/>
                <w:color w:val="000000"/>
                <w:sz w:val="20"/>
              </w:rPr>
              <w:t>
</w:t>
            </w:r>
            <w:r>
              <w:rPr>
                <w:rFonts w:ascii="Times New Roman"/>
                <w:b w:val="false"/>
                <w:i w:val="false"/>
                <w:color w:val="000000"/>
                <w:sz w:val="20"/>
              </w:rPr>
              <w:t>обращения продукции на рынке</w:t>
            </w:r>
            <w:r>
              <w:br/>
            </w:r>
            <w:r>
              <w:rPr>
                <w:rFonts w:ascii="Times New Roman"/>
                <w:b w:val="false"/>
                <w:i w:val="false"/>
                <w:color w:val="000000"/>
                <w:sz w:val="20"/>
              </w:rPr>
              <w:t>
</w:t>
            </w:r>
            <w:r>
              <w:rPr>
                <w:rFonts w:ascii="Times New Roman"/>
                <w:b w:val="false"/>
                <w:i w:val="false"/>
                <w:color w:val="000000"/>
                <w:sz w:val="20"/>
              </w:rPr>
              <w:t>государств-членов ЕврАзЭС от 19 мая 2006</w:t>
            </w:r>
            <w:r>
              <w:br/>
            </w:r>
            <w:r>
              <w:rPr>
                <w:rFonts w:ascii="Times New Roman"/>
                <w:b w:val="false"/>
                <w:i w:val="false"/>
                <w:color w:val="000000"/>
                <w:sz w:val="20"/>
              </w:rPr>
              <w:t>
</w:t>
            </w:r>
            <w:r>
              <w:rPr>
                <w:rFonts w:ascii="Times New Roman"/>
                <w:b w:val="false"/>
                <w:i w:val="false"/>
                <w:color w:val="000000"/>
                <w:sz w:val="20"/>
              </w:rPr>
              <w:t>г.</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19.05.2006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05.05.2008</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Протокол о международных торговых</w:t>
            </w:r>
            <w:r>
              <w:br/>
            </w:r>
            <w:r>
              <w:rPr>
                <w:rFonts w:ascii="Times New Roman"/>
                <w:b w:val="false"/>
                <w:i w:val="false"/>
                <w:color w:val="000000"/>
                <w:sz w:val="20"/>
              </w:rPr>
              <w:t>
</w:t>
            </w:r>
            <w:r>
              <w:rPr>
                <w:rFonts w:ascii="Times New Roman"/>
                <w:b w:val="false"/>
                <w:i w:val="false"/>
                <w:color w:val="000000"/>
                <w:sz w:val="20"/>
              </w:rPr>
              <w:t>переговорах государств-участников</w:t>
            </w:r>
            <w:r>
              <w:br/>
            </w:r>
            <w:r>
              <w:rPr>
                <w:rFonts w:ascii="Times New Roman"/>
                <w:b w:val="false"/>
                <w:i w:val="false"/>
                <w:color w:val="000000"/>
                <w:sz w:val="20"/>
              </w:rPr>
              <w:t>
</w:t>
            </w:r>
            <w:r>
              <w:rPr>
                <w:rFonts w:ascii="Times New Roman"/>
                <w:b w:val="false"/>
                <w:i w:val="false"/>
                <w:color w:val="000000"/>
                <w:sz w:val="20"/>
              </w:rPr>
              <w:t>Соглашений о Таможенном союзе при</w:t>
            </w:r>
            <w:r>
              <w:br/>
            </w:r>
            <w:r>
              <w:rPr>
                <w:rFonts w:ascii="Times New Roman"/>
                <w:b w:val="false"/>
                <w:i w:val="false"/>
                <w:color w:val="000000"/>
                <w:sz w:val="20"/>
              </w:rPr>
              <w:t>
</w:t>
            </w:r>
            <w:r>
              <w:rPr>
                <w:rFonts w:ascii="Times New Roman"/>
                <w:b w:val="false"/>
                <w:i w:val="false"/>
                <w:color w:val="000000"/>
                <w:sz w:val="20"/>
              </w:rPr>
              <w:t>вступлении во Всемирную торговую</w:t>
            </w:r>
            <w:r>
              <w:br/>
            </w:r>
            <w:r>
              <w:rPr>
                <w:rFonts w:ascii="Times New Roman"/>
                <w:b w:val="false"/>
                <w:i w:val="false"/>
                <w:color w:val="000000"/>
                <w:sz w:val="20"/>
              </w:rPr>
              <w:t>
</w:t>
            </w:r>
            <w:r>
              <w:rPr>
                <w:rFonts w:ascii="Times New Roman"/>
                <w:b w:val="false"/>
                <w:i w:val="false"/>
                <w:color w:val="000000"/>
                <w:sz w:val="20"/>
              </w:rPr>
              <w:t>организацию от 3 июня 1997 г.</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03.06.1997</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03.06.1997 РФ,</w:t>
            </w:r>
            <w:r>
              <w:br/>
            </w:r>
            <w:r>
              <w:rPr>
                <w:rFonts w:ascii="Times New Roman"/>
                <w:b w:val="false"/>
                <w:i w:val="false"/>
                <w:color w:val="000000"/>
                <w:sz w:val="20"/>
              </w:rPr>
              <w:t>
</w:t>
            </w:r>
            <w:r>
              <w:rPr>
                <w:rFonts w:ascii="Times New Roman"/>
                <w:b w:val="false"/>
                <w:i w:val="false"/>
                <w:color w:val="000000"/>
                <w:sz w:val="20"/>
              </w:rPr>
              <w:t>РБ,РК,КР 11.08.1999</w:t>
            </w:r>
            <w:r>
              <w:br/>
            </w:r>
            <w:r>
              <w:rPr>
                <w:rFonts w:ascii="Times New Roman"/>
                <w:b w:val="false"/>
                <w:i w:val="false"/>
                <w:color w:val="000000"/>
                <w:sz w:val="20"/>
              </w:rPr>
              <w:t>
</w:t>
            </w:r>
            <w:r>
              <w:rPr>
                <w:rFonts w:ascii="Times New Roman"/>
                <w:b w:val="false"/>
                <w:i w:val="false"/>
                <w:color w:val="000000"/>
                <w:sz w:val="20"/>
              </w:rPr>
              <w:t>РТ 10.01.2007 РУ</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Протокол от 6 октября 2007 г. о внесении</w:t>
            </w:r>
            <w:r>
              <w:br/>
            </w:r>
            <w:r>
              <w:rPr>
                <w:rFonts w:ascii="Times New Roman"/>
                <w:b w:val="false"/>
                <w:i w:val="false"/>
                <w:color w:val="000000"/>
                <w:sz w:val="20"/>
              </w:rPr>
              <w:t>
</w:t>
            </w:r>
            <w:r>
              <w:rPr>
                <w:rFonts w:ascii="Times New Roman"/>
                <w:b w:val="false"/>
                <w:i w:val="false"/>
                <w:color w:val="000000"/>
                <w:sz w:val="20"/>
              </w:rPr>
              <w:t>изменений в Договор об учреждении</w:t>
            </w:r>
            <w:r>
              <w:br/>
            </w:r>
            <w:r>
              <w:rPr>
                <w:rFonts w:ascii="Times New Roman"/>
                <w:b w:val="false"/>
                <w:i w:val="false"/>
                <w:color w:val="000000"/>
                <w:sz w:val="20"/>
              </w:rPr>
              <w:t>
</w:t>
            </w:r>
            <w:r>
              <w:rPr>
                <w:rFonts w:ascii="Times New Roman"/>
                <w:b w:val="false"/>
                <w:i w:val="false"/>
                <w:color w:val="000000"/>
                <w:sz w:val="20"/>
              </w:rPr>
              <w:t>Евразийского экономического сообщества от</w:t>
            </w:r>
            <w:r>
              <w:br/>
            </w:r>
            <w:r>
              <w:rPr>
                <w:rFonts w:ascii="Times New Roman"/>
                <w:b w:val="false"/>
                <w:i w:val="false"/>
                <w:color w:val="000000"/>
                <w:sz w:val="20"/>
              </w:rPr>
              <w:t>
</w:t>
            </w:r>
            <w:r>
              <w:rPr>
                <w:rFonts w:ascii="Times New Roman"/>
                <w:b w:val="false"/>
                <w:i w:val="false"/>
                <w:color w:val="000000"/>
                <w:sz w:val="20"/>
              </w:rPr>
              <w:t>10 октября 2000 г.</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06.10.2007</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21.11.2008</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Соглашение о проведении согласованной</w:t>
            </w:r>
            <w:r>
              <w:br/>
            </w:r>
            <w:r>
              <w:rPr>
                <w:rFonts w:ascii="Times New Roman"/>
                <w:b w:val="false"/>
                <w:i w:val="false"/>
                <w:color w:val="000000"/>
                <w:sz w:val="20"/>
              </w:rPr>
              <w:t>
</w:t>
            </w:r>
            <w:r>
              <w:rPr>
                <w:rFonts w:ascii="Times New Roman"/>
                <w:b w:val="false"/>
                <w:i w:val="false"/>
                <w:color w:val="000000"/>
                <w:sz w:val="20"/>
              </w:rPr>
              <w:t>политики в области технического</w:t>
            </w:r>
            <w:r>
              <w:br/>
            </w:r>
            <w:r>
              <w:rPr>
                <w:rFonts w:ascii="Times New Roman"/>
                <w:b w:val="false"/>
                <w:i w:val="false"/>
                <w:color w:val="000000"/>
                <w:sz w:val="20"/>
              </w:rPr>
              <w:t>
</w:t>
            </w:r>
            <w:r>
              <w:rPr>
                <w:rFonts w:ascii="Times New Roman"/>
                <w:b w:val="false"/>
                <w:i w:val="false"/>
                <w:color w:val="000000"/>
                <w:sz w:val="20"/>
              </w:rPr>
              <w:t>регулирования, санитарных и фитосанитарных</w:t>
            </w:r>
            <w:r>
              <w:br/>
            </w:r>
            <w:r>
              <w:rPr>
                <w:rFonts w:ascii="Times New Roman"/>
                <w:b w:val="false"/>
                <w:i w:val="false"/>
                <w:color w:val="000000"/>
                <w:sz w:val="20"/>
              </w:rPr>
              <w:t>
</w:t>
            </w:r>
            <w:r>
              <w:rPr>
                <w:rFonts w:ascii="Times New Roman"/>
                <w:b w:val="false"/>
                <w:i w:val="false"/>
                <w:color w:val="000000"/>
                <w:sz w:val="20"/>
              </w:rPr>
              <w:t>мер Евразийского экономического сообщества</w:t>
            </w:r>
            <w:r>
              <w:br/>
            </w:r>
            <w:r>
              <w:rPr>
                <w:rFonts w:ascii="Times New Roman"/>
                <w:b w:val="false"/>
                <w:i w:val="false"/>
                <w:color w:val="000000"/>
                <w:sz w:val="20"/>
              </w:rPr>
              <w:t>
</w:t>
            </w:r>
            <w:r>
              <w:rPr>
                <w:rFonts w:ascii="Times New Roman"/>
                <w:b w:val="false"/>
                <w:i w:val="false"/>
                <w:color w:val="000000"/>
                <w:sz w:val="20"/>
              </w:rPr>
              <w:t>от 25 января 2008 г.</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25.01.2008</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04.06.2009</w:t>
            </w:r>
            <w:r>
              <w:br/>
            </w:r>
            <w:r>
              <w:rPr>
                <w:rFonts w:ascii="Times New Roman"/>
                <w:b w:val="false"/>
                <w:i w:val="false"/>
                <w:color w:val="000000"/>
                <w:sz w:val="20"/>
              </w:rPr>
              <w:t>
</w:t>
            </w:r>
            <w:r>
              <w:rPr>
                <w:rFonts w:ascii="Times New Roman"/>
                <w:b w:val="false"/>
                <w:i w:val="false"/>
                <w:color w:val="000000"/>
                <w:sz w:val="20"/>
              </w:rPr>
              <w:t>04.08.09. КР</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Соглашение о создании информационной</w:t>
            </w:r>
            <w:r>
              <w:br/>
            </w:r>
            <w:r>
              <w:rPr>
                <w:rFonts w:ascii="Times New Roman"/>
                <w:b w:val="false"/>
                <w:i w:val="false"/>
                <w:color w:val="000000"/>
                <w:sz w:val="20"/>
              </w:rPr>
              <w:t>
</w:t>
            </w:r>
            <w:r>
              <w:rPr>
                <w:rFonts w:ascii="Times New Roman"/>
                <w:b w:val="false"/>
                <w:i w:val="false"/>
                <w:color w:val="000000"/>
                <w:sz w:val="20"/>
              </w:rPr>
              <w:t>системы Евразийского экономического</w:t>
            </w:r>
            <w:r>
              <w:br/>
            </w:r>
            <w:r>
              <w:rPr>
                <w:rFonts w:ascii="Times New Roman"/>
                <w:b w:val="false"/>
                <w:i w:val="false"/>
                <w:color w:val="000000"/>
                <w:sz w:val="20"/>
              </w:rPr>
              <w:t>
</w:t>
            </w:r>
            <w:r>
              <w:rPr>
                <w:rFonts w:ascii="Times New Roman"/>
                <w:b w:val="false"/>
                <w:i w:val="false"/>
                <w:color w:val="000000"/>
                <w:sz w:val="20"/>
              </w:rPr>
              <w:t>сообщества в области технического</w:t>
            </w:r>
            <w:r>
              <w:br/>
            </w:r>
            <w:r>
              <w:rPr>
                <w:rFonts w:ascii="Times New Roman"/>
                <w:b w:val="false"/>
                <w:i w:val="false"/>
                <w:color w:val="000000"/>
                <w:sz w:val="20"/>
              </w:rPr>
              <w:t>
</w:t>
            </w:r>
            <w:r>
              <w:rPr>
                <w:rFonts w:ascii="Times New Roman"/>
                <w:b w:val="false"/>
                <w:i w:val="false"/>
                <w:color w:val="000000"/>
                <w:sz w:val="20"/>
              </w:rPr>
              <w:t>регулирования, санитарных и фитосанитарных</w:t>
            </w:r>
            <w:r>
              <w:br/>
            </w:r>
            <w:r>
              <w:rPr>
                <w:rFonts w:ascii="Times New Roman"/>
                <w:b w:val="false"/>
                <w:i w:val="false"/>
                <w:color w:val="000000"/>
                <w:sz w:val="20"/>
              </w:rPr>
              <w:t>
</w:t>
            </w:r>
            <w:r>
              <w:rPr>
                <w:rFonts w:ascii="Times New Roman"/>
                <w:b w:val="false"/>
                <w:i w:val="false"/>
                <w:color w:val="000000"/>
                <w:sz w:val="20"/>
              </w:rPr>
              <w:t>мер от 12 декабря 2008 г.</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12.12.2008</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Протокол от 12 декабря 2008 г. о внесении</w:t>
            </w:r>
            <w:r>
              <w:br/>
            </w:r>
            <w:r>
              <w:rPr>
                <w:rFonts w:ascii="Times New Roman"/>
                <w:b w:val="false"/>
                <w:i w:val="false"/>
                <w:color w:val="000000"/>
                <w:sz w:val="20"/>
              </w:rPr>
              <w:t>
</w:t>
            </w:r>
            <w:r>
              <w:rPr>
                <w:rFonts w:ascii="Times New Roman"/>
                <w:b w:val="false"/>
                <w:i w:val="false"/>
                <w:color w:val="000000"/>
                <w:sz w:val="20"/>
              </w:rPr>
              <w:t>изменений в Соглашение об основах</w:t>
            </w:r>
            <w:r>
              <w:br/>
            </w:r>
            <w:r>
              <w:rPr>
                <w:rFonts w:ascii="Times New Roman"/>
                <w:b w:val="false"/>
                <w:i w:val="false"/>
                <w:color w:val="000000"/>
                <w:sz w:val="20"/>
              </w:rPr>
              <w:t>
</w:t>
            </w:r>
            <w:r>
              <w:rPr>
                <w:rFonts w:ascii="Times New Roman"/>
                <w:b w:val="false"/>
                <w:i w:val="false"/>
                <w:color w:val="000000"/>
                <w:sz w:val="20"/>
              </w:rPr>
              <w:t>гармонизации технических регламентов</w:t>
            </w:r>
            <w:r>
              <w:br/>
            </w:r>
            <w:r>
              <w:rPr>
                <w:rFonts w:ascii="Times New Roman"/>
                <w:b w:val="false"/>
                <w:i w:val="false"/>
                <w:color w:val="000000"/>
                <w:sz w:val="20"/>
              </w:rPr>
              <w:t>
</w:t>
            </w:r>
            <w:r>
              <w:rPr>
                <w:rFonts w:ascii="Times New Roman"/>
                <w:b w:val="false"/>
                <w:i w:val="false"/>
                <w:color w:val="000000"/>
                <w:sz w:val="20"/>
              </w:rPr>
              <w:t>государств – членов Евразийского</w:t>
            </w:r>
            <w:r>
              <w:br/>
            </w:r>
            <w:r>
              <w:rPr>
                <w:rFonts w:ascii="Times New Roman"/>
                <w:b w:val="false"/>
                <w:i w:val="false"/>
                <w:color w:val="000000"/>
                <w:sz w:val="20"/>
              </w:rPr>
              <w:t>
</w:t>
            </w:r>
            <w:r>
              <w:rPr>
                <w:rFonts w:ascii="Times New Roman"/>
                <w:b w:val="false"/>
                <w:i w:val="false"/>
                <w:color w:val="000000"/>
                <w:sz w:val="20"/>
              </w:rPr>
              <w:t>экономического сообщества от 24 марта 2005</w:t>
            </w:r>
            <w:r>
              <w:br/>
            </w:r>
            <w:r>
              <w:rPr>
                <w:rFonts w:ascii="Times New Roman"/>
                <w:b w:val="false"/>
                <w:i w:val="false"/>
                <w:color w:val="000000"/>
                <w:sz w:val="20"/>
              </w:rPr>
              <w:t>
</w:t>
            </w:r>
            <w:r>
              <w:rPr>
                <w:rFonts w:ascii="Times New Roman"/>
                <w:b w:val="false"/>
                <w:i w:val="false"/>
                <w:color w:val="000000"/>
                <w:sz w:val="20"/>
              </w:rPr>
              <w:t>г.</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12.12.2008</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п/п</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международного договора</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Часть вторая Международные договоры,</w:t>
            </w:r>
            <w:r>
              <w:br/>
            </w:r>
            <w:r>
              <w:rPr>
                <w:rFonts w:ascii="Times New Roman"/>
                <w:b w:val="false"/>
                <w:i w:val="false"/>
                <w:color w:val="000000"/>
                <w:sz w:val="20"/>
              </w:rPr>
              <w:t>
</w:t>
            </w:r>
            <w:r>
              <w:rPr>
                <w:rFonts w:ascii="Times New Roman"/>
                <w:b/>
                <w:i w:val="false"/>
                <w:color w:val="000000"/>
                <w:sz w:val="20"/>
              </w:rPr>
              <w:t>направленные на завершение</w:t>
            </w:r>
            <w:r>
              <w:br/>
            </w:r>
            <w:r>
              <w:rPr>
                <w:rFonts w:ascii="Times New Roman"/>
                <w:b w:val="false"/>
                <w:i w:val="false"/>
                <w:color w:val="000000"/>
                <w:sz w:val="20"/>
              </w:rPr>
              <w:t>
</w:t>
            </w:r>
            <w:r>
              <w:rPr>
                <w:rFonts w:ascii="Times New Roman"/>
                <w:b/>
                <w:i w:val="false"/>
                <w:color w:val="000000"/>
                <w:sz w:val="20"/>
              </w:rPr>
              <w:t>формирования договорно-правовой базы</w:t>
            </w:r>
            <w:r>
              <w:br/>
            </w:r>
            <w:r>
              <w:rPr>
                <w:rFonts w:ascii="Times New Roman"/>
                <w:b w:val="false"/>
                <w:i w:val="false"/>
                <w:color w:val="000000"/>
                <w:sz w:val="20"/>
              </w:rPr>
              <w:t>
</w:t>
            </w:r>
            <w:r>
              <w:rPr>
                <w:rFonts w:ascii="Times New Roman"/>
                <w:b/>
                <w:i w:val="false"/>
                <w:color w:val="000000"/>
                <w:sz w:val="20"/>
              </w:rPr>
              <w:t>таможенного союза</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Договор о Комиссии таможенного союза </w:t>
            </w:r>
            <w:r>
              <w:rPr>
                <w:rFonts w:ascii="Times New Roman"/>
                <w:b w:val="false"/>
                <w:i w:val="false"/>
                <w:color w:val="000000"/>
                <w:sz w:val="20"/>
              </w:rPr>
              <w:t>от</w:t>
            </w:r>
            <w:r>
              <w:br/>
            </w:r>
            <w:r>
              <w:rPr>
                <w:rFonts w:ascii="Times New Roman"/>
                <w:b w:val="false"/>
                <w:i w:val="false"/>
                <w:color w:val="000000"/>
                <w:sz w:val="20"/>
              </w:rPr>
              <w:t>
</w:t>
            </w:r>
            <w:r>
              <w:rPr>
                <w:rFonts w:ascii="Times New Roman"/>
                <w:b w:val="false"/>
                <w:i w:val="false"/>
                <w:color w:val="000000"/>
                <w:sz w:val="20"/>
              </w:rPr>
              <w:t>6 октября 2007 г.</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06.10.2007</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10.10.2008</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Договор о создании единой таможенной</w:t>
            </w:r>
            <w:r>
              <w:br/>
            </w:r>
            <w:r>
              <w:rPr>
                <w:rFonts w:ascii="Times New Roman"/>
                <w:b w:val="false"/>
                <w:i w:val="false"/>
                <w:color w:val="000000"/>
                <w:sz w:val="20"/>
              </w:rPr>
              <w:t>
</w:t>
            </w:r>
            <w:r>
              <w:rPr>
                <w:rFonts w:ascii="Times New Roman"/>
                <w:b w:val="false"/>
                <w:i w:val="false"/>
                <w:color w:val="000000"/>
                <w:sz w:val="20"/>
              </w:rPr>
              <w:t>территории и формировании таможенного</w:t>
            </w:r>
            <w:r>
              <w:br/>
            </w:r>
            <w:r>
              <w:rPr>
                <w:rFonts w:ascii="Times New Roman"/>
                <w:b w:val="false"/>
                <w:i w:val="false"/>
                <w:color w:val="000000"/>
                <w:sz w:val="20"/>
              </w:rPr>
              <w:t>
</w:t>
            </w:r>
            <w:r>
              <w:rPr>
                <w:rFonts w:ascii="Times New Roman"/>
                <w:b w:val="false"/>
                <w:i w:val="false"/>
                <w:color w:val="000000"/>
                <w:sz w:val="20"/>
              </w:rPr>
              <w:t>союза от 6 октября 2007 г.</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06.10.2007</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10.10.2008</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Протокол о порядке вступления в силу</w:t>
            </w:r>
            <w:r>
              <w:br/>
            </w:r>
            <w:r>
              <w:rPr>
                <w:rFonts w:ascii="Times New Roman"/>
                <w:b w:val="false"/>
                <w:i w:val="false"/>
                <w:color w:val="000000"/>
                <w:sz w:val="20"/>
              </w:rPr>
              <w:t>
</w:t>
            </w:r>
            <w:r>
              <w:rPr>
                <w:rFonts w:ascii="Times New Roman"/>
                <w:b w:val="false"/>
                <w:i w:val="false"/>
                <w:color w:val="000000"/>
                <w:sz w:val="20"/>
              </w:rPr>
              <w:t>международных договоров, направленных</w:t>
            </w:r>
            <w:r>
              <w:br/>
            </w:r>
            <w:r>
              <w:rPr>
                <w:rFonts w:ascii="Times New Roman"/>
                <w:b w:val="false"/>
                <w:i w:val="false"/>
                <w:color w:val="000000"/>
                <w:sz w:val="20"/>
              </w:rPr>
              <w:t>
</w:t>
            </w:r>
            <w:r>
              <w:rPr>
                <w:rFonts w:ascii="Times New Roman"/>
                <w:b w:val="false"/>
                <w:i w:val="false"/>
                <w:color w:val="000000"/>
                <w:sz w:val="20"/>
              </w:rPr>
              <w:t>на формирование договорно-правовой</w:t>
            </w:r>
            <w:r>
              <w:br/>
            </w:r>
            <w:r>
              <w:rPr>
                <w:rFonts w:ascii="Times New Roman"/>
                <w:b w:val="false"/>
                <w:i w:val="false"/>
                <w:color w:val="000000"/>
                <w:sz w:val="20"/>
              </w:rPr>
              <w:t>
</w:t>
            </w:r>
            <w:r>
              <w:rPr>
                <w:rFonts w:ascii="Times New Roman"/>
                <w:b w:val="false"/>
                <w:i w:val="false"/>
                <w:color w:val="000000"/>
                <w:sz w:val="20"/>
              </w:rPr>
              <w:t>базы таможенного союза, выхода из них</w:t>
            </w:r>
            <w:r>
              <w:br/>
            </w:r>
            <w:r>
              <w:rPr>
                <w:rFonts w:ascii="Times New Roman"/>
                <w:b w:val="false"/>
                <w:i w:val="false"/>
                <w:color w:val="000000"/>
                <w:sz w:val="20"/>
              </w:rPr>
              <w:t>
</w:t>
            </w:r>
            <w:r>
              <w:rPr>
                <w:rFonts w:ascii="Times New Roman"/>
                <w:b w:val="false"/>
                <w:i w:val="false"/>
                <w:color w:val="000000"/>
                <w:sz w:val="20"/>
              </w:rPr>
              <w:t>и присоединения к ним от 6 октября</w:t>
            </w:r>
            <w:r>
              <w:br/>
            </w:r>
            <w:r>
              <w:rPr>
                <w:rFonts w:ascii="Times New Roman"/>
                <w:b w:val="false"/>
                <w:i w:val="false"/>
                <w:color w:val="000000"/>
                <w:sz w:val="20"/>
              </w:rPr>
              <w:t>
</w:t>
            </w:r>
            <w:r>
              <w:rPr>
                <w:rFonts w:ascii="Times New Roman"/>
                <w:b w:val="false"/>
                <w:i w:val="false"/>
                <w:color w:val="000000"/>
                <w:sz w:val="20"/>
              </w:rPr>
              <w:t>2007 г.</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06.10.2007</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11.12.2008</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Соглашение о едином таможенно-тарифном</w:t>
            </w:r>
            <w:r>
              <w:br/>
            </w:r>
            <w:r>
              <w:rPr>
                <w:rFonts w:ascii="Times New Roman"/>
                <w:b w:val="false"/>
                <w:i w:val="false"/>
                <w:color w:val="000000"/>
                <w:sz w:val="20"/>
              </w:rPr>
              <w:t>
</w:t>
            </w:r>
            <w:r>
              <w:rPr>
                <w:rFonts w:ascii="Times New Roman"/>
                <w:b w:val="false"/>
                <w:i w:val="false"/>
                <w:color w:val="000000"/>
                <w:sz w:val="20"/>
              </w:rPr>
              <w:t>регулировании от 25 января 2008 г.</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25.01.2008</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01.01.2010</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Соглашение о вывозных таможенных</w:t>
            </w:r>
            <w:r>
              <w:br/>
            </w:r>
            <w:r>
              <w:rPr>
                <w:rFonts w:ascii="Times New Roman"/>
                <w:b w:val="false"/>
                <w:i w:val="false"/>
                <w:color w:val="000000"/>
                <w:sz w:val="20"/>
              </w:rPr>
              <w:t>
</w:t>
            </w:r>
            <w:r>
              <w:rPr>
                <w:rFonts w:ascii="Times New Roman"/>
                <w:b w:val="false"/>
                <w:i w:val="false"/>
                <w:color w:val="000000"/>
                <w:sz w:val="20"/>
              </w:rPr>
              <w:t>пошлинах в отношении третьих стран от</w:t>
            </w:r>
            <w:r>
              <w:br/>
            </w:r>
            <w:r>
              <w:rPr>
                <w:rFonts w:ascii="Times New Roman"/>
                <w:b w:val="false"/>
                <w:i w:val="false"/>
                <w:color w:val="000000"/>
                <w:sz w:val="20"/>
              </w:rPr>
              <w:t>
</w:t>
            </w:r>
            <w:r>
              <w:rPr>
                <w:rFonts w:ascii="Times New Roman"/>
                <w:b w:val="false"/>
                <w:i w:val="false"/>
                <w:color w:val="000000"/>
                <w:sz w:val="20"/>
              </w:rPr>
              <w:t>25 января 2008 г.</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25.01.2008</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Соглашение о единых правилах </w:t>
            </w:r>
            <w:r>
              <w:rPr>
                <w:rFonts w:ascii="Times New Roman"/>
                <w:b w:val="false"/>
                <w:i w:val="false"/>
                <w:color w:val="000000"/>
                <w:sz w:val="20"/>
              </w:rPr>
              <w:t>определения</w:t>
            </w:r>
            <w:r>
              <w:br/>
            </w:r>
            <w:r>
              <w:rPr>
                <w:rFonts w:ascii="Times New Roman"/>
                <w:b w:val="false"/>
                <w:i w:val="false"/>
                <w:color w:val="000000"/>
                <w:sz w:val="20"/>
              </w:rPr>
              <w:t>
</w:t>
            </w:r>
            <w:r>
              <w:rPr>
                <w:rFonts w:ascii="Times New Roman"/>
                <w:b w:val="false"/>
                <w:i w:val="false"/>
                <w:color w:val="000000"/>
                <w:sz w:val="20"/>
              </w:rPr>
              <w:t xml:space="preserve">страны происхождения </w:t>
            </w:r>
            <w:r>
              <w:rPr>
                <w:rFonts w:ascii="Times New Roman"/>
                <w:b w:val="false"/>
                <w:i w:val="false"/>
                <w:color w:val="000000"/>
                <w:sz w:val="20"/>
              </w:rPr>
              <w:t>товаров от 25 января</w:t>
            </w:r>
            <w:r>
              <w:br/>
            </w:r>
            <w:r>
              <w:rPr>
                <w:rFonts w:ascii="Times New Roman"/>
                <w:b w:val="false"/>
                <w:i w:val="false"/>
                <w:color w:val="000000"/>
                <w:sz w:val="20"/>
              </w:rPr>
              <w:t>
</w:t>
            </w:r>
            <w:r>
              <w:rPr>
                <w:rFonts w:ascii="Times New Roman"/>
                <w:b w:val="false"/>
                <w:i w:val="false"/>
                <w:color w:val="000000"/>
                <w:sz w:val="20"/>
              </w:rPr>
              <w:t>2008 г.</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25.01.2008</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Соглашение о единых мерах нетарифного</w:t>
            </w:r>
            <w:r>
              <w:br/>
            </w:r>
            <w:r>
              <w:rPr>
                <w:rFonts w:ascii="Times New Roman"/>
                <w:b w:val="false"/>
                <w:i w:val="false"/>
                <w:color w:val="000000"/>
                <w:sz w:val="20"/>
              </w:rPr>
              <w:t>
</w:t>
            </w:r>
            <w:r>
              <w:rPr>
                <w:rFonts w:ascii="Times New Roman"/>
                <w:b w:val="false"/>
                <w:i w:val="false"/>
                <w:color w:val="000000"/>
                <w:sz w:val="20"/>
              </w:rPr>
              <w:t>регулирования в отношении третьих стран от</w:t>
            </w:r>
            <w:r>
              <w:br/>
            </w:r>
            <w:r>
              <w:rPr>
                <w:rFonts w:ascii="Times New Roman"/>
                <w:b w:val="false"/>
                <w:i w:val="false"/>
                <w:color w:val="000000"/>
                <w:sz w:val="20"/>
              </w:rPr>
              <w:t>
</w:t>
            </w:r>
            <w:r>
              <w:rPr>
                <w:rFonts w:ascii="Times New Roman"/>
                <w:b w:val="false"/>
                <w:i w:val="false"/>
                <w:color w:val="000000"/>
                <w:sz w:val="20"/>
              </w:rPr>
              <w:t>25 января 2008 г.</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25.01.2008</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01.01.2010</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Соглашение о применении специальных</w:t>
            </w:r>
            <w:r>
              <w:br/>
            </w:r>
            <w:r>
              <w:rPr>
                <w:rFonts w:ascii="Times New Roman"/>
                <w:b w:val="false"/>
                <w:i w:val="false"/>
                <w:color w:val="000000"/>
                <w:sz w:val="20"/>
              </w:rPr>
              <w:t>
</w:t>
            </w:r>
            <w:r>
              <w:rPr>
                <w:rFonts w:ascii="Times New Roman"/>
                <w:b w:val="false"/>
                <w:i w:val="false"/>
                <w:color w:val="000000"/>
                <w:sz w:val="20"/>
              </w:rPr>
              <w:t>защитных, антидемпинговых и</w:t>
            </w:r>
            <w:r>
              <w:br/>
            </w:r>
            <w:r>
              <w:rPr>
                <w:rFonts w:ascii="Times New Roman"/>
                <w:b w:val="false"/>
                <w:i w:val="false"/>
                <w:color w:val="000000"/>
                <w:sz w:val="20"/>
              </w:rPr>
              <w:t>
</w:t>
            </w:r>
            <w:r>
              <w:rPr>
                <w:rFonts w:ascii="Times New Roman"/>
                <w:b w:val="false"/>
                <w:i w:val="false"/>
                <w:color w:val="000000"/>
                <w:sz w:val="20"/>
              </w:rPr>
              <w:t>компенсационных мер по отношению к</w:t>
            </w:r>
            <w:r>
              <w:br/>
            </w:r>
            <w:r>
              <w:rPr>
                <w:rFonts w:ascii="Times New Roman"/>
                <w:b w:val="false"/>
                <w:i w:val="false"/>
                <w:color w:val="000000"/>
                <w:sz w:val="20"/>
              </w:rPr>
              <w:t>
</w:t>
            </w:r>
            <w:r>
              <w:rPr>
                <w:rFonts w:ascii="Times New Roman"/>
                <w:b w:val="false"/>
                <w:i w:val="false"/>
                <w:color w:val="000000"/>
                <w:sz w:val="20"/>
              </w:rPr>
              <w:t>третьим странам от 25 января 2008 г.</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25.01.2008</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Соглашение об определении таможенной</w:t>
            </w:r>
            <w:r>
              <w:br/>
            </w:r>
            <w:r>
              <w:rPr>
                <w:rFonts w:ascii="Times New Roman"/>
                <w:b w:val="false"/>
                <w:i w:val="false"/>
                <w:color w:val="000000"/>
                <w:sz w:val="20"/>
              </w:rPr>
              <w:t>
</w:t>
            </w:r>
            <w:r>
              <w:rPr>
                <w:rFonts w:ascii="Times New Roman"/>
                <w:b w:val="false"/>
                <w:i w:val="false"/>
                <w:color w:val="000000"/>
                <w:sz w:val="20"/>
              </w:rPr>
              <w:t>стоимости товаров, перемещаемых через</w:t>
            </w:r>
            <w:r>
              <w:br/>
            </w:r>
            <w:r>
              <w:rPr>
                <w:rFonts w:ascii="Times New Roman"/>
                <w:b w:val="false"/>
                <w:i w:val="false"/>
                <w:color w:val="000000"/>
                <w:sz w:val="20"/>
              </w:rPr>
              <w:t>
</w:t>
            </w:r>
            <w:r>
              <w:rPr>
                <w:rFonts w:ascii="Times New Roman"/>
                <w:b w:val="false"/>
                <w:i w:val="false"/>
                <w:color w:val="000000"/>
                <w:sz w:val="20"/>
              </w:rPr>
              <w:t>таможенную границу таможенного союза</w:t>
            </w:r>
            <w:r>
              <w:br/>
            </w:r>
            <w:r>
              <w:rPr>
                <w:rFonts w:ascii="Times New Roman"/>
                <w:b w:val="false"/>
                <w:i w:val="false"/>
                <w:color w:val="000000"/>
                <w:sz w:val="20"/>
              </w:rPr>
              <w:t>
</w:t>
            </w:r>
            <w:r>
              <w:rPr>
                <w:rFonts w:ascii="Times New Roman"/>
                <w:b w:val="false"/>
                <w:i w:val="false"/>
                <w:color w:val="000000"/>
                <w:sz w:val="20"/>
              </w:rPr>
              <w:t>от 25 января 2008 г.</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25.01.2008</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Одновременно с ТК</w:t>
            </w:r>
            <w:r>
              <w:br/>
            </w:r>
            <w:r>
              <w:rPr>
                <w:rFonts w:ascii="Times New Roman"/>
                <w:b w:val="false"/>
                <w:i w:val="false"/>
                <w:color w:val="000000"/>
                <w:sz w:val="20"/>
              </w:rPr>
              <w:t>
</w:t>
            </w:r>
            <w:r>
              <w:rPr>
                <w:rFonts w:ascii="Times New Roman"/>
                <w:b w:val="false"/>
                <w:i w:val="false"/>
                <w:color w:val="000000"/>
                <w:sz w:val="20"/>
              </w:rPr>
              <w:t>ТС с 01.07.2010</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Соглашение о ведении таможенной</w:t>
            </w:r>
            <w:r>
              <w:br/>
            </w:r>
            <w:r>
              <w:rPr>
                <w:rFonts w:ascii="Times New Roman"/>
                <w:b w:val="false"/>
                <w:i w:val="false"/>
                <w:color w:val="000000"/>
                <w:sz w:val="20"/>
              </w:rPr>
              <w:t>
</w:t>
            </w:r>
            <w:r>
              <w:rPr>
                <w:rFonts w:ascii="Times New Roman"/>
                <w:b w:val="false"/>
                <w:i w:val="false"/>
                <w:color w:val="000000"/>
                <w:sz w:val="20"/>
              </w:rPr>
              <w:t>статистики внешней и взаимной торговли</w:t>
            </w:r>
            <w:r>
              <w:br/>
            </w:r>
            <w:r>
              <w:rPr>
                <w:rFonts w:ascii="Times New Roman"/>
                <w:b w:val="false"/>
                <w:i w:val="false"/>
                <w:color w:val="000000"/>
                <w:sz w:val="20"/>
              </w:rPr>
              <w:t>
</w:t>
            </w:r>
            <w:r>
              <w:rPr>
                <w:rFonts w:ascii="Times New Roman"/>
                <w:b w:val="false"/>
                <w:i w:val="false"/>
                <w:color w:val="000000"/>
                <w:sz w:val="20"/>
              </w:rPr>
              <w:t>товарамитаможенного союза от 25 января</w:t>
            </w:r>
            <w:r>
              <w:br/>
            </w:r>
            <w:r>
              <w:rPr>
                <w:rFonts w:ascii="Times New Roman"/>
                <w:b w:val="false"/>
                <w:i w:val="false"/>
                <w:color w:val="000000"/>
                <w:sz w:val="20"/>
              </w:rPr>
              <w:t>
</w:t>
            </w:r>
            <w:r>
              <w:rPr>
                <w:rFonts w:ascii="Times New Roman"/>
                <w:b w:val="false"/>
                <w:i w:val="false"/>
                <w:color w:val="000000"/>
                <w:sz w:val="20"/>
              </w:rPr>
              <w:t>2008 г.</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25.01.2008</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09.06.2009</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Соглашение о принципах взимания косвенных</w:t>
            </w:r>
            <w:r>
              <w:br/>
            </w:r>
            <w:r>
              <w:rPr>
                <w:rFonts w:ascii="Times New Roman"/>
                <w:b w:val="false"/>
                <w:i w:val="false"/>
                <w:color w:val="000000"/>
                <w:sz w:val="20"/>
              </w:rPr>
              <w:t>
</w:t>
            </w:r>
            <w:r>
              <w:rPr>
                <w:rFonts w:ascii="Times New Roman"/>
                <w:b w:val="false"/>
                <w:i w:val="false"/>
                <w:color w:val="000000"/>
                <w:sz w:val="20"/>
              </w:rPr>
              <w:t xml:space="preserve">налогов при экспорте и/или </w:t>
            </w:r>
            <w:r>
              <w:rPr>
                <w:rFonts w:ascii="Times New Roman"/>
                <w:b w:val="false"/>
                <w:i w:val="false"/>
                <w:color w:val="000000"/>
                <w:sz w:val="20"/>
              </w:rPr>
              <w:t>импорте</w:t>
            </w:r>
            <w:r>
              <w:br/>
            </w:r>
            <w:r>
              <w:rPr>
                <w:rFonts w:ascii="Times New Roman"/>
                <w:b w:val="false"/>
                <w:i w:val="false"/>
                <w:color w:val="000000"/>
                <w:sz w:val="20"/>
              </w:rPr>
              <w:t>
</w:t>
            </w:r>
            <w:r>
              <w:rPr>
                <w:rFonts w:ascii="Times New Roman"/>
                <w:b w:val="false"/>
                <w:i w:val="false"/>
                <w:color w:val="000000"/>
                <w:sz w:val="20"/>
              </w:rPr>
              <w:t xml:space="preserve">товаров, выполнении работ, </w:t>
            </w:r>
            <w:r>
              <w:rPr>
                <w:rFonts w:ascii="Times New Roman"/>
                <w:b w:val="false"/>
                <w:i w:val="false"/>
                <w:color w:val="000000"/>
                <w:sz w:val="20"/>
              </w:rPr>
              <w:t>оказании услуг</w:t>
            </w:r>
            <w:r>
              <w:br/>
            </w:r>
            <w:r>
              <w:rPr>
                <w:rFonts w:ascii="Times New Roman"/>
                <w:b w:val="false"/>
                <w:i w:val="false"/>
                <w:color w:val="000000"/>
                <w:sz w:val="20"/>
              </w:rPr>
              <w:t>
</w:t>
            </w:r>
            <w:r>
              <w:rPr>
                <w:rFonts w:ascii="Times New Roman"/>
                <w:b w:val="false"/>
                <w:i w:val="false"/>
                <w:color w:val="000000"/>
                <w:sz w:val="20"/>
              </w:rPr>
              <w:t xml:space="preserve">в таможенном союзе от </w:t>
            </w:r>
            <w:r>
              <w:rPr>
                <w:rFonts w:ascii="Times New Roman"/>
                <w:b w:val="false"/>
                <w:i w:val="false"/>
                <w:color w:val="000000"/>
                <w:sz w:val="20"/>
              </w:rPr>
              <w:t>25 января 2008 г.</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25.01.2008</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Соглашение об условиях и механизме</w:t>
            </w:r>
            <w:r>
              <w:br/>
            </w:r>
            <w:r>
              <w:rPr>
                <w:rFonts w:ascii="Times New Roman"/>
                <w:b w:val="false"/>
                <w:i w:val="false"/>
                <w:color w:val="000000"/>
                <w:sz w:val="20"/>
              </w:rPr>
              <w:t>
</w:t>
            </w:r>
            <w:r>
              <w:rPr>
                <w:rFonts w:ascii="Times New Roman"/>
                <w:b w:val="false"/>
                <w:i w:val="false"/>
                <w:color w:val="000000"/>
                <w:sz w:val="20"/>
              </w:rPr>
              <w:t>применения тарифных квот от 12 декабря</w:t>
            </w:r>
            <w:r>
              <w:br/>
            </w:r>
            <w:r>
              <w:rPr>
                <w:rFonts w:ascii="Times New Roman"/>
                <w:b w:val="false"/>
                <w:i w:val="false"/>
                <w:color w:val="000000"/>
                <w:sz w:val="20"/>
              </w:rPr>
              <w:t>
</w:t>
            </w:r>
            <w:r>
              <w:rPr>
                <w:rFonts w:ascii="Times New Roman"/>
                <w:b w:val="false"/>
                <w:i w:val="false"/>
                <w:color w:val="000000"/>
                <w:sz w:val="20"/>
              </w:rPr>
              <w:t>2008 г.</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12.12.2008</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01.01.2010</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Протокол об условиях и порядке</w:t>
            </w:r>
            <w:r>
              <w:br/>
            </w:r>
            <w:r>
              <w:rPr>
                <w:rFonts w:ascii="Times New Roman"/>
                <w:b w:val="false"/>
                <w:i w:val="false"/>
                <w:color w:val="000000"/>
                <w:sz w:val="20"/>
              </w:rPr>
              <w:t>
</w:t>
            </w:r>
            <w:r>
              <w:rPr>
                <w:rFonts w:ascii="Times New Roman"/>
                <w:b w:val="false"/>
                <w:i w:val="false"/>
                <w:color w:val="000000"/>
                <w:sz w:val="20"/>
              </w:rPr>
              <w:t>применения в исключительных случаях</w:t>
            </w:r>
            <w:r>
              <w:br/>
            </w:r>
            <w:r>
              <w:rPr>
                <w:rFonts w:ascii="Times New Roman"/>
                <w:b w:val="false"/>
                <w:i w:val="false"/>
                <w:color w:val="000000"/>
                <w:sz w:val="20"/>
              </w:rPr>
              <w:t>
</w:t>
            </w:r>
            <w:r>
              <w:rPr>
                <w:rFonts w:ascii="Times New Roman"/>
                <w:b w:val="false"/>
                <w:i w:val="false"/>
                <w:color w:val="000000"/>
                <w:sz w:val="20"/>
              </w:rPr>
              <w:t>ставок ввозных таможенных пошлин,</w:t>
            </w:r>
            <w:r>
              <w:br/>
            </w:r>
            <w:r>
              <w:rPr>
                <w:rFonts w:ascii="Times New Roman"/>
                <w:b w:val="false"/>
                <w:i w:val="false"/>
                <w:color w:val="000000"/>
                <w:sz w:val="20"/>
              </w:rPr>
              <w:t>
</w:t>
            </w:r>
            <w:r>
              <w:rPr>
                <w:rFonts w:ascii="Times New Roman"/>
                <w:b w:val="false"/>
                <w:i w:val="false"/>
                <w:color w:val="000000"/>
                <w:sz w:val="20"/>
              </w:rPr>
              <w:t>отличных от ставок Единого таможенного</w:t>
            </w:r>
            <w:r>
              <w:br/>
            </w:r>
            <w:r>
              <w:rPr>
                <w:rFonts w:ascii="Times New Roman"/>
                <w:b w:val="false"/>
                <w:i w:val="false"/>
                <w:color w:val="000000"/>
                <w:sz w:val="20"/>
              </w:rPr>
              <w:t>
</w:t>
            </w:r>
            <w:r>
              <w:rPr>
                <w:rFonts w:ascii="Times New Roman"/>
                <w:b w:val="false"/>
                <w:i w:val="false"/>
                <w:color w:val="000000"/>
                <w:sz w:val="20"/>
              </w:rPr>
              <w:t>тарифа от 12 декабря 2008 г.</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12.12.2008</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01.01.2010</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Протокол о предоставлении тарифных</w:t>
            </w:r>
            <w:r>
              <w:br/>
            </w:r>
            <w:r>
              <w:rPr>
                <w:rFonts w:ascii="Times New Roman"/>
                <w:b w:val="false"/>
                <w:i w:val="false"/>
                <w:color w:val="000000"/>
                <w:sz w:val="20"/>
              </w:rPr>
              <w:t>
</w:t>
            </w:r>
            <w:r>
              <w:rPr>
                <w:rFonts w:ascii="Times New Roman"/>
                <w:b w:val="false"/>
                <w:i w:val="false"/>
                <w:color w:val="000000"/>
                <w:sz w:val="20"/>
              </w:rPr>
              <w:t>льгот от 12 декабря 2008 г.</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12.12.2008</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01.01.2010</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Протокол о единой системе тарифных</w:t>
            </w:r>
            <w:r>
              <w:br/>
            </w:r>
            <w:r>
              <w:rPr>
                <w:rFonts w:ascii="Times New Roman"/>
                <w:b w:val="false"/>
                <w:i w:val="false"/>
                <w:color w:val="000000"/>
                <w:sz w:val="20"/>
              </w:rPr>
              <w:t>
</w:t>
            </w:r>
            <w:r>
              <w:rPr>
                <w:rFonts w:ascii="Times New Roman"/>
                <w:b w:val="false"/>
                <w:i w:val="false"/>
                <w:color w:val="000000"/>
                <w:sz w:val="20"/>
              </w:rPr>
              <w:t>преференций таможенного союза от 12</w:t>
            </w:r>
            <w:r>
              <w:br/>
            </w:r>
            <w:r>
              <w:rPr>
                <w:rFonts w:ascii="Times New Roman"/>
                <w:b w:val="false"/>
                <w:i w:val="false"/>
                <w:color w:val="000000"/>
                <w:sz w:val="20"/>
              </w:rPr>
              <w:t>
</w:t>
            </w:r>
            <w:r>
              <w:rPr>
                <w:rFonts w:ascii="Times New Roman"/>
                <w:b w:val="false"/>
                <w:i w:val="false"/>
                <w:color w:val="000000"/>
                <w:sz w:val="20"/>
              </w:rPr>
              <w:t>декабря 2008 г.</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12.12.2008</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01.01.2010</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Соглашение о порядке исчисления и</w:t>
            </w:r>
            <w:r>
              <w:br/>
            </w:r>
            <w:r>
              <w:rPr>
                <w:rFonts w:ascii="Times New Roman"/>
                <w:b w:val="false"/>
                <w:i w:val="false"/>
                <w:color w:val="000000"/>
                <w:sz w:val="20"/>
              </w:rPr>
              <w:t>
</w:t>
            </w:r>
            <w:r>
              <w:rPr>
                <w:rFonts w:ascii="Times New Roman"/>
                <w:b w:val="false"/>
                <w:i w:val="false"/>
                <w:color w:val="000000"/>
                <w:sz w:val="20"/>
              </w:rPr>
              <w:t>уплаты таможенных платежей в</w:t>
            </w:r>
            <w:r>
              <w:br/>
            </w:r>
            <w:r>
              <w:rPr>
                <w:rFonts w:ascii="Times New Roman"/>
                <w:b w:val="false"/>
                <w:i w:val="false"/>
                <w:color w:val="000000"/>
                <w:sz w:val="20"/>
              </w:rPr>
              <w:t>
</w:t>
            </w:r>
            <w:r>
              <w:rPr>
                <w:rFonts w:ascii="Times New Roman"/>
                <w:b w:val="false"/>
                <w:i w:val="false"/>
                <w:color w:val="000000"/>
                <w:sz w:val="20"/>
              </w:rPr>
              <w:t>государствах – участниках таможенного</w:t>
            </w:r>
            <w:r>
              <w:br/>
            </w:r>
            <w:r>
              <w:rPr>
                <w:rFonts w:ascii="Times New Roman"/>
                <w:b w:val="false"/>
                <w:i w:val="false"/>
                <w:color w:val="000000"/>
                <w:sz w:val="20"/>
              </w:rPr>
              <w:t>
</w:t>
            </w:r>
            <w:r>
              <w:rPr>
                <w:rFonts w:ascii="Times New Roman"/>
                <w:b w:val="false"/>
                <w:i w:val="false"/>
                <w:color w:val="000000"/>
                <w:sz w:val="20"/>
              </w:rPr>
              <w:t>союза от 12 декабря 2008 г.</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12.12.2008</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РК</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Соглашение о порядке декларирования</w:t>
            </w:r>
            <w:r>
              <w:br/>
            </w:r>
            <w:r>
              <w:rPr>
                <w:rFonts w:ascii="Times New Roman"/>
                <w:b w:val="false"/>
                <w:i w:val="false"/>
                <w:color w:val="000000"/>
                <w:sz w:val="20"/>
              </w:rPr>
              <w:t>
</w:t>
            </w:r>
            <w:r>
              <w:rPr>
                <w:rFonts w:ascii="Times New Roman"/>
                <w:b w:val="false"/>
                <w:i w:val="false"/>
                <w:color w:val="000000"/>
                <w:sz w:val="20"/>
              </w:rPr>
              <w:t>товаров от 12 декабря 2008 г.</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12.12.2008</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РК</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Соглашение о порядке таможенного</w:t>
            </w:r>
            <w:r>
              <w:br/>
            </w:r>
            <w:r>
              <w:rPr>
                <w:rFonts w:ascii="Times New Roman"/>
                <w:b w:val="false"/>
                <w:i w:val="false"/>
                <w:color w:val="000000"/>
                <w:sz w:val="20"/>
              </w:rPr>
              <w:t>
</w:t>
            </w:r>
            <w:r>
              <w:rPr>
                <w:rFonts w:ascii="Times New Roman"/>
                <w:b w:val="false"/>
                <w:i w:val="false"/>
                <w:color w:val="000000"/>
                <w:sz w:val="20"/>
              </w:rPr>
              <w:t>оформления и таможенного контроля в</w:t>
            </w:r>
            <w:r>
              <w:br/>
            </w:r>
            <w:r>
              <w:rPr>
                <w:rFonts w:ascii="Times New Roman"/>
                <w:b w:val="false"/>
                <w:i w:val="false"/>
                <w:color w:val="000000"/>
                <w:sz w:val="20"/>
              </w:rPr>
              <w:t>
</w:t>
            </w:r>
            <w:r>
              <w:rPr>
                <w:rFonts w:ascii="Times New Roman"/>
                <w:b w:val="false"/>
                <w:i w:val="false"/>
                <w:color w:val="000000"/>
                <w:sz w:val="20"/>
              </w:rPr>
              <w:t>государствах – участниках таможенного</w:t>
            </w:r>
            <w:r>
              <w:br/>
            </w:r>
            <w:r>
              <w:rPr>
                <w:rFonts w:ascii="Times New Roman"/>
                <w:b w:val="false"/>
                <w:i w:val="false"/>
                <w:color w:val="000000"/>
                <w:sz w:val="20"/>
              </w:rPr>
              <w:t>
</w:t>
            </w:r>
            <w:r>
              <w:rPr>
                <w:rFonts w:ascii="Times New Roman"/>
                <w:b w:val="false"/>
                <w:i w:val="false"/>
                <w:color w:val="000000"/>
                <w:sz w:val="20"/>
              </w:rPr>
              <w:t>союза от 12 декабря 2008 г.</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12.12.2008</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РК</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Соглашение о видах таможенных процедур</w:t>
            </w:r>
            <w:r>
              <w:br/>
            </w:r>
            <w:r>
              <w:rPr>
                <w:rFonts w:ascii="Times New Roman"/>
                <w:b w:val="false"/>
                <w:i w:val="false"/>
                <w:color w:val="000000"/>
                <w:sz w:val="20"/>
              </w:rPr>
              <w:t>
</w:t>
            </w:r>
            <w:r>
              <w:rPr>
                <w:rFonts w:ascii="Times New Roman"/>
                <w:b w:val="false"/>
                <w:i w:val="false"/>
                <w:color w:val="000000"/>
                <w:sz w:val="20"/>
              </w:rPr>
              <w:t xml:space="preserve">и таможенных режимов от 12 декабря </w:t>
            </w:r>
            <w:r>
              <w:rPr>
                <w:rFonts w:ascii="Times New Roman"/>
                <w:b w:val="false"/>
                <w:i w:val="false"/>
                <w:color w:val="000000"/>
                <w:sz w:val="20"/>
              </w:rPr>
              <w:t>2008 г.</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12.12.2008</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РК</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Протокол об обеспечении единообразного</w:t>
            </w:r>
            <w:r>
              <w:br/>
            </w:r>
            <w:r>
              <w:rPr>
                <w:rFonts w:ascii="Times New Roman"/>
                <w:b w:val="false"/>
                <w:i w:val="false"/>
                <w:color w:val="000000"/>
                <w:sz w:val="20"/>
              </w:rPr>
              <w:t>
</w:t>
            </w:r>
            <w:r>
              <w:rPr>
                <w:rFonts w:ascii="Times New Roman"/>
                <w:b w:val="false"/>
                <w:i w:val="false"/>
                <w:color w:val="000000"/>
                <w:sz w:val="20"/>
              </w:rPr>
              <w:t xml:space="preserve">применения правил определения </w:t>
            </w:r>
            <w:r>
              <w:rPr>
                <w:rFonts w:ascii="Times New Roman"/>
                <w:b w:val="false"/>
                <w:i w:val="false"/>
                <w:color w:val="000000"/>
                <w:sz w:val="20"/>
              </w:rPr>
              <w:t>таможенной</w:t>
            </w:r>
            <w:r>
              <w:br/>
            </w:r>
            <w:r>
              <w:rPr>
                <w:rFonts w:ascii="Times New Roman"/>
                <w:b w:val="false"/>
                <w:i w:val="false"/>
                <w:color w:val="000000"/>
                <w:sz w:val="20"/>
              </w:rPr>
              <w:t>
</w:t>
            </w:r>
            <w:r>
              <w:rPr>
                <w:rFonts w:ascii="Times New Roman"/>
                <w:b w:val="false"/>
                <w:i w:val="false"/>
                <w:color w:val="000000"/>
                <w:sz w:val="20"/>
              </w:rPr>
              <w:t xml:space="preserve">стоимости товаров, </w:t>
            </w:r>
            <w:r>
              <w:rPr>
                <w:rFonts w:ascii="Times New Roman"/>
                <w:b w:val="false"/>
                <w:i w:val="false"/>
                <w:color w:val="000000"/>
                <w:sz w:val="20"/>
              </w:rPr>
              <w:t>перемещаемых через</w:t>
            </w:r>
            <w:r>
              <w:br/>
            </w:r>
            <w:r>
              <w:rPr>
                <w:rFonts w:ascii="Times New Roman"/>
                <w:b w:val="false"/>
                <w:i w:val="false"/>
                <w:color w:val="000000"/>
                <w:sz w:val="20"/>
              </w:rPr>
              <w:t>
</w:t>
            </w:r>
            <w:r>
              <w:rPr>
                <w:rFonts w:ascii="Times New Roman"/>
                <w:b w:val="false"/>
                <w:i w:val="false"/>
                <w:color w:val="000000"/>
                <w:sz w:val="20"/>
              </w:rPr>
              <w:t xml:space="preserve">таможенную границу </w:t>
            </w:r>
            <w:r>
              <w:rPr>
                <w:rFonts w:ascii="Times New Roman"/>
                <w:b w:val="false"/>
                <w:i w:val="false"/>
                <w:color w:val="000000"/>
                <w:sz w:val="20"/>
              </w:rPr>
              <w:t>таможенного союза от 12</w:t>
            </w:r>
            <w:r>
              <w:br/>
            </w:r>
            <w:r>
              <w:rPr>
                <w:rFonts w:ascii="Times New Roman"/>
                <w:b w:val="false"/>
                <w:i w:val="false"/>
                <w:color w:val="000000"/>
                <w:sz w:val="20"/>
              </w:rPr>
              <w:t>
</w:t>
            </w:r>
            <w:r>
              <w:rPr>
                <w:rFonts w:ascii="Times New Roman"/>
                <w:b w:val="false"/>
                <w:i w:val="false"/>
                <w:color w:val="000000"/>
                <w:sz w:val="20"/>
              </w:rPr>
              <w:t xml:space="preserve">декабря </w:t>
            </w:r>
            <w:r>
              <w:rPr>
                <w:rFonts w:ascii="Times New Roman"/>
                <w:b w:val="false"/>
                <w:i w:val="false"/>
                <w:color w:val="000000"/>
                <w:sz w:val="20"/>
              </w:rPr>
              <w:t>2008 г.</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12.12.2008</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РФ</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Соглашение о Порядке декларирования</w:t>
            </w:r>
            <w:r>
              <w:br/>
            </w:r>
            <w:r>
              <w:rPr>
                <w:rFonts w:ascii="Times New Roman"/>
                <w:b w:val="false"/>
                <w:i w:val="false"/>
                <w:color w:val="000000"/>
                <w:sz w:val="20"/>
              </w:rPr>
              <w:t>
</w:t>
            </w:r>
            <w:r>
              <w:rPr>
                <w:rFonts w:ascii="Times New Roman"/>
                <w:b w:val="false"/>
                <w:i w:val="false"/>
                <w:color w:val="000000"/>
                <w:sz w:val="20"/>
              </w:rPr>
              <w:t xml:space="preserve">таможенной стоимости товаров, </w:t>
            </w:r>
            <w:r>
              <w:rPr>
                <w:rFonts w:ascii="Times New Roman"/>
                <w:b w:val="false"/>
                <w:i w:val="false"/>
                <w:color w:val="000000"/>
                <w:sz w:val="20"/>
              </w:rPr>
              <w:t>перемещаемых</w:t>
            </w:r>
            <w:r>
              <w:br/>
            </w:r>
            <w:r>
              <w:rPr>
                <w:rFonts w:ascii="Times New Roman"/>
                <w:b w:val="false"/>
                <w:i w:val="false"/>
                <w:color w:val="000000"/>
                <w:sz w:val="20"/>
              </w:rPr>
              <w:t>
</w:t>
            </w:r>
            <w:r>
              <w:rPr>
                <w:rFonts w:ascii="Times New Roman"/>
                <w:b w:val="false"/>
                <w:i w:val="false"/>
                <w:color w:val="000000"/>
                <w:sz w:val="20"/>
              </w:rPr>
              <w:t xml:space="preserve">через таможенную границу </w:t>
            </w:r>
            <w:r>
              <w:rPr>
                <w:rFonts w:ascii="Times New Roman"/>
                <w:b w:val="false"/>
                <w:i w:val="false"/>
                <w:color w:val="000000"/>
                <w:sz w:val="20"/>
              </w:rPr>
              <w:t>таможенного союза</w:t>
            </w:r>
            <w:r>
              <w:br/>
            </w:r>
            <w:r>
              <w:rPr>
                <w:rFonts w:ascii="Times New Roman"/>
                <w:b w:val="false"/>
                <w:i w:val="false"/>
                <w:color w:val="000000"/>
                <w:sz w:val="20"/>
              </w:rPr>
              <w:t>
</w:t>
            </w:r>
            <w:r>
              <w:rPr>
                <w:rFonts w:ascii="Times New Roman"/>
                <w:b w:val="false"/>
                <w:i w:val="false"/>
                <w:color w:val="000000"/>
                <w:sz w:val="20"/>
              </w:rPr>
              <w:t xml:space="preserve">от 12 декабря 2008 </w:t>
            </w:r>
            <w:r>
              <w:rPr>
                <w:rFonts w:ascii="Times New Roman"/>
                <w:b w:val="false"/>
                <w:i w:val="false"/>
                <w:color w:val="000000"/>
                <w:sz w:val="20"/>
              </w:rPr>
              <w:t>г.</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12.12.2008</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РФ</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Соглашение о Порядке осуществления</w:t>
            </w:r>
            <w:r>
              <w:br/>
            </w:r>
            <w:r>
              <w:rPr>
                <w:rFonts w:ascii="Times New Roman"/>
                <w:b w:val="false"/>
                <w:i w:val="false"/>
                <w:color w:val="000000"/>
                <w:sz w:val="20"/>
              </w:rPr>
              <w:t>
</w:t>
            </w:r>
            <w:r>
              <w:rPr>
                <w:rFonts w:ascii="Times New Roman"/>
                <w:b w:val="false"/>
                <w:i w:val="false"/>
                <w:color w:val="000000"/>
                <w:sz w:val="20"/>
              </w:rPr>
              <w:t>контроля правильности определения</w:t>
            </w:r>
            <w:r>
              <w:br/>
            </w:r>
            <w:r>
              <w:rPr>
                <w:rFonts w:ascii="Times New Roman"/>
                <w:b w:val="false"/>
                <w:i w:val="false"/>
                <w:color w:val="000000"/>
                <w:sz w:val="20"/>
              </w:rPr>
              <w:t>
</w:t>
            </w:r>
            <w:r>
              <w:rPr>
                <w:rFonts w:ascii="Times New Roman"/>
                <w:b w:val="false"/>
                <w:i w:val="false"/>
                <w:color w:val="000000"/>
                <w:sz w:val="20"/>
              </w:rPr>
              <w:t xml:space="preserve">таможенной стоимости товаров, </w:t>
            </w:r>
            <w:r>
              <w:rPr>
                <w:rFonts w:ascii="Times New Roman"/>
                <w:b w:val="false"/>
                <w:i w:val="false"/>
                <w:color w:val="000000"/>
                <w:sz w:val="20"/>
              </w:rPr>
              <w:t>перемещаемых</w:t>
            </w:r>
            <w:r>
              <w:br/>
            </w:r>
            <w:r>
              <w:rPr>
                <w:rFonts w:ascii="Times New Roman"/>
                <w:b w:val="false"/>
                <w:i w:val="false"/>
                <w:color w:val="000000"/>
                <w:sz w:val="20"/>
              </w:rPr>
              <w:t>
</w:t>
            </w:r>
            <w:r>
              <w:rPr>
                <w:rFonts w:ascii="Times New Roman"/>
                <w:b w:val="false"/>
                <w:i w:val="false"/>
                <w:color w:val="000000"/>
                <w:sz w:val="20"/>
              </w:rPr>
              <w:t xml:space="preserve">через таможенную границу </w:t>
            </w:r>
            <w:r>
              <w:rPr>
                <w:rFonts w:ascii="Times New Roman"/>
                <w:b w:val="false"/>
                <w:i w:val="false"/>
                <w:color w:val="000000"/>
                <w:sz w:val="20"/>
              </w:rPr>
              <w:t>таможенного союза</w:t>
            </w:r>
            <w:r>
              <w:br/>
            </w:r>
            <w:r>
              <w:rPr>
                <w:rFonts w:ascii="Times New Roman"/>
                <w:b w:val="false"/>
                <w:i w:val="false"/>
                <w:color w:val="000000"/>
                <w:sz w:val="20"/>
              </w:rPr>
              <w:t>
</w:t>
            </w:r>
            <w:r>
              <w:rPr>
                <w:rFonts w:ascii="Times New Roman"/>
                <w:b w:val="false"/>
                <w:i w:val="false"/>
                <w:color w:val="000000"/>
                <w:sz w:val="20"/>
              </w:rPr>
              <w:t xml:space="preserve">от 12 декабря 2008 </w:t>
            </w:r>
            <w:r>
              <w:rPr>
                <w:rFonts w:ascii="Times New Roman"/>
                <w:b w:val="false"/>
                <w:i w:val="false"/>
                <w:color w:val="000000"/>
                <w:sz w:val="20"/>
              </w:rPr>
              <w:t>г.</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12.12.2008</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РФ</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Протокол об обмене информацией,</w:t>
            </w:r>
            <w:r>
              <w:br/>
            </w:r>
            <w:r>
              <w:rPr>
                <w:rFonts w:ascii="Times New Roman"/>
                <w:b w:val="false"/>
                <w:i w:val="false"/>
                <w:color w:val="000000"/>
                <w:sz w:val="20"/>
              </w:rPr>
              <w:t>
</w:t>
            </w:r>
            <w:r>
              <w:rPr>
                <w:rFonts w:ascii="Times New Roman"/>
                <w:b w:val="false"/>
                <w:i w:val="false"/>
                <w:color w:val="000000"/>
                <w:sz w:val="20"/>
              </w:rPr>
              <w:t>необходимой для определения и контроля</w:t>
            </w:r>
            <w:r>
              <w:br/>
            </w:r>
            <w:r>
              <w:rPr>
                <w:rFonts w:ascii="Times New Roman"/>
                <w:b w:val="false"/>
                <w:i w:val="false"/>
                <w:color w:val="000000"/>
                <w:sz w:val="20"/>
              </w:rPr>
              <w:t>
</w:t>
            </w:r>
            <w:r>
              <w:rPr>
                <w:rFonts w:ascii="Times New Roman"/>
                <w:b w:val="false"/>
                <w:i w:val="false"/>
                <w:color w:val="000000"/>
                <w:sz w:val="20"/>
              </w:rPr>
              <w:t>таможенной стоимости товаров, между</w:t>
            </w:r>
            <w:r>
              <w:br/>
            </w:r>
            <w:r>
              <w:rPr>
                <w:rFonts w:ascii="Times New Roman"/>
                <w:b w:val="false"/>
                <w:i w:val="false"/>
                <w:color w:val="000000"/>
                <w:sz w:val="20"/>
              </w:rPr>
              <w:t>
</w:t>
            </w:r>
            <w:r>
              <w:rPr>
                <w:rFonts w:ascii="Times New Roman"/>
                <w:b w:val="false"/>
                <w:i w:val="false"/>
                <w:color w:val="000000"/>
                <w:sz w:val="20"/>
              </w:rPr>
              <w:t xml:space="preserve">таможенными органами Республики </w:t>
            </w:r>
            <w:r>
              <w:rPr>
                <w:rFonts w:ascii="Times New Roman"/>
                <w:b w:val="false"/>
                <w:i w:val="false"/>
                <w:color w:val="000000"/>
                <w:sz w:val="20"/>
              </w:rPr>
              <w:t>Беларусь,</w:t>
            </w:r>
            <w:r>
              <w:br/>
            </w:r>
            <w:r>
              <w:rPr>
                <w:rFonts w:ascii="Times New Roman"/>
                <w:b w:val="false"/>
                <w:i w:val="false"/>
                <w:color w:val="000000"/>
                <w:sz w:val="20"/>
              </w:rPr>
              <w:t>
</w:t>
            </w:r>
            <w:r>
              <w:rPr>
                <w:rFonts w:ascii="Times New Roman"/>
                <w:b w:val="false"/>
                <w:i w:val="false"/>
                <w:color w:val="000000"/>
                <w:sz w:val="20"/>
              </w:rPr>
              <w:t xml:space="preserve">Республики Казахстан и </w:t>
            </w:r>
            <w:r>
              <w:rPr>
                <w:rFonts w:ascii="Times New Roman"/>
                <w:b w:val="false"/>
                <w:i w:val="false"/>
                <w:color w:val="000000"/>
                <w:sz w:val="20"/>
              </w:rPr>
              <w:t>Российской</w:t>
            </w:r>
            <w:r>
              <w:br/>
            </w:r>
            <w:r>
              <w:rPr>
                <w:rFonts w:ascii="Times New Roman"/>
                <w:b w:val="false"/>
                <w:i w:val="false"/>
                <w:color w:val="000000"/>
                <w:sz w:val="20"/>
              </w:rPr>
              <w:t>
</w:t>
            </w:r>
            <w:r>
              <w:rPr>
                <w:rFonts w:ascii="Times New Roman"/>
                <w:b w:val="false"/>
                <w:i w:val="false"/>
                <w:color w:val="000000"/>
                <w:sz w:val="20"/>
              </w:rPr>
              <w:t xml:space="preserve">Федерации от 12 декабря </w:t>
            </w:r>
            <w:r>
              <w:rPr>
                <w:rFonts w:ascii="Times New Roman"/>
                <w:b w:val="false"/>
                <w:i w:val="false"/>
                <w:color w:val="000000"/>
                <w:sz w:val="20"/>
              </w:rPr>
              <w:t>2008 г.</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12.12.2008</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РФ </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Соглашение о правилах определения</w:t>
            </w:r>
            <w:r>
              <w:br/>
            </w:r>
            <w:r>
              <w:rPr>
                <w:rFonts w:ascii="Times New Roman"/>
                <w:b w:val="false"/>
                <w:i w:val="false"/>
                <w:color w:val="000000"/>
                <w:sz w:val="20"/>
              </w:rPr>
              <w:t>
</w:t>
            </w:r>
            <w:r>
              <w:rPr>
                <w:rFonts w:ascii="Times New Roman"/>
                <w:b w:val="false"/>
                <w:i w:val="false"/>
                <w:color w:val="000000"/>
                <w:sz w:val="20"/>
              </w:rPr>
              <w:t xml:space="preserve">происхождения товаров из развивающихся и наименее развитых стран от 12 </w:t>
            </w:r>
            <w:r>
              <w:rPr>
                <w:rFonts w:ascii="Times New Roman"/>
                <w:b w:val="false"/>
                <w:i w:val="false"/>
                <w:color w:val="000000"/>
                <w:sz w:val="20"/>
              </w:rPr>
              <w:t>декабря 2008</w:t>
            </w:r>
            <w:r>
              <w:br/>
            </w:r>
            <w:r>
              <w:rPr>
                <w:rFonts w:ascii="Times New Roman"/>
                <w:b w:val="false"/>
                <w:i w:val="false"/>
                <w:color w:val="000000"/>
                <w:sz w:val="20"/>
              </w:rPr>
              <w:t>
</w:t>
            </w:r>
            <w:r>
              <w:rPr>
                <w:rFonts w:ascii="Times New Roman"/>
                <w:b w:val="false"/>
                <w:i w:val="false"/>
                <w:color w:val="000000"/>
                <w:sz w:val="20"/>
              </w:rPr>
              <w:t>г.</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12.12.2008</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Соглашение о Секретариате Комиссии</w:t>
            </w:r>
            <w:r>
              <w:br/>
            </w:r>
            <w:r>
              <w:rPr>
                <w:rFonts w:ascii="Times New Roman"/>
                <w:b w:val="false"/>
                <w:i w:val="false"/>
                <w:color w:val="000000"/>
                <w:sz w:val="20"/>
              </w:rPr>
              <w:t>
</w:t>
            </w:r>
            <w:r>
              <w:rPr>
                <w:rFonts w:ascii="Times New Roman"/>
                <w:b w:val="false"/>
                <w:i w:val="false"/>
                <w:color w:val="000000"/>
                <w:sz w:val="20"/>
              </w:rPr>
              <w:t>таможенного союза от 12 декабря 2008 г.</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12.12.2008</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Соглашение о порядке введения и применения</w:t>
            </w:r>
            <w:r>
              <w:br/>
            </w:r>
            <w:r>
              <w:rPr>
                <w:rFonts w:ascii="Times New Roman"/>
                <w:b w:val="false"/>
                <w:i w:val="false"/>
                <w:color w:val="000000"/>
                <w:sz w:val="20"/>
              </w:rPr>
              <w:t>
</w:t>
            </w:r>
            <w:r>
              <w:rPr>
                <w:rFonts w:ascii="Times New Roman"/>
                <w:b w:val="false"/>
                <w:i w:val="false"/>
                <w:color w:val="000000"/>
                <w:sz w:val="20"/>
              </w:rPr>
              <w:t>мер, затрагивающих внешнюю торговлю</w:t>
            </w:r>
            <w:r>
              <w:br/>
            </w:r>
            <w:r>
              <w:rPr>
                <w:rFonts w:ascii="Times New Roman"/>
                <w:b w:val="false"/>
                <w:i w:val="false"/>
                <w:color w:val="000000"/>
                <w:sz w:val="20"/>
              </w:rPr>
              <w:t>
</w:t>
            </w:r>
            <w:r>
              <w:rPr>
                <w:rFonts w:ascii="Times New Roman"/>
                <w:b w:val="false"/>
                <w:i w:val="false"/>
                <w:color w:val="000000"/>
                <w:sz w:val="20"/>
              </w:rPr>
              <w:t>товарами, на единой таможенной территории</w:t>
            </w:r>
            <w:r>
              <w:br/>
            </w:r>
            <w:r>
              <w:rPr>
                <w:rFonts w:ascii="Times New Roman"/>
                <w:b w:val="false"/>
                <w:i w:val="false"/>
                <w:color w:val="000000"/>
                <w:sz w:val="20"/>
              </w:rPr>
              <w:t>
</w:t>
            </w:r>
            <w:r>
              <w:rPr>
                <w:rFonts w:ascii="Times New Roman"/>
                <w:b w:val="false"/>
                <w:i w:val="false"/>
                <w:color w:val="000000"/>
                <w:sz w:val="20"/>
              </w:rPr>
              <w:t>в отношении третьих стран от 9 июня 2009</w:t>
            </w:r>
            <w:r>
              <w:br/>
            </w:r>
            <w:r>
              <w:rPr>
                <w:rFonts w:ascii="Times New Roman"/>
                <w:b w:val="false"/>
                <w:i w:val="false"/>
                <w:color w:val="000000"/>
                <w:sz w:val="20"/>
              </w:rPr>
              <w:t>
</w:t>
            </w:r>
            <w:r>
              <w:rPr>
                <w:rFonts w:ascii="Times New Roman"/>
                <w:b w:val="false"/>
                <w:i w:val="false"/>
                <w:color w:val="000000"/>
                <w:sz w:val="20"/>
              </w:rPr>
              <w:t>г.</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09.06.2009</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01.01.2010</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Соглашение о правилах лицензирования в</w:t>
            </w:r>
            <w:r>
              <w:br/>
            </w:r>
            <w:r>
              <w:rPr>
                <w:rFonts w:ascii="Times New Roman"/>
                <w:b w:val="false"/>
                <w:i w:val="false"/>
                <w:color w:val="000000"/>
                <w:sz w:val="20"/>
              </w:rPr>
              <w:t>
</w:t>
            </w:r>
            <w:r>
              <w:rPr>
                <w:rFonts w:ascii="Times New Roman"/>
                <w:b w:val="false"/>
                <w:i w:val="false"/>
                <w:color w:val="000000"/>
                <w:sz w:val="20"/>
              </w:rPr>
              <w:t>сфере внешней торговли товарами от 9 июня</w:t>
            </w:r>
            <w:r>
              <w:br/>
            </w:r>
            <w:r>
              <w:rPr>
                <w:rFonts w:ascii="Times New Roman"/>
                <w:b w:val="false"/>
                <w:i w:val="false"/>
                <w:color w:val="000000"/>
                <w:sz w:val="20"/>
              </w:rPr>
              <w:t>
</w:t>
            </w:r>
            <w:r>
              <w:rPr>
                <w:rFonts w:ascii="Times New Roman"/>
                <w:b w:val="false"/>
                <w:i w:val="false"/>
                <w:color w:val="000000"/>
                <w:sz w:val="20"/>
              </w:rPr>
              <w:t>2009 г.</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09.06.2009</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01.01.2010</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Протокол о статусе Центра таможенной</w:t>
            </w:r>
            <w:r>
              <w:br/>
            </w:r>
            <w:r>
              <w:rPr>
                <w:rFonts w:ascii="Times New Roman"/>
                <w:b w:val="false"/>
                <w:i w:val="false"/>
                <w:color w:val="000000"/>
                <w:sz w:val="20"/>
              </w:rPr>
              <w:t>
</w:t>
            </w:r>
            <w:r>
              <w:rPr>
                <w:rFonts w:ascii="Times New Roman"/>
                <w:b w:val="false"/>
                <w:i w:val="false"/>
                <w:color w:val="000000"/>
                <w:sz w:val="20"/>
              </w:rPr>
              <w:t>статистики</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Подписано в</w:t>
            </w:r>
            <w:r>
              <w:br/>
            </w:r>
            <w:r>
              <w:rPr>
                <w:rFonts w:ascii="Times New Roman"/>
                <w:b w:val="false"/>
                <w:i w:val="false"/>
                <w:color w:val="000000"/>
                <w:sz w:val="20"/>
              </w:rPr>
              <w:t>
</w:t>
            </w:r>
            <w:r>
              <w:rPr>
                <w:rFonts w:ascii="Times New Roman"/>
                <w:b w:val="false"/>
                <w:i w:val="false"/>
                <w:color w:val="000000"/>
                <w:sz w:val="20"/>
              </w:rPr>
              <w:t>раб. порядке</w:t>
            </w:r>
            <w:r>
              <w:br/>
            </w:r>
            <w:r>
              <w:rPr>
                <w:rFonts w:ascii="Times New Roman"/>
                <w:b w:val="false"/>
                <w:i w:val="false"/>
                <w:color w:val="000000"/>
                <w:sz w:val="20"/>
              </w:rPr>
              <w:t>
</w:t>
            </w:r>
            <w:r>
              <w:rPr>
                <w:rFonts w:ascii="Times New Roman"/>
                <w:b w:val="false"/>
                <w:i w:val="false"/>
                <w:color w:val="000000"/>
                <w:sz w:val="20"/>
              </w:rPr>
              <w:t>11.12.2009</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Договор о Таможенном кодексе таможенного</w:t>
            </w:r>
            <w:r>
              <w:br/>
            </w:r>
            <w:r>
              <w:rPr>
                <w:rFonts w:ascii="Times New Roman"/>
                <w:b w:val="false"/>
                <w:i w:val="false"/>
                <w:color w:val="000000"/>
                <w:sz w:val="20"/>
              </w:rPr>
              <w:t>
</w:t>
            </w:r>
            <w:r>
              <w:rPr>
                <w:rFonts w:ascii="Times New Roman"/>
                <w:b w:val="false"/>
                <w:i w:val="false"/>
                <w:color w:val="000000"/>
                <w:sz w:val="20"/>
              </w:rPr>
              <w:t>союза</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27.11.2009.</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01.07.2010 (при</w:t>
            </w:r>
            <w:r>
              <w:br/>
            </w:r>
            <w:r>
              <w:rPr>
                <w:rFonts w:ascii="Times New Roman"/>
                <w:b w:val="false"/>
                <w:i w:val="false"/>
                <w:color w:val="000000"/>
                <w:sz w:val="20"/>
              </w:rPr>
              <w:t>
</w:t>
            </w:r>
            <w:r>
              <w:rPr>
                <w:rFonts w:ascii="Times New Roman"/>
                <w:b w:val="false"/>
                <w:i w:val="false"/>
                <w:color w:val="000000"/>
                <w:sz w:val="20"/>
              </w:rPr>
              <w:t>завершении ВГП)</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Соглашение об обращении продукции,</w:t>
            </w:r>
            <w:r>
              <w:br/>
            </w:r>
            <w:r>
              <w:rPr>
                <w:rFonts w:ascii="Times New Roman"/>
                <w:b w:val="false"/>
                <w:i w:val="false"/>
                <w:color w:val="000000"/>
                <w:sz w:val="20"/>
              </w:rPr>
              <w:t>
</w:t>
            </w:r>
            <w:r>
              <w:rPr>
                <w:rFonts w:ascii="Times New Roman"/>
                <w:b w:val="false"/>
                <w:i w:val="false"/>
                <w:color w:val="000000"/>
                <w:sz w:val="20"/>
              </w:rPr>
              <w:t>подлежащей обязательной оценке</w:t>
            </w:r>
            <w:r>
              <w:br/>
            </w:r>
            <w:r>
              <w:rPr>
                <w:rFonts w:ascii="Times New Roman"/>
                <w:b w:val="false"/>
                <w:i w:val="false"/>
                <w:color w:val="000000"/>
                <w:sz w:val="20"/>
              </w:rPr>
              <w:t>
</w:t>
            </w:r>
            <w:r>
              <w:rPr>
                <w:rFonts w:ascii="Times New Roman"/>
                <w:b w:val="false"/>
                <w:i w:val="false"/>
                <w:color w:val="000000"/>
                <w:sz w:val="20"/>
              </w:rPr>
              <w:t>(подтверждению) соответствия, на</w:t>
            </w:r>
            <w:r>
              <w:br/>
            </w:r>
            <w:r>
              <w:rPr>
                <w:rFonts w:ascii="Times New Roman"/>
                <w:b w:val="false"/>
                <w:i w:val="false"/>
                <w:color w:val="000000"/>
                <w:sz w:val="20"/>
              </w:rPr>
              <w:t>
</w:t>
            </w:r>
            <w:r>
              <w:rPr>
                <w:rFonts w:ascii="Times New Roman"/>
                <w:b w:val="false"/>
                <w:i w:val="false"/>
                <w:color w:val="000000"/>
                <w:sz w:val="20"/>
              </w:rPr>
              <w:t>таможенной территории таможенного союза</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11.12.2009</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ВГП до 15.04.10.</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Соглашение о взаимном признании</w:t>
            </w:r>
            <w:r>
              <w:br/>
            </w:r>
            <w:r>
              <w:rPr>
                <w:rFonts w:ascii="Times New Roman"/>
                <w:b w:val="false"/>
                <w:i w:val="false"/>
                <w:color w:val="000000"/>
                <w:sz w:val="20"/>
              </w:rPr>
              <w:t>
</w:t>
            </w:r>
            <w:r>
              <w:rPr>
                <w:rFonts w:ascii="Times New Roman"/>
                <w:b w:val="false"/>
                <w:i w:val="false"/>
                <w:color w:val="000000"/>
                <w:sz w:val="20"/>
              </w:rPr>
              <w:t>аккредитации органов по сертификации</w:t>
            </w:r>
            <w:r>
              <w:br/>
            </w:r>
            <w:r>
              <w:rPr>
                <w:rFonts w:ascii="Times New Roman"/>
                <w:b w:val="false"/>
                <w:i w:val="false"/>
                <w:color w:val="000000"/>
                <w:sz w:val="20"/>
              </w:rPr>
              <w:t>
</w:t>
            </w:r>
            <w:r>
              <w:rPr>
                <w:rFonts w:ascii="Times New Roman"/>
                <w:b w:val="false"/>
                <w:i w:val="false"/>
                <w:color w:val="000000"/>
                <w:sz w:val="20"/>
              </w:rPr>
              <w:t>(оценке (подтверждению) соответствия) и</w:t>
            </w:r>
            <w:r>
              <w:br/>
            </w:r>
            <w:r>
              <w:rPr>
                <w:rFonts w:ascii="Times New Roman"/>
                <w:b w:val="false"/>
                <w:i w:val="false"/>
                <w:color w:val="000000"/>
                <w:sz w:val="20"/>
              </w:rPr>
              <w:t>
</w:t>
            </w:r>
            <w:r>
              <w:rPr>
                <w:rFonts w:ascii="Times New Roman"/>
                <w:b w:val="false"/>
                <w:i w:val="false"/>
                <w:color w:val="000000"/>
                <w:sz w:val="20"/>
              </w:rPr>
              <w:t>испытательных лабораторий (центров),</w:t>
            </w:r>
            <w:r>
              <w:br/>
            </w:r>
            <w:r>
              <w:rPr>
                <w:rFonts w:ascii="Times New Roman"/>
                <w:b w:val="false"/>
                <w:i w:val="false"/>
                <w:color w:val="000000"/>
                <w:sz w:val="20"/>
              </w:rPr>
              <w:t>
</w:t>
            </w:r>
            <w:r>
              <w:rPr>
                <w:rFonts w:ascii="Times New Roman"/>
                <w:b w:val="false"/>
                <w:i w:val="false"/>
                <w:color w:val="000000"/>
                <w:sz w:val="20"/>
              </w:rPr>
              <w:t>выполняющих работы по подтверждению оценке</w:t>
            </w:r>
            <w:r>
              <w:br/>
            </w:r>
            <w:r>
              <w:rPr>
                <w:rFonts w:ascii="Times New Roman"/>
                <w:b w:val="false"/>
                <w:i w:val="false"/>
                <w:color w:val="000000"/>
                <w:sz w:val="20"/>
              </w:rPr>
              <w:t>
</w:t>
            </w:r>
            <w:r>
              <w:rPr>
                <w:rFonts w:ascii="Times New Roman"/>
                <w:b w:val="false"/>
                <w:i w:val="false"/>
                <w:color w:val="000000"/>
                <w:sz w:val="20"/>
              </w:rPr>
              <w:t>(подтверждению) соответствия</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11.12.2009</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ВГП до 15.04.10.</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Соглашение таможенного союза по санитарным</w:t>
            </w:r>
            <w:r>
              <w:br/>
            </w:r>
            <w:r>
              <w:rPr>
                <w:rFonts w:ascii="Times New Roman"/>
                <w:b w:val="false"/>
                <w:i w:val="false"/>
                <w:color w:val="000000"/>
                <w:sz w:val="20"/>
              </w:rPr>
              <w:t>
</w:t>
            </w:r>
            <w:r>
              <w:rPr>
                <w:rFonts w:ascii="Times New Roman"/>
                <w:b w:val="false"/>
                <w:i w:val="false"/>
                <w:color w:val="000000"/>
                <w:sz w:val="20"/>
              </w:rPr>
              <w:t>мерам</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11.12.2009</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ВГП до 01.04.10.</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Соглашение таможенного союза по</w:t>
            </w:r>
            <w:r>
              <w:br/>
            </w:r>
            <w:r>
              <w:rPr>
                <w:rFonts w:ascii="Times New Roman"/>
                <w:b w:val="false"/>
                <w:i w:val="false"/>
                <w:color w:val="000000"/>
                <w:sz w:val="20"/>
              </w:rPr>
              <w:t>
</w:t>
            </w:r>
            <w:r>
              <w:rPr>
                <w:rFonts w:ascii="Times New Roman"/>
                <w:b w:val="false"/>
                <w:i w:val="false"/>
                <w:color w:val="000000"/>
                <w:sz w:val="20"/>
              </w:rPr>
              <w:t>ветеринарно-санитарным мерам</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11.12.2009</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ВГП до 01.04.10.</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Соглашение таможенного союза о карантине</w:t>
            </w:r>
            <w:r>
              <w:br/>
            </w:r>
            <w:r>
              <w:rPr>
                <w:rFonts w:ascii="Times New Roman"/>
                <w:b w:val="false"/>
                <w:i w:val="false"/>
                <w:color w:val="000000"/>
                <w:sz w:val="20"/>
              </w:rPr>
              <w:t>
</w:t>
            </w:r>
            <w:r>
              <w:rPr>
                <w:rFonts w:ascii="Times New Roman"/>
                <w:b w:val="false"/>
                <w:i w:val="false"/>
                <w:color w:val="000000"/>
                <w:sz w:val="20"/>
              </w:rPr>
              <w:t>растений</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11.12.2009</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ВГП до 01.04.10.</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Протокол о внесении изменений в Соглашение</w:t>
            </w:r>
            <w:r>
              <w:br/>
            </w:r>
            <w:r>
              <w:rPr>
                <w:rFonts w:ascii="Times New Roman"/>
                <w:b w:val="false"/>
                <w:i w:val="false"/>
                <w:color w:val="000000"/>
                <w:sz w:val="20"/>
              </w:rPr>
              <w:t>
</w:t>
            </w:r>
            <w:r>
              <w:rPr>
                <w:rFonts w:ascii="Times New Roman"/>
                <w:b w:val="false"/>
                <w:i w:val="false"/>
                <w:color w:val="000000"/>
                <w:sz w:val="20"/>
              </w:rPr>
              <w:t>о принципах взимания косвенных налогов при</w:t>
            </w:r>
            <w:r>
              <w:br/>
            </w:r>
            <w:r>
              <w:rPr>
                <w:rFonts w:ascii="Times New Roman"/>
                <w:b w:val="false"/>
                <w:i w:val="false"/>
                <w:color w:val="000000"/>
                <w:sz w:val="20"/>
              </w:rPr>
              <w:t>
</w:t>
            </w:r>
            <w:r>
              <w:rPr>
                <w:rFonts w:ascii="Times New Roman"/>
                <w:b w:val="false"/>
                <w:i w:val="false"/>
                <w:color w:val="000000"/>
                <w:sz w:val="20"/>
              </w:rPr>
              <w:t>экспорте и импорте товаров, выполнении</w:t>
            </w:r>
            <w:r>
              <w:br/>
            </w:r>
            <w:r>
              <w:rPr>
                <w:rFonts w:ascii="Times New Roman"/>
                <w:b w:val="false"/>
                <w:i w:val="false"/>
                <w:color w:val="000000"/>
                <w:sz w:val="20"/>
              </w:rPr>
              <w:t>
</w:t>
            </w:r>
            <w:r>
              <w:rPr>
                <w:rFonts w:ascii="Times New Roman"/>
                <w:b w:val="false"/>
                <w:i w:val="false"/>
                <w:color w:val="000000"/>
                <w:sz w:val="20"/>
              </w:rPr>
              <w:t>работ, оказании услуг в таможенном союзе</w:t>
            </w:r>
            <w:r>
              <w:br/>
            </w:r>
            <w:r>
              <w:rPr>
                <w:rFonts w:ascii="Times New Roman"/>
                <w:b w:val="false"/>
                <w:i w:val="false"/>
                <w:color w:val="000000"/>
                <w:sz w:val="20"/>
              </w:rPr>
              <w:t>
</w:t>
            </w:r>
            <w:r>
              <w:rPr>
                <w:rFonts w:ascii="Times New Roman"/>
                <w:b w:val="false"/>
                <w:i w:val="false"/>
                <w:color w:val="000000"/>
                <w:sz w:val="20"/>
              </w:rPr>
              <w:t>от 25 января 2008 г.</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11.12.2009</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даты вступления в</w:t>
            </w:r>
            <w:r>
              <w:br/>
            </w:r>
            <w:r>
              <w:rPr>
                <w:rFonts w:ascii="Times New Roman"/>
                <w:b w:val="false"/>
                <w:i w:val="false"/>
                <w:color w:val="000000"/>
                <w:sz w:val="20"/>
              </w:rPr>
              <w:t>
</w:t>
            </w:r>
            <w:r>
              <w:rPr>
                <w:rFonts w:ascii="Times New Roman"/>
                <w:b w:val="false"/>
                <w:i w:val="false"/>
                <w:color w:val="000000"/>
                <w:sz w:val="20"/>
              </w:rPr>
              <w:t>силу Соглашения</w:t>
            </w:r>
            <w:r>
              <w:br/>
            </w:r>
            <w:r>
              <w:rPr>
                <w:rFonts w:ascii="Times New Roman"/>
                <w:b w:val="false"/>
                <w:i w:val="false"/>
                <w:color w:val="000000"/>
                <w:sz w:val="20"/>
              </w:rPr>
              <w:t>
</w:t>
            </w:r>
            <w:r>
              <w:rPr>
                <w:rFonts w:ascii="Times New Roman"/>
                <w:b w:val="false"/>
                <w:i w:val="false"/>
                <w:color w:val="000000"/>
                <w:sz w:val="20"/>
              </w:rPr>
              <w:t>п.11 Часть 2</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Протокол о порядке взимания косвенных</w:t>
            </w:r>
            <w:r>
              <w:br/>
            </w:r>
            <w:r>
              <w:rPr>
                <w:rFonts w:ascii="Times New Roman"/>
                <w:b w:val="false"/>
                <w:i w:val="false"/>
                <w:color w:val="000000"/>
                <w:sz w:val="20"/>
              </w:rPr>
              <w:t>
</w:t>
            </w:r>
            <w:r>
              <w:rPr>
                <w:rFonts w:ascii="Times New Roman"/>
                <w:b w:val="false"/>
                <w:i w:val="false"/>
                <w:color w:val="000000"/>
                <w:sz w:val="20"/>
              </w:rPr>
              <w:t>налогов и механизме контроля за их уплатой</w:t>
            </w:r>
            <w:r>
              <w:br/>
            </w:r>
            <w:r>
              <w:rPr>
                <w:rFonts w:ascii="Times New Roman"/>
                <w:b w:val="false"/>
                <w:i w:val="false"/>
                <w:color w:val="000000"/>
                <w:sz w:val="20"/>
              </w:rPr>
              <w:t>
</w:t>
            </w:r>
            <w:r>
              <w:rPr>
                <w:rFonts w:ascii="Times New Roman"/>
                <w:b w:val="false"/>
                <w:i w:val="false"/>
                <w:color w:val="000000"/>
                <w:sz w:val="20"/>
              </w:rPr>
              <w:t>при экспорте и импорте товаров в</w:t>
            </w:r>
            <w:r>
              <w:br/>
            </w:r>
            <w:r>
              <w:rPr>
                <w:rFonts w:ascii="Times New Roman"/>
                <w:b w:val="false"/>
                <w:i w:val="false"/>
                <w:color w:val="000000"/>
                <w:sz w:val="20"/>
              </w:rPr>
              <w:t>
</w:t>
            </w:r>
            <w:r>
              <w:rPr>
                <w:rFonts w:ascii="Times New Roman"/>
                <w:b w:val="false"/>
                <w:i w:val="false"/>
                <w:color w:val="000000"/>
                <w:sz w:val="20"/>
              </w:rPr>
              <w:t>таможенном союзе</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11.12.2009</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даты вступления в</w:t>
            </w:r>
            <w:r>
              <w:br/>
            </w:r>
            <w:r>
              <w:rPr>
                <w:rFonts w:ascii="Times New Roman"/>
                <w:b w:val="false"/>
                <w:i w:val="false"/>
                <w:color w:val="000000"/>
                <w:sz w:val="20"/>
              </w:rPr>
              <w:t>
</w:t>
            </w:r>
            <w:r>
              <w:rPr>
                <w:rFonts w:ascii="Times New Roman"/>
                <w:b w:val="false"/>
                <w:i w:val="false"/>
                <w:color w:val="000000"/>
                <w:sz w:val="20"/>
              </w:rPr>
              <w:t>силу Соглашения</w:t>
            </w:r>
            <w:r>
              <w:br/>
            </w:r>
            <w:r>
              <w:rPr>
                <w:rFonts w:ascii="Times New Roman"/>
                <w:b w:val="false"/>
                <w:i w:val="false"/>
                <w:color w:val="000000"/>
                <w:sz w:val="20"/>
              </w:rPr>
              <w:t>
</w:t>
            </w:r>
            <w:r>
              <w:rPr>
                <w:rFonts w:ascii="Times New Roman"/>
                <w:b w:val="false"/>
                <w:i w:val="false"/>
                <w:color w:val="000000"/>
                <w:sz w:val="20"/>
              </w:rPr>
              <w:t>п.11 Часть 2</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Протокол о порядке взимания косвенных</w:t>
            </w:r>
            <w:r>
              <w:br/>
            </w:r>
            <w:r>
              <w:rPr>
                <w:rFonts w:ascii="Times New Roman"/>
                <w:b w:val="false"/>
                <w:i w:val="false"/>
                <w:color w:val="000000"/>
                <w:sz w:val="20"/>
              </w:rPr>
              <w:t>
</w:t>
            </w:r>
            <w:r>
              <w:rPr>
                <w:rFonts w:ascii="Times New Roman"/>
                <w:b w:val="false"/>
                <w:i w:val="false"/>
                <w:color w:val="000000"/>
                <w:sz w:val="20"/>
              </w:rPr>
              <w:t>налогов при выполнении работ, оказании</w:t>
            </w:r>
            <w:r>
              <w:br/>
            </w:r>
            <w:r>
              <w:rPr>
                <w:rFonts w:ascii="Times New Roman"/>
                <w:b w:val="false"/>
                <w:i w:val="false"/>
                <w:color w:val="000000"/>
                <w:sz w:val="20"/>
              </w:rPr>
              <w:t>
</w:t>
            </w:r>
            <w:r>
              <w:rPr>
                <w:rFonts w:ascii="Times New Roman"/>
                <w:b w:val="false"/>
                <w:i w:val="false"/>
                <w:color w:val="000000"/>
                <w:sz w:val="20"/>
              </w:rPr>
              <w:t>услуг в таможенном союзе</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11.12.2009</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даты вступления в</w:t>
            </w:r>
            <w:r>
              <w:br/>
            </w:r>
            <w:r>
              <w:rPr>
                <w:rFonts w:ascii="Times New Roman"/>
                <w:b w:val="false"/>
                <w:i w:val="false"/>
                <w:color w:val="000000"/>
                <w:sz w:val="20"/>
              </w:rPr>
              <w:t>
</w:t>
            </w:r>
            <w:r>
              <w:rPr>
                <w:rFonts w:ascii="Times New Roman"/>
                <w:b w:val="false"/>
                <w:i w:val="false"/>
                <w:color w:val="000000"/>
                <w:sz w:val="20"/>
              </w:rPr>
              <w:t>силу Соглашения</w:t>
            </w:r>
            <w:r>
              <w:br/>
            </w:r>
            <w:r>
              <w:rPr>
                <w:rFonts w:ascii="Times New Roman"/>
                <w:b w:val="false"/>
                <w:i w:val="false"/>
                <w:color w:val="000000"/>
                <w:sz w:val="20"/>
              </w:rPr>
              <w:t>
</w:t>
            </w:r>
            <w:r>
              <w:rPr>
                <w:rFonts w:ascii="Times New Roman"/>
                <w:b w:val="false"/>
                <w:i w:val="false"/>
                <w:color w:val="000000"/>
                <w:sz w:val="20"/>
              </w:rPr>
              <w:t xml:space="preserve">п.11 Часть 2 </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Протокол о порядке передачи данных</w:t>
            </w:r>
            <w:r>
              <w:br/>
            </w:r>
            <w:r>
              <w:rPr>
                <w:rFonts w:ascii="Times New Roman"/>
                <w:b w:val="false"/>
                <w:i w:val="false"/>
                <w:color w:val="000000"/>
                <w:sz w:val="20"/>
              </w:rPr>
              <w:t>
</w:t>
            </w:r>
            <w:r>
              <w:rPr>
                <w:rFonts w:ascii="Times New Roman"/>
                <w:b w:val="false"/>
                <w:i w:val="false"/>
                <w:color w:val="000000"/>
                <w:sz w:val="20"/>
              </w:rPr>
              <w:t>статистики внешней торговли и статистики</w:t>
            </w:r>
            <w:r>
              <w:br/>
            </w:r>
            <w:r>
              <w:rPr>
                <w:rFonts w:ascii="Times New Roman"/>
                <w:b w:val="false"/>
                <w:i w:val="false"/>
                <w:color w:val="000000"/>
                <w:sz w:val="20"/>
              </w:rPr>
              <w:t>
</w:t>
            </w:r>
            <w:r>
              <w:rPr>
                <w:rFonts w:ascii="Times New Roman"/>
                <w:b w:val="false"/>
                <w:i w:val="false"/>
                <w:color w:val="000000"/>
                <w:sz w:val="20"/>
              </w:rPr>
              <w:t>взаимной торговли</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11.12.2009</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ВГП до 01.06.10.</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Протокол о внесении изменений и дополнений</w:t>
            </w:r>
            <w:r>
              <w:br/>
            </w:r>
            <w:r>
              <w:rPr>
                <w:rFonts w:ascii="Times New Roman"/>
                <w:b w:val="false"/>
                <w:i w:val="false"/>
                <w:color w:val="000000"/>
                <w:sz w:val="20"/>
              </w:rPr>
              <w:t>
</w:t>
            </w:r>
            <w:r>
              <w:rPr>
                <w:rFonts w:ascii="Times New Roman"/>
                <w:b w:val="false"/>
                <w:i w:val="false"/>
                <w:color w:val="000000"/>
                <w:sz w:val="20"/>
              </w:rPr>
              <w:t>в Договор о Таможенном кодексе таможенного</w:t>
            </w:r>
            <w:r>
              <w:br/>
            </w:r>
            <w:r>
              <w:rPr>
                <w:rFonts w:ascii="Times New Roman"/>
                <w:b w:val="false"/>
                <w:i w:val="false"/>
                <w:color w:val="000000"/>
                <w:sz w:val="20"/>
              </w:rPr>
              <w:t>
</w:t>
            </w:r>
            <w:r>
              <w:rPr>
                <w:rFonts w:ascii="Times New Roman"/>
                <w:b w:val="false"/>
                <w:i w:val="false"/>
                <w:color w:val="000000"/>
                <w:sz w:val="20"/>
              </w:rPr>
              <w:t>союза от 27 ноября 2009 года.</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16.04.2010</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01.07.2010 (при</w:t>
            </w:r>
            <w:r>
              <w:br/>
            </w:r>
            <w:r>
              <w:rPr>
                <w:rFonts w:ascii="Times New Roman"/>
                <w:b w:val="false"/>
                <w:i w:val="false"/>
                <w:color w:val="000000"/>
                <w:sz w:val="20"/>
              </w:rPr>
              <w:t>
</w:t>
            </w:r>
            <w:r>
              <w:rPr>
                <w:rFonts w:ascii="Times New Roman"/>
                <w:b w:val="false"/>
                <w:i w:val="false"/>
                <w:color w:val="000000"/>
                <w:sz w:val="20"/>
              </w:rPr>
              <w:t xml:space="preserve">завершении ВГП)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3"/>
        <w:gridCol w:w="11393"/>
      </w:tblGrid>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tblGrid>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tc>
        <w:tc>
          <w:tcPr>
            <w:tcW w:w="1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Принятые международные договоры</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tblGrid>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tc>
        <w:tc>
          <w:tcPr>
            <w:tcW w:w="1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Принимается решение Межгоссоветом (ВО ТС) о вступлении</w:t>
            </w:r>
            <w:r>
              <w:br/>
            </w:r>
            <w:r>
              <w:rPr>
                <w:rFonts w:ascii="Times New Roman"/>
                <w:b w:val="false"/>
                <w:i w:val="false"/>
                <w:color w:val="000000"/>
                <w:sz w:val="20"/>
              </w:rPr>
              <w:t>
международных договоров в силу</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tblGrid>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tc>
        <w:tc>
          <w:tcPr>
            <w:tcW w:w="1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Международные договоры вступили в силу с указанной даты</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0"/>
            </w:tblGrid>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tc>
        <w:tc>
          <w:tcPr>
            <w:tcW w:w="1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Вступление в силу международных договоров отстает от</w:t>
            </w:r>
            <w:r>
              <w:br/>
            </w:r>
            <w:r>
              <w:rPr>
                <w:rFonts w:ascii="Times New Roman"/>
                <w:b w:val="false"/>
                <w:i w:val="false"/>
                <w:color w:val="000000"/>
                <w:sz w:val="20"/>
              </w:rPr>
              <w:t>
плановых сроков</w:t>
            </w:r>
          </w:p>
        </w:tc>
      </w:tr>
    </w:tbl>
    <w:bookmarkStart w:name="z46" w:id="5"/>
    <w:p>
      <w:pPr>
        <w:spacing w:after="0"/>
        <w:ind w:left="0"/>
        <w:jc w:val="both"/>
      </w:pPr>
      <w:r>
        <w:rPr>
          <w:rFonts w:ascii="Times New Roman"/>
          <w:b w:val="false"/>
          <w:i w:val="false"/>
          <w:color w:val="000000"/>
          <w:sz w:val="28"/>
        </w:rPr>
        <w:t xml:space="preserve">
Приложение № 2          </w:t>
      </w:r>
    </w:p>
    <w:bookmarkEnd w:id="5"/>
    <w:bookmarkStart w:name="z47" w:id="6"/>
    <w:p>
      <w:pPr>
        <w:spacing w:after="0"/>
        <w:ind w:left="0"/>
        <w:jc w:val="left"/>
      </w:pPr>
      <w:r>
        <w:rPr>
          <w:rFonts w:ascii="Times New Roman"/>
          <w:b/>
          <w:i w:val="false"/>
          <w:color w:val="000000"/>
        </w:rPr>
        <w:t xml:space="preserve"> 
Перечень проектов международных договоров, предусмотренных</w:t>
      </w:r>
      <w:r>
        <w:br/>
      </w:r>
      <w:r>
        <w:rPr>
          <w:rFonts w:ascii="Times New Roman"/>
          <w:b/>
          <w:i w:val="false"/>
          <w:color w:val="000000"/>
        </w:rPr>
        <w:t>
Планом мероприятий по введению в действие</w:t>
      </w:r>
      <w:r>
        <w:br/>
      </w:r>
      <w:r>
        <w:rPr>
          <w:rFonts w:ascii="Times New Roman"/>
          <w:b/>
          <w:i w:val="false"/>
          <w:color w:val="000000"/>
        </w:rPr>
        <w:t>
Таможенного кодекса таможенного союза</w:t>
      </w:r>
    </w:p>
    <w:bookmarkEnd w:id="6"/>
    <w:bookmarkStart w:name="z48" w:id="7"/>
    <w:p>
      <w:pPr>
        <w:spacing w:after="0"/>
        <w:ind w:left="0"/>
        <w:jc w:val="both"/>
      </w:pPr>
      <w:r>
        <w:rPr>
          <w:rFonts w:ascii="Times New Roman"/>
          <w:b w:val="false"/>
          <w:i w:val="false"/>
          <w:color w:val="000000"/>
          <w:sz w:val="28"/>
        </w:rPr>
        <w:t>
      1. Соглашение по вопросам свободных (специальных, особых) экономических зон на таможенной территории таможенного союза и таможенной процедуры свободной таможенной зоны.</w:t>
      </w:r>
      <w:r>
        <w:br/>
      </w:r>
      <w:r>
        <w:rPr>
          <w:rFonts w:ascii="Times New Roman"/>
          <w:b w:val="false"/>
          <w:i w:val="false"/>
          <w:color w:val="000000"/>
          <w:sz w:val="28"/>
        </w:rPr>
        <w:t>
</w:t>
      </w:r>
      <w:r>
        <w:rPr>
          <w:rFonts w:ascii="Times New Roman"/>
          <w:b w:val="false"/>
          <w:i w:val="false"/>
          <w:color w:val="000000"/>
          <w:sz w:val="28"/>
        </w:rPr>
        <w:t>
      2. Соглашение о свободных складах и таможенной процедуре свободного склада.</w:t>
      </w:r>
      <w:r>
        <w:br/>
      </w:r>
      <w:r>
        <w:rPr>
          <w:rFonts w:ascii="Times New Roman"/>
          <w:b w:val="false"/>
          <w:i w:val="false"/>
          <w:color w:val="000000"/>
          <w:sz w:val="28"/>
        </w:rPr>
        <w:t>
</w:t>
      </w:r>
      <w:r>
        <w:rPr>
          <w:rFonts w:ascii="Times New Roman"/>
          <w:b w:val="false"/>
          <w:i w:val="false"/>
          <w:color w:val="000000"/>
          <w:sz w:val="28"/>
        </w:rPr>
        <w:t>
      3. Договор об основных принципах уголовной и административной ответственности за нарушения таможенного законодательства таможенного союза.</w:t>
      </w:r>
      <w:r>
        <w:br/>
      </w:r>
      <w:r>
        <w:rPr>
          <w:rFonts w:ascii="Times New Roman"/>
          <w:b w:val="false"/>
          <w:i w:val="false"/>
          <w:color w:val="000000"/>
          <w:sz w:val="28"/>
        </w:rPr>
        <w:t>
</w:t>
      </w:r>
      <w:r>
        <w:rPr>
          <w:rFonts w:ascii="Times New Roman"/>
          <w:b w:val="false"/>
          <w:i w:val="false"/>
          <w:color w:val="000000"/>
          <w:sz w:val="28"/>
        </w:rPr>
        <w:t>
      4. Соглашение о взаимной административной помощи таможенных органов государств-членов таможенного союза.</w:t>
      </w:r>
      <w:r>
        <w:br/>
      </w:r>
      <w:r>
        <w:rPr>
          <w:rFonts w:ascii="Times New Roman"/>
          <w:b w:val="false"/>
          <w:i w:val="false"/>
          <w:color w:val="000000"/>
          <w:sz w:val="28"/>
        </w:rPr>
        <w:t>
</w:t>
      </w:r>
      <w:r>
        <w:rPr>
          <w:rFonts w:ascii="Times New Roman"/>
          <w:b w:val="false"/>
          <w:i w:val="false"/>
          <w:color w:val="000000"/>
          <w:sz w:val="28"/>
        </w:rPr>
        <w:t>
      5. Соглашение о требованиях к обмену информацией между таможенными органами и иными государственными органами государств-членов таможенного союза.</w:t>
      </w:r>
      <w:r>
        <w:br/>
      </w:r>
      <w:r>
        <w:rPr>
          <w:rFonts w:ascii="Times New Roman"/>
          <w:b w:val="false"/>
          <w:i w:val="false"/>
          <w:color w:val="000000"/>
          <w:sz w:val="28"/>
        </w:rPr>
        <w:t>
</w:t>
      </w:r>
      <w:r>
        <w:rPr>
          <w:rFonts w:ascii="Times New Roman"/>
          <w:b w:val="false"/>
          <w:i w:val="false"/>
          <w:color w:val="000000"/>
          <w:sz w:val="28"/>
        </w:rPr>
        <w:t>
      6. Соглашение о представлении и об обмене предварительной информацией о товарах и транспортных средствах, перемещаемых через таможенную границу таможенного союза.</w:t>
      </w:r>
      <w:r>
        <w:br/>
      </w:r>
      <w:r>
        <w:rPr>
          <w:rFonts w:ascii="Times New Roman"/>
          <w:b w:val="false"/>
          <w:i w:val="false"/>
          <w:color w:val="000000"/>
          <w:sz w:val="28"/>
        </w:rPr>
        <w:t>
</w:t>
      </w:r>
      <w:r>
        <w:rPr>
          <w:rFonts w:ascii="Times New Roman"/>
          <w:b w:val="false"/>
          <w:i w:val="false"/>
          <w:color w:val="000000"/>
          <w:sz w:val="28"/>
        </w:rPr>
        <w:t>
      7. Соглашение о порядке перемещения товаров для личного пользования через таможенную границу таможенного союза и порядке совершения таможенных операций, связанных с выпуском таких товаров.</w:t>
      </w:r>
      <w:r>
        <w:br/>
      </w:r>
      <w:r>
        <w:rPr>
          <w:rFonts w:ascii="Times New Roman"/>
          <w:b w:val="false"/>
          <w:i w:val="false"/>
          <w:color w:val="000000"/>
          <w:sz w:val="28"/>
        </w:rPr>
        <w:t>
</w:t>
      </w:r>
      <w:r>
        <w:rPr>
          <w:rFonts w:ascii="Times New Roman"/>
          <w:b w:val="false"/>
          <w:i w:val="false"/>
          <w:color w:val="000000"/>
          <w:sz w:val="28"/>
        </w:rPr>
        <w:t>
      8. Соглашение о порядке перемещения товаров по линиям электропередачи и трубопроводным транспортом.</w:t>
      </w:r>
      <w:r>
        <w:br/>
      </w:r>
      <w:r>
        <w:rPr>
          <w:rFonts w:ascii="Times New Roman"/>
          <w:b w:val="false"/>
          <w:i w:val="false"/>
          <w:color w:val="000000"/>
          <w:sz w:val="28"/>
        </w:rPr>
        <w:t>
</w:t>
      </w:r>
      <w:r>
        <w:rPr>
          <w:rFonts w:ascii="Times New Roman"/>
          <w:b w:val="false"/>
          <w:i w:val="false"/>
          <w:color w:val="000000"/>
          <w:sz w:val="28"/>
        </w:rPr>
        <w:t>
      9. Соглашение о едином таможенном реестре объектов интеллектуальной собственности государств-членов таможенного союза.</w:t>
      </w:r>
      <w:r>
        <w:br/>
      </w:r>
      <w:r>
        <w:rPr>
          <w:rFonts w:ascii="Times New Roman"/>
          <w:b w:val="false"/>
          <w:i w:val="false"/>
          <w:color w:val="000000"/>
          <w:sz w:val="28"/>
        </w:rPr>
        <w:t>
</w:t>
      </w:r>
      <w:r>
        <w:rPr>
          <w:rFonts w:ascii="Times New Roman"/>
          <w:b w:val="false"/>
          <w:i w:val="false"/>
          <w:color w:val="000000"/>
          <w:sz w:val="28"/>
        </w:rPr>
        <w:t>
      10. Соглашение об особенностях таможенного транзита товаров, перемещаемых железнодорожным транспортом по таможенной территории таможенного союза.</w:t>
      </w:r>
      <w:r>
        <w:br/>
      </w:r>
      <w:r>
        <w:rPr>
          <w:rFonts w:ascii="Times New Roman"/>
          <w:b w:val="false"/>
          <w:i w:val="false"/>
          <w:color w:val="000000"/>
          <w:sz w:val="28"/>
        </w:rPr>
        <w:t>
</w:t>
      </w:r>
      <w:r>
        <w:rPr>
          <w:rFonts w:ascii="Times New Roman"/>
          <w:b w:val="false"/>
          <w:i w:val="false"/>
          <w:color w:val="000000"/>
          <w:sz w:val="28"/>
        </w:rPr>
        <w:t>
      11. Соглашение об определении порядка уплаты вывозных таможенных пошлин при вывозе товаров с таможенной территории таможенного союза.</w:t>
      </w:r>
      <w:r>
        <w:br/>
      </w:r>
      <w:r>
        <w:rPr>
          <w:rFonts w:ascii="Times New Roman"/>
          <w:b w:val="false"/>
          <w:i w:val="false"/>
          <w:color w:val="000000"/>
          <w:sz w:val="28"/>
        </w:rPr>
        <w:t>
</w:t>
      </w:r>
      <w:r>
        <w:rPr>
          <w:rFonts w:ascii="Times New Roman"/>
          <w:b w:val="false"/>
          <w:i w:val="false"/>
          <w:color w:val="000000"/>
          <w:sz w:val="28"/>
        </w:rPr>
        <w:t>
      12. Соглашение о некоторых вопросах предоставления обеспечения уплаты таможенных пошлин, налогов в отношении товаров, перевозимых в соответствии с таможенной процедурой таможенного транзита, особенностях взыскания таможенных пошлин, налогов и порядке перечисления взысканных сумм в отношении таких товаров.</w:t>
      </w:r>
      <w:r>
        <w:br/>
      </w:r>
      <w:r>
        <w:rPr>
          <w:rFonts w:ascii="Times New Roman"/>
          <w:b w:val="false"/>
          <w:i w:val="false"/>
          <w:color w:val="000000"/>
          <w:sz w:val="28"/>
        </w:rPr>
        <w:t>
</w:t>
      </w:r>
      <w:r>
        <w:rPr>
          <w:rFonts w:ascii="Times New Roman"/>
          <w:b w:val="false"/>
          <w:i w:val="false"/>
          <w:color w:val="000000"/>
          <w:sz w:val="28"/>
        </w:rPr>
        <w:t>
      13. Соглашение об освобождении от применения таможенными органами государств-членов таможенного союза определенных форм таможенного контроля.</w:t>
      </w:r>
      <w:r>
        <w:br/>
      </w:r>
      <w:r>
        <w:rPr>
          <w:rFonts w:ascii="Times New Roman"/>
          <w:b w:val="false"/>
          <w:i w:val="false"/>
          <w:color w:val="000000"/>
          <w:sz w:val="28"/>
        </w:rPr>
        <w:t>
</w:t>
      </w:r>
      <w:r>
        <w:rPr>
          <w:rFonts w:ascii="Times New Roman"/>
          <w:b w:val="false"/>
          <w:i w:val="false"/>
          <w:color w:val="000000"/>
          <w:sz w:val="28"/>
        </w:rPr>
        <w:t>
      14. Соглашение между Правительством Республики Беларусь, Правительством Республики Казахстан и Правительством Российской Федерации об особенностях использования транспортных средств международной перевозки, осуществляющих перевозку пассажиров, а также железнодорожного подвижного состава общего пользования, осуществляющего перевозку грузов и (или) багажа для внутренней перевозки по таможенной территории таможенного союза.</w:t>
      </w:r>
      <w:r>
        <w:br/>
      </w:r>
      <w:r>
        <w:rPr>
          <w:rFonts w:ascii="Times New Roman"/>
          <w:b w:val="false"/>
          <w:i w:val="false"/>
          <w:color w:val="000000"/>
          <w:sz w:val="28"/>
        </w:rPr>
        <w:t>
</w:t>
      </w:r>
      <w:r>
        <w:rPr>
          <w:rFonts w:ascii="Times New Roman"/>
          <w:b w:val="false"/>
          <w:i w:val="false"/>
          <w:color w:val="000000"/>
          <w:sz w:val="28"/>
        </w:rPr>
        <w:t>
      15. Соглашение между государствами-членами таможенного союза о правовой помощи и взаимодействии по уголовным делам и делам об административных правонарушениях.</w:t>
      </w:r>
      <w:r>
        <w:br/>
      </w:r>
      <w:r>
        <w:rPr>
          <w:rFonts w:ascii="Times New Roman"/>
          <w:b w:val="false"/>
          <w:i w:val="false"/>
          <w:color w:val="000000"/>
          <w:sz w:val="28"/>
        </w:rPr>
        <w:t>
</w:t>
      </w:r>
      <w:r>
        <w:rPr>
          <w:rFonts w:ascii="Times New Roman"/>
          <w:b w:val="false"/>
          <w:i w:val="false"/>
          <w:color w:val="000000"/>
          <w:sz w:val="28"/>
        </w:rPr>
        <w:t>
      16. Соглашение об особенностях перемещения товаров и транспортных средств с территории Калининградской области Российской Федерации на остальную часть таможенной территории таможенного союза, а также с остальной части таможенной территории таможенного союза на территорию Калининградской области Российской Федерации.</w:t>
      </w:r>
      <w:r>
        <w:br/>
      </w:r>
      <w:r>
        <w:rPr>
          <w:rFonts w:ascii="Times New Roman"/>
          <w:b w:val="false"/>
          <w:i w:val="false"/>
          <w:color w:val="000000"/>
          <w:sz w:val="28"/>
        </w:rPr>
        <w:t>
</w:t>
      </w:r>
      <w:r>
        <w:rPr>
          <w:rFonts w:ascii="Times New Roman"/>
          <w:b w:val="false"/>
          <w:i w:val="false"/>
          <w:color w:val="000000"/>
          <w:sz w:val="28"/>
        </w:rPr>
        <w:t>
      17. Соглашение об основаниях, условиях и порядке изменения сроков уплаты таможенных пошлин.</w:t>
      </w:r>
      <w:r>
        <w:br/>
      </w:r>
      <w:r>
        <w:rPr>
          <w:rFonts w:ascii="Times New Roman"/>
          <w:b w:val="false"/>
          <w:i w:val="false"/>
          <w:color w:val="000000"/>
          <w:sz w:val="28"/>
        </w:rPr>
        <w:t>
</w:t>
      </w:r>
      <w:r>
        <w:rPr>
          <w:rFonts w:ascii="Times New Roman"/>
          <w:b w:val="false"/>
          <w:i w:val="false"/>
          <w:color w:val="000000"/>
          <w:sz w:val="28"/>
        </w:rPr>
        <w:t>
      18. Соглашение об установлении и применении в Таможенном союзе порядка зачисления и распределения ввозных таможенных пошлин (иных пошлин, налогов и сборов, имеющих эквивалентное действие).</w:t>
      </w:r>
    </w:p>
    <w:bookmarkEnd w:id="7"/>
    <w:bookmarkStart w:name="z66" w:id="8"/>
    <w:p>
      <w:pPr>
        <w:spacing w:after="0"/>
        <w:ind w:left="0"/>
        <w:jc w:val="both"/>
      </w:pPr>
      <w:r>
        <w:rPr>
          <w:rFonts w:ascii="Times New Roman"/>
          <w:b w:val="false"/>
          <w:i w:val="false"/>
          <w:color w:val="000000"/>
          <w:sz w:val="28"/>
        </w:rPr>
        <w:t xml:space="preserve">
Приложение № 3              </w:t>
      </w:r>
    </w:p>
    <w:bookmarkEnd w:id="8"/>
    <w:bookmarkStart w:name="z67" w:id="9"/>
    <w:p>
      <w:pPr>
        <w:spacing w:after="0"/>
        <w:ind w:left="0"/>
        <w:jc w:val="left"/>
      </w:pPr>
      <w:r>
        <w:rPr>
          <w:rFonts w:ascii="Times New Roman"/>
          <w:b/>
          <w:i w:val="false"/>
          <w:color w:val="000000"/>
        </w:rPr>
        <w:t xml:space="preserve"> 
Международные договоры, составляющие договорно-правовую базу</w:t>
      </w:r>
      <w:r>
        <w:br/>
      </w:r>
      <w:r>
        <w:rPr>
          <w:rFonts w:ascii="Times New Roman"/>
          <w:b/>
          <w:i w:val="false"/>
          <w:color w:val="000000"/>
        </w:rPr>
        <w:t>
таможенного союза, вступившие в силу с 01.01.2010 (в области</w:t>
      </w:r>
      <w:r>
        <w:br/>
      </w:r>
      <w:r>
        <w:rPr>
          <w:rFonts w:ascii="Times New Roman"/>
          <w:b/>
          <w:i w:val="false"/>
          <w:color w:val="000000"/>
        </w:rPr>
        <w:t>
таможенно-тарифного и нетарифного регулирования)</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5493"/>
        <w:gridCol w:w="2313"/>
        <w:gridCol w:w="1933"/>
        <w:gridCol w:w="2993"/>
      </w:tblGrid>
      <w:tr>
        <w:trPr>
          <w:trHeight w:val="30" w:hRule="atLeast"/>
        </w:trPr>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w:t>
            </w:r>
          </w:p>
        </w:tc>
        <w:tc>
          <w:tcPr>
            <w:tcW w:w="5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документа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Приняты / Подписаны</w:t>
            </w:r>
          </w:p>
        </w:tc>
        <w:tc>
          <w:tcPr>
            <w:tcW w:w="2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Решение</w:t>
            </w:r>
            <w:r>
              <w:br/>
            </w:r>
            <w:r>
              <w:rPr>
                <w:rFonts w:ascii="Times New Roman"/>
                <w:b w:val="false"/>
                <w:i w:val="false"/>
                <w:color w:val="000000"/>
                <w:sz w:val="20"/>
              </w:rPr>
              <w:t>
</w:t>
            </w:r>
            <w:r>
              <w:rPr>
                <w:rFonts w:ascii="Times New Roman"/>
                <w:b/>
                <w:i w:val="false"/>
                <w:color w:val="000000"/>
                <w:sz w:val="20"/>
              </w:rPr>
              <w:t>Межгоссовета о</w:t>
            </w:r>
            <w:r>
              <w:br/>
            </w:r>
            <w:r>
              <w:rPr>
                <w:rFonts w:ascii="Times New Roman"/>
                <w:b w:val="false"/>
                <w:i w:val="false"/>
                <w:color w:val="000000"/>
                <w:sz w:val="20"/>
              </w:rPr>
              <w:t>
</w:t>
            </w:r>
            <w:r>
              <w:rPr>
                <w:rFonts w:ascii="Times New Roman"/>
                <w:b/>
                <w:i w:val="false"/>
                <w:color w:val="000000"/>
                <w:sz w:val="20"/>
              </w:rPr>
              <w:t>вступлении в</w:t>
            </w:r>
            <w:r>
              <w:br/>
            </w:r>
            <w:r>
              <w:rPr>
                <w:rFonts w:ascii="Times New Roman"/>
                <w:b w:val="false"/>
                <w:i w:val="false"/>
                <w:color w:val="000000"/>
                <w:sz w:val="20"/>
              </w:rPr>
              <w:t>
</w:t>
            </w:r>
            <w:r>
              <w:rPr>
                <w:rFonts w:ascii="Times New Roman"/>
                <w:b/>
                <w:i w:val="false"/>
                <w:color w:val="000000"/>
                <w:sz w:val="20"/>
              </w:rPr>
              <w:t>силу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Решение</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Дата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Таможенно-тарифное регулирование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Соглашение о едином</w:t>
            </w:r>
            <w:r>
              <w:br/>
            </w:r>
            <w:r>
              <w:rPr>
                <w:rFonts w:ascii="Times New Roman"/>
                <w:b w:val="false"/>
                <w:i w:val="false"/>
                <w:color w:val="000000"/>
                <w:sz w:val="20"/>
              </w:rPr>
              <w:t>
</w:t>
            </w:r>
            <w:r>
              <w:rPr>
                <w:rFonts w:ascii="Times New Roman"/>
                <w:b w:val="false"/>
                <w:i w:val="false"/>
                <w:color w:val="000000"/>
                <w:sz w:val="20"/>
              </w:rPr>
              <w:t>таможенно-тарифном регулировании</w:t>
            </w:r>
            <w:r>
              <w:br/>
            </w:r>
            <w:r>
              <w:rPr>
                <w:rFonts w:ascii="Times New Roman"/>
                <w:b w:val="false"/>
                <w:i w:val="false"/>
                <w:color w:val="000000"/>
                <w:sz w:val="20"/>
              </w:rPr>
              <w:t>
</w:t>
            </w:r>
            <w:r>
              <w:rPr>
                <w:rFonts w:ascii="Times New Roman"/>
                <w:b w:val="false"/>
                <w:i w:val="false"/>
                <w:color w:val="000000"/>
                <w:sz w:val="20"/>
              </w:rPr>
              <w:t>от 25 января 2008 года</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МГС-20 ТС ГП</w:t>
            </w:r>
            <w:r>
              <w:br/>
            </w:r>
            <w:r>
              <w:rPr>
                <w:rFonts w:ascii="Times New Roman"/>
                <w:b w:val="false"/>
                <w:i w:val="false"/>
                <w:color w:val="000000"/>
                <w:sz w:val="20"/>
              </w:rPr>
              <w:t>
</w:t>
            </w:r>
            <w:r>
              <w:rPr>
                <w:rFonts w:ascii="Times New Roman"/>
                <w:b w:val="false"/>
                <w:i w:val="false"/>
                <w:color w:val="000000"/>
                <w:sz w:val="20"/>
              </w:rPr>
              <w:t>Р-02 Москва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25.01.2008</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Решение № 18</w:t>
            </w:r>
            <w:r>
              <w:br/>
            </w:r>
            <w:r>
              <w:rPr>
                <w:rFonts w:ascii="Times New Roman"/>
                <w:b w:val="false"/>
                <w:i w:val="false"/>
                <w:color w:val="000000"/>
                <w:sz w:val="20"/>
              </w:rPr>
              <w:t>
</w:t>
            </w:r>
            <w:r>
              <w:rPr>
                <w:rFonts w:ascii="Times New Roman"/>
                <w:b w:val="false"/>
                <w:i w:val="false"/>
                <w:color w:val="000000"/>
                <w:sz w:val="20"/>
              </w:rPr>
              <w:t>27.11.2009</w:t>
            </w:r>
          </w:p>
        </w:tc>
      </w:tr>
      <w:tr>
        <w:trPr>
          <w:trHeight w:val="103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Соглашение об условиях и механизме</w:t>
            </w:r>
            <w:r>
              <w:br/>
            </w:r>
            <w:r>
              <w:rPr>
                <w:rFonts w:ascii="Times New Roman"/>
                <w:b w:val="false"/>
                <w:i w:val="false"/>
                <w:color w:val="000000"/>
                <w:sz w:val="20"/>
              </w:rPr>
              <w:t>
</w:t>
            </w:r>
            <w:r>
              <w:rPr>
                <w:rFonts w:ascii="Times New Roman"/>
                <w:b w:val="false"/>
                <w:i w:val="false"/>
                <w:color w:val="000000"/>
                <w:sz w:val="20"/>
              </w:rPr>
              <w:t>применения тарифных квот от 12</w:t>
            </w:r>
            <w:r>
              <w:br/>
            </w:r>
            <w:r>
              <w:rPr>
                <w:rFonts w:ascii="Times New Roman"/>
                <w:b w:val="false"/>
                <w:i w:val="false"/>
                <w:color w:val="000000"/>
                <w:sz w:val="20"/>
              </w:rPr>
              <w:t>
</w:t>
            </w:r>
            <w:r>
              <w:rPr>
                <w:rFonts w:ascii="Times New Roman"/>
                <w:b w:val="false"/>
                <w:i w:val="false"/>
                <w:color w:val="000000"/>
                <w:sz w:val="20"/>
              </w:rPr>
              <w:t>декабря 2008 года</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МГС ТС ГП Р-04</w:t>
            </w:r>
            <w:r>
              <w:br/>
            </w:r>
            <w:r>
              <w:rPr>
                <w:rFonts w:ascii="Times New Roman"/>
                <w:b w:val="false"/>
                <w:i w:val="false"/>
                <w:color w:val="000000"/>
                <w:sz w:val="20"/>
              </w:rPr>
              <w:t>
</w:t>
            </w:r>
            <w:r>
              <w:rPr>
                <w:rFonts w:ascii="Times New Roman"/>
                <w:b w:val="false"/>
                <w:i w:val="false"/>
                <w:color w:val="000000"/>
                <w:sz w:val="20"/>
              </w:rPr>
              <w:t>Москва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12.12.2008</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Решение № 18</w:t>
            </w:r>
            <w:r>
              <w:br/>
            </w:r>
            <w:r>
              <w:rPr>
                <w:rFonts w:ascii="Times New Roman"/>
                <w:b w:val="false"/>
                <w:i w:val="false"/>
                <w:color w:val="000000"/>
                <w:sz w:val="20"/>
              </w:rPr>
              <w:t>
</w:t>
            </w:r>
            <w:r>
              <w:rPr>
                <w:rFonts w:ascii="Times New Roman"/>
                <w:b w:val="false"/>
                <w:i w:val="false"/>
                <w:color w:val="000000"/>
                <w:sz w:val="20"/>
              </w:rPr>
              <w:t>27.11.2009</w:t>
            </w:r>
          </w:p>
        </w:tc>
      </w:tr>
      <w:tr>
        <w:trPr>
          <w:trHeight w:val="18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Протокол об условиях и порядке</w:t>
            </w:r>
            <w:r>
              <w:br/>
            </w:r>
            <w:r>
              <w:rPr>
                <w:rFonts w:ascii="Times New Roman"/>
                <w:b w:val="false"/>
                <w:i w:val="false"/>
                <w:color w:val="000000"/>
                <w:sz w:val="20"/>
              </w:rPr>
              <w:t>
</w:t>
            </w:r>
            <w:r>
              <w:rPr>
                <w:rFonts w:ascii="Times New Roman"/>
                <w:b w:val="false"/>
                <w:i w:val="false"/>
                <w:color w:val="000000"/>
                <w:sz w:val="20"/>
              </w:rPr>
              <w:t>применения в исключительных</w:t>
            </w:r>
            <w:r>
              <w:br/>
            </w:r>
            <w:r>
              <w:rPr>
                <w:rFonts w:ascii="Times New Roman"/>
                <w:b w:val="false"/>
                <w:i w:val="false"/>
                <w:color w:val="000000"/>
                <w:sz w:val="20"/>
              </w:rPr>
              <w:t>
</w:t>
            </w:r>
            <w:r>
              <w:rPr>
                <w:rFonts w:ascii="Times New Roman"/>
                <w:b w:val="false"/>
                <w:i w:val="false"/>
                <w:color w:val="000000"/>
                <w:sz w:val="20"/>
              </w:rPr>
              <w:t>случаях ставок ввозных таможенных</w:t>
            </w:r>
            <w:r>
              <w:br/>
            </w:r>
            <w:r>
              <w:rPr>
                <w:rFonts w:ascii="Times New Roman"/>
                <w:b w:val="false"/>
                <w:i w:val="false"/>
                <w:color w:val="000000"/>
                <w:sz w:val="20"/>
              </w:rPr>
              <w:t>
</w:t>
            </w:r>
            <w:r>
              <w:rPr>
                <w:rFonts w:ascii="Times New Roman"/>
                <w:b w:val="false"/>
                <w:i w:val="false"/>
                <w:color w:val="000000"/>
                <w:sz w:val="20"/>
              </w:rPr>
              <w:t>пошлин, отличных от ставок Единого</w:t>
            </w:r>
            <w:r>
              <w:br/>
            </w:r>
            <w:r>
              <w:rPr>
                <w:rFonts w:ascii="Times New Roman"/>
                <w:b w:val="false"/>
                <w:i w:val="false"/>
                <w:color w:val="000000"/>
                <w:sz w:val="20"/>
              </w:rPr>
              <w:t>
</w:t>
            </w:r>
            <w:r>
              <w:rPr>
                <w:rFonts w:ascii="Times New Roman"/>
                <w:b w:val="false"/>
                <w:i w:val="false"/>
                <w:color w:val="000000"/>
                <w:sz w:val="20"/>
              </w:rPr>
              <w:t>таможенного тарифа от 12 декабря</w:t>
            </w:r>
            <w:r>
              <w:br/>
            </w:r>
            <w:r>
              <w:rPr>
                <w:rFonts w:ascii="Times New Roman"/>
                <w:b w:val="false"/>
                <w:i w:val="false"/>
                <w:color w:val="000000"/>
                <w:sz w:val="20"/>
              </w:rPr>
              <w:t>
</w:t>
            </w:r>
            <w:r>
              <w:rPr>
                <w:rFonts w:ascii="Times New Roman"/>
                <w:b w:val="false"/>
                <w:i w:val="false"/>
                <w:color w:val="000000"/>
                <w:sz w:val="20"/>
              </w:rPr>
              <w:t>2008 года</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МГС ТС ГП Р-04</w:t>
            </w:r>
            <w:r>
              <w:br/>
            </w:r>
            <w:r>
              <w:rPr>
                <w:rFonts w:ascii="Times New Roman"/>
                <w:b w:val="false"/>
                <w:i w:val="false"/>
                <w:color w:val="000000"/>
                <w:sz w:val="20"/>
              </w:rPr>
              <w:t>
</w:t>
            </w:r>
            <w:r>
              <w:rPr>
                <w:rFonts w:ascii="Times New Roman"/>
                <w:b w:val="false"/>
                <w:i w:val="false"/>
                <w:color w:val="000000"/>
                <w:sz w:val="20"/>
              </w:rPr>
              <w:t>Москва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12.12.2008</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Решение № 18</w:t>
            </w:r>
            <w:r>
              <w:br/>
            </w:r>
            <w:r>
              <w:rPr>
                <w:rFonts w:ascii="Times New Roman"/>
                <w:b w:val="false"/>
                <w:i w:val="false"/>
                <w:color w:val="000000"/>
                <w:sz w:val="20"/>
              </w:rPr>
              <w:t>
</w:t>
            </w:r>
            <w:r>
              <w:rPr>
                <w:rFonts w:ascii="Times New Roman"/>
                <w:b w:val="false"/>
                <w:i w:val="false"/>
                <w:color w:val="000000"/>
                <w:sz w:val="20"/>
              </w:rPr>
              <w:t>27.11.2009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Протокол о предоставлении тарифных</w:t>
            </w:r>
            <w:r>
              <w:br/>
            </w:r>
            <w:r>
              <w:rPr>
                <w:rFonts w:ascii="Times New Roman"/>
                <w:b w:val="false"/>
                <w:i w:val="false"/>
                <w:color w:val="000000"/>
                <w:sz w:val="20"/>
              </w:rPr>
              <w:t>
</w:t>
            </w:r>
            <w:r>
              <w:rPr>
                <w:rFonts w:ascii="Times New Roman"/>
                <w:b w:val="false"/>
                <w:i w:val="false"/>
                <w:color w:val="000000"/>
                <w:sz w:val="20"/>
              </w:rPr>
              <w:t>льгот от 12 декабря 2008 года</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МГС ТС ГП Р-04</w:t>
            </w:r>
            <w:r>
              <w:br/>
            </w:r>
            <w:r>
              <w:rPr>
                <w:rFonts w:ascii="Times New Roman"/>
                <w:b w:val="false"/>
                <w:i w:val="false"/>
                <w:color w:val="000000"/>
                <w:sz w:val="20"/>
              </w:rPr>
              <w:t>
</w:t>
            </w:r>
            <w:r>
              <w:rPr>
                <w:rFonts w:ascii="Times New Roman"/>
                <w:b w:val="false"/>
                <w:i w:val="false"/>
                <w:color w:val="000000"/>
                <w:sz w:val="20"/>
              </w:rPr>
              <w:t>Москва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12.12.2008</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Решение № 18</w:t>
            </w:r>
            <w:r>
              <w:br/>
            </w:r>
            <w:r>
              <w:rPr>
                <w:rFonts w:ascii="Times New Roman"/>
                <w:b w:val="false"/>
                <w:i w:val="false"/>
                <w:color w:val="000000"/>
                <w:sz w:val="20"/>
              </w:rPr>
              <w:t>
</w:t>
            </w:r>
            <w:r>
              <w:rPr>
                <w:rFonts w:ascii="Times New Roman"/>
                <w:b w:val="false"/>
                <w:i w:val="false"/>
                <w:color w:val="000000"/>
                <w:sz w:val="20"/>
              </w:rPr>
              <w:t>27.11.2009</w:t>
            </w:r>
          </w:p>
        </w:tc>
      </w:tr>
      <w:tr>
        <w:trPr>
          <w:trHeight w:val="112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Протокол о единой системе тарифных</w:t>
            </w:r>
            <w:r>
              <w:br/>
            </w:r>
            <w:r>
              <w:rPr>
                <w:rFonts w:ascii="Times New Roman"/>
                <w:b w:val="false"/>
                <w:i w:val="false"/>
                <w:color w:val="000000"/>
                <w:sz w:val="20"/>
              </w:rPr>
              <w:t>
</w:t>
            </w:r>
            <w:r>
              <w:rPr>
                <w:rFonts w:ascii="Times New Roman"/>
                <w:b w:val="false"/>
                <w:i w:val="false"/>
                <w:color w:val="000000"/>
                <w:sz w:val="20"/>
              </w:rPr>
              <w:t>преференций таможенного союза от</w:t>
            </w:r>
            <w:r>
              <w:br/>
            </w:r>
            <w:r>
              <w:rPr>
                <w:rFonts w:ascii="Times New Roman"/>
                <w:b w:val="false"/>
                <w:i w:val="false"/>
                <w:color w:val="000000"/>
                <w:sz w:val="20"/>
              </w:rPr>
              <w:t>
</w:t>
            </w:r>
            <w:r>
              <w:rPr>
                <w:rFonts w:ascii="Times New Roman"/>
                <w:b w:val="false"/>
                <w:i w:val="false"/>
                <w:color w:val="000000"/>
                <w:sz w:val="20"/>
              </w:rPr>
              <w:t>12 декабря 2008 года</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МГС ТС ГП Р-04</w:t>
            </w:r>
            <w:r>
              <w:br/>
            </w:r>
            <w:r>
              <w:rPr>
                <w:rFonts w:ascii="Times New Roman"/>
                <w:b w:val="false"/>
                <w:i w:val="false"/>
                <w:color w:val="000000"/>
                <w:sz w:val="20"/>
              </w:rPr>
              <w:t>
</w:t>
            </w:r>
            <w:r>
              <w:rPr>
                <w:rFonts w:ascii="Times New Roman"/>
                <w:b w:val="false"/>
                <w:i w:val="false"/>
                <w:color w:val="000000"/>
                <w:sz w:val="20"/>
              </w:rPr>
              <w:t>Москва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12.12.2008</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Решение № 18</w:t>
            </w:r>
            <w:r>
              <w:br/>
            </w:r>
            <w:r>
              <w:rPr>
                <w:rFonts w:ascii="Times New Roman"/>
                <w:b w:val="false"/>
                <w:i w:val="false"/>
                <w:color w:val="000000"/>
                <w:sz w:val="20"/>
              </w:rPr>
              <w:t>
</w:t>
            </w:r>
            <w:r>
              <w:rPr>
                <w:rFonts w:ascii="Times New Roman"/>
                <w:b w:val="false"/>
                <w:i w:val="false"/>
                <w:color w:val="000000"/>
                <w:sz w:val="20"/>
              </w:rPr>
              <w:t>27.11.2009</w:t>
            </w:r>
          </w:p>
        </w:tc>
      </w:tr>
      <w:tr>
        <w:trPr>
          <w:trHeight w:val="6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Нетарифное регулирование</w:t>
            </w:r>
          </w:p>
        </w:tc>
      </w:tr>
      <w:tr>
        <w:trPr>
          <w:trHeight w:val="186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Соглашение о порядке введения и применения мер, затрагивающих внешнюю торговлю товарами, на единой таможенной территории в отношении третьих стран от 9 июня 2009 года</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МГС ТС ГП Р-11</w:t>
            </w:r>
            <w:r>
              <w:br/>
            </w:r>
            <w:r>
              <w:rPr>
                <w:rFonts w:ascii="Times New Roman"/>
                <w:b w:val="false"/>
                <w:i w:val="false"/>
                <w:color w:val="000000"/>
                <w:sz w:val="20"/>
              </w:rPr>
              <w:t>
</w:t>
            </w:r>
            <w:r>
              <w:rPr>
                <w:rFonts w:ascii="Times New Roman"/>
                <w:b w:val="false"/>
                <w:i w:val="false"/>
                <w:color w:val="000000"/>
                <w:sz w:val="20"/>
              </w:rPr>
              <w:t>Москва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09.06.2009</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Решение № 19</w:t>
            </w:r>
            <w:r>
              <w:br/>
            </w:r>
            <w:r>
              <w:rPr>
                <w:rFonts w:ascii="Times New Roman"/>
                <w:b w:val="false"/>
                <w:i w:val="false"/>
                <w:color w:val="000000"/>
                <w:sz w:val="20"/>
              </w:rPr>
              <w:t>
</w:t>
            </w:r>
            <w:r>
              <w:rPr>
                <w:rFonts w:ascii="Times New Roman"/>
                <w:b w:val="false"/>
                <w:i w:val="false"/>
                <w:color w:val="000000"/>
                <w:sz w:val="20"/>
              </w:rPr>
              <w:t>27.11.2009</w:t>
            </w:r>
          </w:p>
        </w:tc>
      </w:tr>
      <w:tr>
        <w:trPr>
          <w:trHeight w:val="130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Соглашение о единых мерах нетарифного регулирования в отношении третьих стран от 25 января 2008 года</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МГС-20 ТС ГП</w:t>
            </w:r>
            <w:r>
              <w:br/>
            </w:r>
            <w:r>
              <w:rPr>
                <w:rFonts w:ascii="Times New Roman"/>
                <w:b w:val="false"/>
                <w:i w:val="false"/>
                <w:color w:val="000000"/>
                <w:sz w:val="20"/>
              </w:rPr>
              <w:t>
</w:t>
            </w:r>
            <w:r>
              <w:rPr>
                <w:rFonts w:ascii="Times New Roman"/>
                <w:b w:val="false"/>
                <w:i w:val="false"/>
                <w:color w:val="000000"/>
                <w:sz w:val="20"/>
              </w:rPr>
              <w:t>Р-02 Москва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25.01.2008</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Решение № 19</w:t>
            </w:r>
            <w:r>
              <w:br/>
            </w:r>
            <w:r>
              <w:rPr>
                <w:rFonts w:ascii="Times New Roman"/>
                <w:b w:val="false"/>
                <w:i w:val="false"/>
                <w:color w:val="000000"/>
                <w:sz w:val="20"/>
              </w:rPr>
              <w:t>
</w:t>
            </w:r>
            <w:r>
              <w:rPr>
                <w:rFonts w:ascii="Times New Roman"/>
                <w:b w:val="false"/>
                <w:i w:val="false"/>
                <w:color w:val="000000"/>
                <w:sz w:val="20"/>
              </w:rPr>
              <w:t>27.11.2009</w:t>
            </w:r>
          </w:p>
        </w:tc>
      </w:tr>
      <w:tr>
        <w:trPr>
          <w:trHeight w:val="126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Соглашение о правилах лицензирования в сфере внешней торговли товарами от 9 июня 2009 года</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МГС ТС ГП Р-11</w:t>
            </w:r>
            <w:r>
              <w:br/>
            </w:r>
            <w:r>
              <w:rPr>
                <w:rFonts w:ascii="Times New Roman"/>
                <w:b w:val="false"/>
                <w:i w:val="false"/>
                <w:color w:val="000000"/>
                <w:sz w:val="20"/>
              </w:rPr>
              <w:t>
</w:t>
            </w:r>
            <w:r>
              <w:rPr>
                <w:rFonts w:ascii="Times New Roman"/>
                <w:b w:val="false"/>
                <w:i w:val="false"/>
                <w:color w:val="000000"/>
                <w:sz w:val="20"/>
              </w:rPr>
              <w:t>Москва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09.06.2009</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Решение № 19</w:t>
            </w:r>
            <w:r>
              <w:br/>
            </w:r>
            <w:r>
              <w:rPr>
                <w:rFonts w:ascii="Times New Roman"/>
                <w:b w:val="false"/>
                <w:i w:val="false"/>
                <w:color w:val="000000"/>
                <w:sz w:val="20"/>
              </w:rPr>
              <w:t>
</w:t>
            </w:r>
            <w:r>
              <w:rPr>
                <w:rFonts w:ascii="Times New Roman"/>
                <w:b w:val="false"/>
                <w:i w:val="false"/>
                <w:color w:val="000000"/>
                <w:sz w:val="20"/>
              </w:rPr>
              <w:t>27.11.2009</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