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ddad" w14:textId="fd8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Перечень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Федерации, утвержденный Решением Комиссии таможенного союза от 27 ноября 2009 г. № 130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«30,0» на «60,0» в графе «Объемы тарифных квот на 2010 год, тыс. тонн; Республика Беларусь» в строке «Свинина свежая, охлажденная или замороженная (код ТН ВЭД 0203), свиной тримминг (0203 29 550 2; 0203 29 900 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«9,7» в графе «Объемы тарифных квот на 2010 год, тыс. тонн; Республика Беларусь» в строку «Мясо и пищевые субпродукты домашней птицы, указанной в товарной позиции 0105, свежие, охлажденные или замороженные (код ТН ВЭД 0207)».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