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0e4" w14:textId="d876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переходного периода при взимании косвенных налогов при экспорте и импорте товаров, выполнении работ, оказании услуг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Ергожина Д.Е.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таможенных режимов, указанных в части 3 пункта 4 статьи 370 Таможенного кодекса Таможенного союза, а также завершение временного хранения товаров перемещаемых в рамках взаимной торговли осуществляется путем декларирования в порядке и на условиях, действовавших на момент начала действия указанных таможенных режимов и/или временного хранения.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связи со вступлением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и Протоколов к нему, взимание косвенных налогов по товарам, ввезенным (ввозимым) с территории государств-членов таможенного союза, помещенным под таможенные процедуры, режимы и операции в соответствии с таможенным законодательством государств-членов таможенного союза, не завершенные по состоянию на 1 июля 2010 года, осуществляется таможенными органами Сторон.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взаимной торговле по товарам, в отношении которых до 1 июля 2010 года таможенному органу государства-импортера произведено предварительное декларирование и декларантом уплачены косвенные налоги, экспортер таких товаров, отгруженных после 1 июля 2010 года, для подтверждения обоснованности применения нулевой ставки НДС и (или) освобождения от уплаты акцизов представляет в налоговый орган в пакете документов, предусмотренных пунктом 2 статьи 1 Протокола о порядке взимания косвенных налогов и механизме контроля за их уплатой при экспорте и импорте товаров в таможенном союзе, вместо Заявления о ввозе товаров и уплате косвенных налогов копию таможенной декларации, оформленной при выпуске товаров в свободное обращение.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товарам, являющимся продуктами переработки давальческого сырья, вывезенного с территории Республики Казахстан на территорию Российской Федерации для переработки, и помещенным на территории Российской Федерации под таможенные процедуры, режимы и операции, не завершенные по состоянию на 1 июля 2010 года, налогоплательщик Республики Казахстан, реализующий продукты переработки давальческого сырья, отгруженные после 1 июля 2010 года, НДС по которым был уплачен таможенным органам Российской Федерации при выпуске для внутреннего потребления, для подтверждения обоснованности применения нулевой ставки НДС представляет в налоговый орган в пакете документов, предусмотренных пунктом 2 статьи 1 Протокола о порядке взимания косвенных налогов и механизме контроля за их уплатой при экспорте и импорте товаров в Таможенном союзе, вместо Заявления о ввозе товаров и уплате косвенных налогов копию таможенной декларации, подтверждающей выпуск товаров по таможенной процедуре/таможенному режиму выпуска для внутреннего потребления.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Комиссии таможенного союза от 25.01.2012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 и распространяется на отношения, возникшие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