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164f" w14:textId="6ad1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ветеринарно-санитарных мер в Евразийском экономическом союзе</w:t>
      </w:r>
    </w:p>
    <w:p>
      <w:pPr>
        <w:spacing w:after="0"/>
        <w:ind w:left="0"/>
        <w:jc w:val="both"/>
      </w:pPr>
      <w:r>
        <w:rPr>
          <w:rFonts w:ascii="Times New Roman"/>
          <w:b w:val="false"/>
          <w:i w:val="false"/>
          <w:color w:val="000000"/>
          <w:sz w:val="28"/>
        </w:rPr>
        <w:t>Решение Комиссии Евразийского экономического союза от 18 июня 2010 года № 317.</w:t>
      </w:r>
    </w:p>
    <w:p>
      <w:pPr>
        <w:spacing w:after="0"/>
        <w:ind w:left="0"/>
        <w:jc w:val="both"/>
      </w:pPr>
      <w:r>
        <w:rPr>
          <w:rFonts w:ascii="Times New Roman"/>
          <w:b w:val="false"/>
          <w:i w:val="false"/>
          <w:color w:val="ff0000"/>
          <w:sz w:val="28"/>
        </w:rPr>
        <w:t xml:space="preserve">
      Сноска. В наименовании и по тексту слова "таможенный союз" в соответствующем падеже заменены словами "Евразийский экономический союз" в соответствии с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Евразийского экономического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 Единый перечень товаров, подлежащих ветеринарному контролю (надзору) (далее – Единый перечень, </w:t>
      </w:r>
      <w:r>
        <w:rPr>
          <w:rFonts w:ascii="Times New Roman"/>
          <w:b w:val="false"/>
          <w:i w:val="false"/>
          <w:color w:val="000000"/>
          <w:sz w:val="28"/>
        </w:rPr>
        <w:t>Приложение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 Положение о едином порядке проведения совместных проверок объектов и отбора проб товаров (продукции), подлежащих ветеринарному контролю (надзору) (</w:t>
      </w:r>
      <w:r>
        <w:rPr>
          <w:rFonts w:ascii="Times New Roman"/>
          <w:b w:val="false"/>
          <w:i w:val="false"/>
          <w:color w:val="000000"/>
          <w:sz w:val="28"/>
        </w:rPr>
        <w:t>Приложение № 3</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 Единые ветеринарные (ветеринарно-санитарные) требования, предъявляемые к товарам, подлежащим ветеринарному контролю (надзору) (далее – Единые требования, </w:t>
      </w:r>
      <w:r>
        <w:rPr>
          <w:rFonts w:ascii="Times New Roman"/>
          <w:b w:val="false"/>
          <w:i w:val="false"/>
          <w:color w:val="000000"/>
          <w:sz w:val="28"/>
        </w:rPr>
        <w:t>Приложение № 4</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шестой пункта 1 утрачивает силу решением Коллегии Евразийской экономической комиссии от 22.04.2025 </w:t>
      </w:r>
      <w:r>
        <w:rPr>
          <w:rFonts w:ascii="Times New Roman"/>
          <w:b w:val="false"/>
          <w:i w:val="false"/>
          <w:color w:val="ff0000"/>
          <w:sz w:val="28"/>
        </w:rPr>
        <w:t>№ 38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Единые формы ветеринарных сертификатов (</w:t>
      </w:r>
      <w:r>
        <w:rPr>
          <w:rFonts w:ascii="Times New Roman"/>
          <w:b w:val="false"/>
          <w:i w:val="false"/>
          <w:color w:val="000000"/>
          <w:sz w:val="28"/>
        </w:rPr>
        <w:t>Приложение №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Комиссии таможенного союза от 18.10.2011 </w:t>
      </w:r>
      <w:r>
        <w:rPr>
          <w:rFonts w:ascii="Times New Roman"/>
          <w:b w:val="false"/>
          <w:i w:val="false"/>
          <w:color w:val="00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Правительствам Республики Беларусь, Республики Казахстан и Российской Федерации с 1 июля 2010 года применять Единый перечень и Единые требования.</w:t>
      </w:r>
    </w:p>
    <w:bookmarkEnd w:id="6"/>
    <w:bookmarkStart w:name="z9" w:id="7"/>
    <w:p>
      <w:pPr>
        <w:spacing w:after="0"/>
        <w:ind w:left="0"/>
        <w:jc w:val="both"/>
      </w:pPr>
      <w:r>
        <w:rPr>
          <w:rFonts w:ascii="Times New Roman"/>
          <w:b w:val="false"/>
          <w:i w:val="false"/>
          <w:color w:val="000000"/>
          <w:sz w:val="28"/>
        </w:rPr>
        <w:t>
      3. Уполномоченным органам Республики Беларусь, Республики Казахстан и Российской Федерации с 1 июля 2010 года осуществлять:</w:t>
      </w:r>
    </w:p>
    <w:bookmarkEnd w:id="7"/>
    <w:bookmarkStart w:name="z10" w:id="8"/>
    <w:p>
      <w:pPr>
        <w:spacing w:after="0"/>
        <w:ind w:left="0"/>
        <w:jc w:val="both"/>
      </w:pPr>
      <w:r>
        <w:rPr>
          <w:rFonts w:ascii="Times New Roman"/>
          <w:b w:val="false"/>
          <w:i w:val="false"/>
          <w:color w:val="000000"/>
          <w:sz w:val="28"/>
        </w:rPr>
        <w:t xml:space="preserve">
      - ветеринарный контроль (надзор) на таможенной границе и таможенной территории Евразийского экономического союза в соответствии с Приложением № 2 к настоящему Решению; </w:t>
      </w:r>
    </w:p>
    <w:bookmarkEnd w:id="8"/>
    <w:bookmarkStart w:name="z11" w:id="9"/>
    <w:p>
      <w:pPr>
        <w:spacing w:after="0"/>
        <w:ind w:left="0"/>
        <w:jc w:val="both"/>
      </w:pPr>
      <w:r>
        <w:rPr>
          <w:rFonts w:ascii="Times New Roman"/>
          <w:b w:val="false"/>
          <w:i w:val="false"/>
          <w:color w:val="000000"/>
          <w:sz w:val="28"/>
        </w:rPr>
        <w:t>
      - проводить совместные проверки объектов и отбора проб товаров (продукции), подлежащих ветеринарному контролю (надзору) на территориях государств – членов Евразийского экономического союза и третьих стран в соответствии с Приложением № 3 к настоящему Решению.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Настоящее Решение вступает в силу с 1 июля 2010 года.</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w:t>
      </w:r>
      <w:r>
        <w:rPr>
          <w:rFonts w:ascii="Times New Roman"/>
          <w:b w:val="false"/>
          <w:i/>
          <w:color w:val="000000"/>
          <w:sz w:val="28"/>
        </w:rPr>
        <w:t>Евразийского экономического союза</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4" w:id="11"/>
    <w:p>
      <w:pPr>
        <w:spacing w:after="0"/>
        <w:ind w:left="0"/>
        <w:jc w:val="left"/>
      </w:pPr>
      <w:r>
        <w:rPr>
          <w:rFonts w:ascii="Times New Roman"/>
          <w:b/>
          <w:i w:val="false"/>
          <w:color w:val="000000"/>
        </w:rPr>
        <w:t xml:space="preserve"> ЕДИНЫЙ ПЕРЕЧЕНЬ</w:t>
      </w:r>
      <w:r>
        <w:br/>
      </w:r>
      <w:r>
        <w:rPr>
          <w:rFonts w:ascii="Times New Roman"/>
          <w:b/>
          <w:i w:val="false"/>
          <w:color w:val="000000"/>
        </w:rPr>
        <w:t>товаров, подлежащих ветеринарному контролю (надзору)</w:t>
      </w:r>
    </w:p>
    <w:bookmarkEnd w:id="11"/>
    <w:p>
      <w:pPr>
        <w:spacing w:after="0"/>
        <w:ind w:left="0"/>
        <w:jc w:val="both"/>
      </w:pPr>
      <w:r>
        <w:rPr>
          <w:rFonts w:ascii="Times New Roman"/>
          <w:b w:val="false"/>
          <w:i w:val="false"/>
          <w:color w:val="ff0000"/>
          <w:sz w:val="28"/>
        </w:rPr>
        <w:t xml:space="preserve">
      Сноска. Единый перечень с изменениями, внесенными решениями Комиссии Таможенного союза от 02.03.2011 </w:t>
      </w:r>
      <w:r>
        <w:rPr>
          <w:rFonts w:ascii="Times New Roman"/>
          <w:b w:val="false"/>
          <w:i w:val="false"/>
          <w:color w:val="ff0000"/>
          <w:sz w:val="28"/>
        </w:rPr>
        <w:t>№ 570</w:t>
      </w:r>
      <w:r>
        <w:rPr>
          <w:rFonts w:ascii="Times New Roman"/>
          <w:b w:val="false"/>
          <w:i w:val="false"/>
          <w:color w:val="ff0000"/>
          <w:sz w:val="28"/>
        </w:rPr>
        <w:t xml:space="preserve">; от 18.10.2011 </w:t>
      </w:r>
      <w:r>
        <w:rPr>
          <w:rFonts w:ascii="Times New Roman"/>
          <w:b w:val="false"/>
          <w:i w:val="false"/>
          <w:color w:val="ff0000"/>
          <w:sz w:val="28"/>
        </w:rPr>
        <w:t>№ 831</w:t>
      </w:r>
      <w:r>
        <w:rPr>
          <w:rFonts w:ascii="Times New Roman"/>
          <w:b w:val="false"/>
          <w:i w:val="false"/>
          <w:color w:val="ff0000"/>
          <w:sz w:val="28"/>
        </w:rPr>
        <w:t xml:space="preserve">;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 решениями Совета Евразийской экономической комиссии от 24.08.2012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десяти календарных дней с даты его официального опубликования); от 02.07.2013 </w:t>
      </w:r>
      <w:r>
        <w:rPr>
          <w:rFonts w:ascii="Times New Roman"/>
          <w:b w:val="false"/>
          <w:i w:val="false"/>
          <w:color w:val="ff0000"/>
          <w:sz w:val="28"/>
        </w:rPr>
        <w:t>№ 43</w:t>
      </w:r>
      <w:r>
        <w:rPr>
          <w:rFonts w:ascii="Times New Roman"/>
          <w:b w:val="false"/>
          <w:i w:val="false"/>
          <w:color w:val="ff0000"/>
          <w:sz w:val="28"/>
        </w:rPr>
        <w:t xml:space="preserve"> (вступает в силу с 01.09.2013); от 12.11.2014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17.05.2017 </w:t>
      </w:r>
      <w:r>
        <w:rPr>
          <w:rFonts w:ascii="Times New Roman"/>
          <w:b w:val="false"/>
          <w:i w:val="false"/>
          <w:color w:val="ff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ff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 соответствии с ТН ВЭД ЕАЭС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w:t>
            </w:r>
          </w:p>
          <w:p>
            <w:pPr>
              <w:spacing w:after="20"/>
              <w:ind w:left="20"/>
              <w:jc w:val="both"/>
            </w:pPr>
            <w:r>
              <w:rPr>
                <w:rFonts w:ascii="Times New Roman"/>
                <w:b w:val="false"/>
                <w:i w:val="false"/>
                <w:color w:val="000000"/>
                <w:sz w:val="20"/>
              </w:rPr>
              <w:t>
domesticus), утки, гуси, индейки и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w:t>
            </w:r>
          </w:p>
          <w:p>
            <w:pPr>
              <w:spacing w:after="20"/>
              <w:ind w:left="20"/>
              <w:jc w:val="both"/>
            </w:pPr>
            <w:r>
              <w:rPr>
                <w:rFonts w:ascii="Times New Roman"/>
                <w:b w:val="false"/>
                <w:i w:val="false"/>
                <w:color w:val="000000"/>
                <w:sz w:val="20"/>
              </w:rPr>
              <w:t>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w:t>
            </w:r>
          </w:p>
          <w:p>
            <w:pPr>
              <w:spacing w:after="20"/>
              <w:ind w:left="20"/>
              <w:jc w:val="both"/>
            </w:pPr>
            <w:r>
              <w:rPr>
                <w:rFonts w:ascii="Times New Roman"/>
                <w:b w:val="false"/>
                <w:i w:val="false"/>
                <w:color w:val="000000"/>
                <w:sz w:val="20"/>
              </w:rPr>
              <w:t>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w:t>
            </w:r>
          </w:p>
          <w:p>
            <w:pPr>
              <w:spacing w:after="20"/>
              <w:ind w:left="20"/>
              <w:jc w:val="both"/>
            </w:pPr>
            <w:r>
              <w:rPr>
                <w:rFonts w:ascii="Times New Roman"/>
                <w:b w:val="false"/>
                <w:i w:val="false"/>
                <w:color w:val="000000"/>
                <w:sz w:val="20"/>
              </w:rPr>
              <w:t>
овец, коз, лошадей, ослов, мулов или лошаков,</w:t>
            </w:r>
          </w:p>
          <w:p>
            <w:pPr>
              <w:spacing w:after="20"/>
              <w:ind w:left="20"/>
              <w:jc w:val="both"/>
            </w:pPr>
            <w:r>
              <w:rPr>
                <w:rFonts w:ascii="Times New Roman"/>
                <w:b w:val="false"/>
                <w:i w:val="false"/>
                <w:color w:val="000000"/>
                <w:sz w:val="20"/>
              </w:rPr>
              <w:t>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w:t>
            </w:r>
          </w:p>
          <w:p>
            <w:pPr>
              <w:spacing w:after="20"/>
              <w:ind w:left="20"/>
              <w:jc w:val="both"/>
            </w:pPr>
            <w:r>
              <w:rPr>
                <w:rFonts w:ascii="Times New Roman"/>
                <w:b w:val="false"/>
                <w:i w:val="false"/>
                <w:color w:val="000000"/>
                <w:sz w:val="20"/>
              </w:rPr>
              <w:t>
в товарной позиции 0105 ТН ВЭД ЕАЭС, свежие, охлажденные или</w:t>
            </w:r>
          </w:p>
          <w:p>
            <w:pPr>
              <w:spacing w:after="20"/>
              <w:ind w:left="20"/>
              <w:jc w:val="both"/>
            </w:pPr>
            <w:r>
              <w:rPr>
                <w:rFonts w:ascii="Times New Roman"/>
                <w:b w:val="false"/>
                <w:i w:val="false"/>
                <w:color w:val="000000"/>
                <w:sz w:val="20"/>
              </w:rPr>
              <w:t>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w:t>
            </w:r>
          </w:p>
          <w:p>
            <w:pPr>
              <w:spacing w:after="20"/>
              <w:ind w:left="20"/>
              <w:jc w:val="both"/>
            </w:pPr>
            <w:r>
              <w:rPr>
                <w:rFonts w:ascii="Times New Roman"/>
                <w:b w:val="false"/>
                <w:i w:val="false"/>
                <w:color w:val="000000"/>
                <w:sz w:val="20"/>
              </w:rPr>
              <w:t>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w:t>
            </w:r>
          </w:p>
          <w:p>
            <w:pPr>
              <w:spacing w:after="20"/>
              <w:ind w:left="20"/>
              <w:jc w:val="both"/>
            </w:pPr>
            <w:r>
              <w:rPr>
                <w:rFonts w:ascii="Times New Roman"/>
                <w:b w:val="false"/>
                <w:i w:val="false"/>
                <w:color w:val="000000"/>
                <w:sz w:val="20"/>
              </w:rPr>
              <w:t>
домашней птицы, не вытопленные или не извлеченные</w:t>
            </w:r>
          </w:p>
          <w:p>
            <w:pPr>
              <w:spacing w:after="20"/>
              <w:ind w:left="20"/>
              <w:jc w:val="both"/>
            </w:pPr>
            <w:r>
              <w:rPr>
                <w:rFonts w:ascii="Times New Roman"/>
                <w:b w:val="false"/>
                <w:i w:val="false"/>
                <w:color w:val="000000"/>
                <w:sz w:val="20"/>
              </w:rPr>
              <w:t>
другим способом,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w:t>
            </w:r>
          </w:p>
          <w:p>
            <w:pPr>
              <w:spacing w:after="20"/>
              <w:ind w:left="20"/>
              <w:jc w:val="both"/>
            </w:pPr>
            <w:r>
              <w:rPr>
                <w:rFonts w:ascii="Times New Roman"/>
                <w:b w:val="false"/>
                <w:i w:val="false"/>
                <w:color w:val="000000"/>
                <w:sz w:val="20"/>
              </w:rPr>
              <w:t>
рассоле*, сушеные* или копченые*; пищевая мука тонкого и грубого помола из</w:t>
            </w:r>
          </w:p>
          <w:p>
            <w:pPr>
              <w:spacing w:after="20"/>
              <w:ind w:left="20"/>
              <w:jc w:val="both"/>
            </w:pPr>
            <w:r>
              <w:rPr>
                <w:rFonts w:ascii="Times New Roman"/>
                <w:b w:val="false"/>
                <w:i w:val="false"/>
                <w:color w:val="000000"/>
                <w:sz w:val="20"/>
              </w:rPr>
              <w:t xml:space="preserve">
мяса или мясных субпродуктов*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w:t>
            </w:r>
          </w:p>
          <w:p>
            <w:pPr>
              <w:spacing w:after="20"/>
              <w:ind w:left="20"/>
              <w:jc w:val="both"/>
            </w:pPr>
            <w:r>
              <w:rPr>
                <w:rFonts w:ascii="Times New Roman"/>
                <w:b w:val="false"/>
                <w:i w:val="false"/>
                <w:color w:val="000000"/>
                <w:sz w:val="20"/>
              </w:rPr>
              <w:t>
филе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мяса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w:t>
            </w:r>
          </w:p>
          <w:p>
            <w:pPr>
              <w:spacing w:after="20"/>
              <w:ind w:left="20"/>
              <w:jc w:val="both"/>
            </w:pPr>
            <w:r>
              <w:rPr>
                <w:rFonts w:ascii="Times New Roman"/>
                <w:b w:val="false"/>
                <w:i w:val="false"/>
                <w:color w:val="000000"/>
                <w:sz w:val="20"/>
              </w:rPr>
              <w:t>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или немороженые, сушеные* или несушеные, соленые* или несоленые, в рассоле* или не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 гранулы из рыбы, ракообразных, моллюсков и прочих водных беспозвоночных, пригодные для употребления в пищу*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w:t>
            </w:r>
          </w:p>
          <w:p>
            <w:pPr>
              <w:spacing w:after="20"/>
              <w:ind w:left="20"/>
              <w:jc w:val="both"/>
            </w:pPr>
            <w:r>
              <w:rPr>
                <w:rFonts w:ascii="Times New Roman"/>
                <w:b w:val="false"/>
                <w:i w:val="false"/>
                <w:color w:val="000000"/>
                <w:sz w:val="20"/>
              </w:rPr>
              <w:t>
прочие ферментированные или сквашенные молоко и</w:t>
            </w:r>
          </w:p>
          <w:p>
            <w:pPr>
              <w:spacing w:after="20"/>
              <w:ind w:left="20"/>
              <w:jc w:val="both"/>
            </w:pPr>
            <w:r>
              <w:rPr>
                <w:rFonts w:ascii="Times New Roman"/>
                <w:b w:val="false"/>
                <w:i w:val="false"/>
                <w:color w:val="000000"/>
                <w:sz w:val="20"/>
              </w:rPr>
              <w:t>
сливки, сгущенные или несгущенные, с добавлением или</w:t>
            </w:r>
          </w:p>
          <w:p>
            <w:pPr>
              <w:spacing w:after="20"/>
              <w:ind w:left="20"/>
              <w:jc w:val="both"/>
            </w:pPr>
            <w:r>
              <w:rPr>
                <w:rFonts w:ascii="Times New Roman"/>
                <w:b w:val="false"/>
                <w:i w:val="false"/>
                <w:color w:val="000000"/>
                <w:sz w:val="20"/>
              </w:rPr>
              <w:t>
без добавления сахара или других подслащивающих</w:t>
            </w:r>
          </w:p>
          <w:p>
            <w:pPr>
              <w:spacing w:after="20"/>
              <w:ind w:left="20"/>
              <w:jc w:val="both"/>
            </w:pPr>
            <w:r>
              <w:rPr>
                <w:rFonts w:ascii="Times New Roman"/>
                <w:b w:val="false"/>
                <w:i w:val="false"/>
                <w:color w:val="000000"/>
                <w:sz w:val="20"/>
              </w:rPr>
              <w:t>
веществ, с вкусо-ароматическими добавками или без</w:t>
            </w:r>
          </w:p>
          <w:p>
            <w:pPr>
              <w:spacing w:after="20"/>
              <w:ind w:left="20"/>
              <w:jc w:val="both"/>
            </w:pPr>
            <w:r>
              <w:rPr>
                <w:rFonts w:ascii="Times New Roman"/>
                <w:b w:val="false"/>
                <w:i w:val="false"/>
                <w:color w:val="000000"/>
                <w:sz w:val="20"/>
              </w:rPr>
              <w:t>
них, с добавлением или без добавления фруктов,</w:t>
            </w:r>
          </w:p>
          <w:p>
            <w:pPr>
              <w:spacing w:after="20"/>
              <w:ind w:left="20"/>
              <w:jc w:val="both"/>
            </w:pPr>
            <w:r>
              <w:rPr>
                <w:rFonts w:ascii="Times New Roman"/>
                <w:b w:val="false"/>
                <w:i w:val="false"/>
                <w:color w:val="000000"/>
                <w:sz w:val="20"/>
              </w:rPr>
              <w:t>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w:t>
            </w:r>
          </w:p>
          <w:p>
            <w:pPr>
              <w:spacing w:after="20"/>
              <w:ind w:left="20"/>
              <w:jc w:val="both"/>
            </w:pPr>
            <w:r>
              <w:rPr>
                <w:rFonts w:ascii="Times New Roman"/>
                <w:b w:val="false"/>
                <w:i w:val="false"/>
                <w:color w:val="000000"/>
                <w:sz w:val="20"/>
              </w:rPr>
              <w:t>
добавлением или без добавления сахара или других</w:t>
            </w:r>
          </w:p>
          <w:p>
            <w:pPr>
              <w:spacing w:after="20"/>
              <w:ind w:left="20"/>
              <w:jc w:val="both"/>
            </w:pPr>
            <w:r>
              <w:rPr>
                <w:rFonts w:ascii="Times New Roman"/>
                <w:b w:val="false"/>
                <w:i w:val="false"/>
                <w:color w:val="000000"/>
                <w:sz w:val="20"/>
              </w:rPr>
              <w:t>
подслащивающих веществ; продукты из натуральных</w:t>
            </w:r>
          </w:p>
          <w:p>
            <w:pPr>
              <w:spacing w:after="20"/>
              <w:ind w:left="20"/>
              <w:jc w:val="both"/>
            </w:pPr>
            <w:r>
              <w:rPr>
                <w:rFonts w:ascii="Times New Roman"/>
                <w:b w:val="false"/>
                <w:i w:val="false"/>
                <w:color w:val="000000"/>
                <w:sz w:val="20"/>
              </w:rPr>
              <w:t>
компонентов молока,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w:t>
            </w:r>
          </w:p>
          <w:p>
            <w:pPr>
              <w:spacing w:after="20"/>
              <w:ind w:left="20"/>
              <w:jc w:val="both"/>
            </w:pPr>
            <w:r>
              <w:rPr>
                <w:rFonts w:ascii="Times New Roman"/>
                <w:b w:val="false"/>
                <w:i w:val="false"/>
                <w:color w:val="000000"/>
                <w:sz w:val="20"/>
              </w:rPr>
              <w:t xml:space="preserve">
из молока; молочные пасты*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w:t>
            </w:r>
          </w:p>
          <w:p>
            <w:pPr>
              <w:spacing w:after="20"/>
              <w:ind w:left="20"/>
              <w:jc w:val="both"/>
            </w:pPr>
            <w:r>
              <w:rPr>
                <w:rFonts w:ascii="Times New Roman"/>
                <w:b w:val="false"/>
                <w:i w:val="false"/>
                <w:color w:val="000000"/>
                <w:sz w:val="20"/>
              </w:rPr>
              <w:t>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w:t>
            </w:r>
          </w:p>
          <w:p>
            <w:pPr>
              <w:spacing w:after="20"/>
              <w:ind w:left="20"/>
              <w:jc w:val="both"/>
            </w:pPr>
            <w:r>
              <w:rPr>
                <w:rFonts w:ascii="Times New Roman"/>
                <w:b w:val="false"/>
                <w:i w:val="false"/>
                <w:color w:val="000000"/>
                <w:sz w:val="20"/>
              </w:rPr>
              <w:t>
сушеные, сваренные на пару* или в кипящей воде*,</w:t>
            </w:r>
          </w:p>
          <w:p>
            <w:pPr>
              <w:spacing w:after="20"/>
              <w:ind w:left="20"/>
              <w:jc w:val="both"/>
            </w:pPr>
            <w:r>
              <w:rPr>
                <w:rFonts w:ascii="Times New Roman"/>
                <w:b w:val="false"/>
                <w:i w:val="false"/>
                <w:color w:val="000000"/>
                <w:sz w:val="20"/>
              </w:rPr>
              <w:t>
формованные*, замороженные или консервированные</w:t>
            </w:r>
          </w:p>
          <w:p>
            <w:pPr>
              <w:spacing w:after="20"/>
              <w:ind w:left="20"/>
              <w:jc w:val="both"/>
            </w:pPr>
            <w:r>
              <w:rPr>
                <w:rFonts w:ascii="Times New Roman"/>
                <w:b w:val="false"/>
                <w:i w:val="false"/>
                <w:color w:val="000000"/>
                <w:sz w:val="20"/>
              </w:rPr>
              <w:t>
другим способом*,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0409 00 000 0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и прочие пищевые продукты животного происхождения,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w:t>
            </w:r>
          </w:p>
          <w:p>
            <w:pPr>
              <w:spacing w:after="20"/>
              <w:ind w:left="20"/>
              <w:jc w:val="both"/>
            </w:pPr>
            <w:r>
              <w:rPr>
                <w:rFonts w:ascii="Times New Roman"/>
                <w:b w:val="false"/>
                <w:i w:val="false"/>
                <w:color w:val="000000"/>
                <w:sz w:val="20"/>
              </w:rPr>
              <w:t>
волос, используемый для производства щеточных</w:t>
            </w:r>
          </w:p>
          <w:p>
            <w:pPr>
              <w:spacing w:after="20"/>
              <w:ind w:left="20"/>
              <w:jc w:val="both"/>
            </w:pPr>
            <w:r>
              <w:rPr>
                <w:rFonts w:ascii="Times New Roman"/>
                <w:b w:val="false"/>
                <w:i w:val="false"/>
                <w:color w:val="000000"/>
                <w:sz w:val="20"/>
              </w:rPr>
              <w:t>
изделий; их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0504 00 000 0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w:t>
            </w:r>
          </w:p>
          <w:p>
            <w:pPr>
              <w:spacing w:after="20"/>
              <w:ind w:left="20"/>
              <w:jc w:val="both"/>
            </w:pPr>
            <w:r>
              <w:rPr>
                <w:rFonts w:ascii="Times New Roman"/>
                <w:b w:val="false"/>
                <w:i w:val="false"/>
                <w:color w:val="000000"/>
                <w:sz w:val="20"/>
              </w:rPr>
              <w:t>
целые и в кусках,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w:t>
            </w:r>
          </w:p>
          <w:p>
            <w:pPr>
              <w:spacing w:after="20"/>
              <w:ind w:left="20"/>
              <w:jc w:val="both"/>
            </w:pPr>
            <w:r>
              <w:rPr>
                <w:rFonts w:ascii="Times New Roman"/>
                <w:b w:val="false"/>
                <w:i w:val="false"/>
                <w:color w:val="000000"/>
                <w:sz w:val="20"/>
              </w:rPr>
              <w:t>
перья и части перьев (с подрезанными или</w:t>
            </w:r>
          </w:p>
          <w:p>
            <w:pPr>
              <w:spacing w:after="20"/>
              <w:ind w:left="20"/>
              <w:jc w:val="both"/>
            </w:pPr>
            <w:r>
              <w:rPr>
                <w:rFonts w:ascii="Times New Roman"/>
                <w:b w:val="false"/>
                <w:i w:val="false"/>
                <w:color w:val="000000"/>
                <w:sz w:val="20"/>
              </w:rPr>
              <w:t>
неподрезанными краями) и пух, очищенные,</w:t>
            </w:r>
          </w:p>
          <w:p>
            <w:pPr>
              <w:spacing w:after="20"/>
              <w:ind w:left="20"/>
              <w:jc w:val="both"/>
            </w:pPr>
            <w:r>
              <w:rPr>
                <w:rFonts w:ascii="Times New Roman"/>
                <w:b w:val="false"/>
                <w:i w:val="false"/>
                <w:color w:val="000000"/>
                <w:sz w:val="20"/>
              </w:rPr>
              <w:t>
дезинфицированные или обработанные для хранения, но</w:t>
            </w:r>
          </w:p>
          <w:p>
            <w:pPr>
              <w:spacing w:after="20"/>
              <w:ind w:left="20"/>
              <w:jc w:val="both"/>
            </w:pPr>
            <w:r>
              <w:rPr>
                <w:rFonts w:ascii="Times New Roman"/>
                <w:b w:val="false"/>
                <w:i w:val="false"/>
                <w:color w:val="000000"/>
                <w:sz w:val="20"/>
              </w:rPr>
              <w:t>
не подвергнутые дальнейшей обработке; порошок и</w:t>
            </w:r>
          </w:p>
          <w:p>
            <w:pPr>
              <w:spacing w:after="20"/>
              <w:ind w:left="20"/>
              <w:jc w:val="both"/>
            </w:pPr>
            <w:r>
              <w:rPr>
                <w:rFonts w:ascii="Times New Roman"/>
                <w:b w:val="false"/>
                <w:i w:val="false"/>
                <w:color w:val="000000"/>
                <w:sz w:val="20"/>
              </w:rPr>
              <w:t>
отходы перьев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w:t>
            </w:r>
          </w:p>
          <w:p>
            <w:pPr>
              <w:spacing w:after="20"/>
              <w:ind w:left="20"/>
              <w:jc w:val="both"/>
            </w:pPr>
            <w:r>
              <w:rPr>
                <w:rFonts w:ascii="Times New Roman"/>
                <w:b w:val="false"/>
                <w:i w:val="false"/>
                <w:color w:val="000000"/>
                <w:sz w:val="20"/>
              </w:rPr>
              <w:t>
обезжиренные, повергнутые первичной обработке (без</w:t>
            </w:r>
          </w:p>
          <w:p>
            <w:pPr>
              <w:spacing w:after="20"/>
              <w:ind w:left="20"/>
              <w:jc w:val="both"/>
            </w:pPr>
            <w:r>
              <w:rPr>
                <w:rFonts w:ascii="Times New Roman"/>
                <w:b w:val="false"/>
                <w:i w:val="false"/>
                <w:color w:val="000000"/>
                <w:sz w:val="20"/>
              </w:rPr>
              <w:t>
придания формы), обработанные кислотой или</w:t>
            </w:r>
          </w:p>
          <w:p>
            <w:pPr>
              <w:spacing w:after="20"/>
              <w:ind w:left="20"/>
              <w:jc w:val="both"/>
            </w:pPr>
            <w:r>
              <w:rPr>
                <w:rFonts w:ascii="Times New Roman"/>
                <w:b w:val="false"/>
                <w:i w:val="false"/>
                <w:color w:val="000000"/>
                <w:sz w:val="20"/>
              </w:rPr>
              <w:t>
дежелатинизированные; порошок и отходы этих</w:t>
            </w:r>
          </w:p>
          <w:p>
            <w:pPr>
              <w:spacing w:after="20"/>
              <w:ind w:left="20"/>
              <w:jc w:val="both"/>
            </w:pPr>
            <w:r>
              <w:rPr>
                <w:rFonts w:ascii="Times New Roman"/>
                <w:b w:val="false"/>
                <w:i w:val="false"/>
                <w:color w:val="000000"/>
                <w:sz w:val="20"/>
              </w:rPr>
              <w:t>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w:t>
            </w:r>
          </w:p>
          <w:p>
            <w:pPr>
              <w:spacing w:after="20"/>
              <w:ind w:left="20"/>
              <w:jc w:val="both"/>
            </w:pPr>
            <w:r>
              <w:rPr>
                <w:rFonts w:ascii="Times New Roman"/>
                <w:b w:val="false"/>
                <w:i w:val="false"/>
                <w:color w:val="000000"/>
                <w:sz w:val="20"/>
              </w:rPr>
              <w:t>
копыта, ногти, когти и клювы, необработанные или</w:t>
            </w:r>
          </w:p>
          <w:p>
            <w:pPr>
              <w:spacing w:after="20"/>
              <w:ind w:left="20"/>
              <w:jc w:val="both"/>
            </w:pPr>
            <w:r>
              <w:rPr>
                <w:rFonts w:ascii="Times New Roman"/>
                <w:b w:val="false"/>
                <w:i w:val="false"/>
                <w:color w:val="000000"/>
                <w:sz w:val="20"/>
              </w:rPr>
              <w:t>
подвергнутые первичной обработке, но без придания формы;</w:t>
            </w:r>
          </w:p>
          <w:p>
            <w:pPr>
              <w:spacing w:after="20"/>
              <w:ind w:left="20"/>
              <w:jc w:val="both"/>
            </w:pPr>
            <w:r>
              <w:rPr>
                <w:rFonts w:ascii="Times New Roman"/>
                <w:b w:val="false"/>
                <w:i w:val="false"/>
                <w:color w:val="000000"/>
                <w:sz w:val="20"/>
              </w:rPr>
              <w:t>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0508 00 000 0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0510 00 000 0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w:t>
            </w:r>
          </w:p>
          <w:p>
            <w:pPr>
              <w:spacing w:after="20"/>
              <w:ind w:left="20"/>
              <w:jc w:val="both"/>
            </w:pPr>
            <w:r>
              <w:rPr>
                <w:rFonts w:ascii="Times New Roman"/>
                <w:b w:val="false"/>
                <w:i w:val="false"/>
                <w:color w:val="000000"/>
                <w:sz w:val="20"/>
              </w:rPr>
              <w:t>
шпанки; желчь, в том числе сухая; железы и прочие</w:t>
            </w:r>
          </w:p>
          <w:p>
            <w:pPr>
              <w:spacing w:after="20"/>
              <w:ind w:left="20"/>
              <w:jc w:val="both"/>
            </w:pPr>
            <w:r>
              <w:rPr>
                <w:rFonts w:ascii="Times New Roman"/>
                <w:b w:val="false"/>
                <w:i w:val="false"/>
                <w:color w:val="000000"/>
                <w:sz w:val="20"/>
              </w:rPr>
              <w:t>
продукты животного происхождения, используемые в</w:t>
            </w:r>
          </w:p>
          <w:p>
            <w:pPr>
              <w:spacing w:after="20"/>
              <w:ind w:left="20"/>
              <w:jc w:val="both"/>
            </w:pPr>
            <w:r>
              <w:rPr>
                <w:rFonts w:ascii="Times New Roman"/>
                <w:b w:val="false"/>
                <w:i w:val="false"/>
                <w:color w:val="000000"/>
                <w:sz w:val="20"/>
              </w:rPr>
              <w:t>
производстве фармацевтических продуктов, свежие,</w:t>
            </w:r>
          </w:p>
          <w:p>
            <w:pPr>
              <w:spacing w:after="20"/>
              <w:ind w:left="20"/>
              <w:jc w:val="both"/>
            </w:pPr>
            <w:r>
              <w:rPr>
                <w:rFonts w:ascii="Times New Roman"/>
                <w:b w:val="false"/>
                <w:i w:val="false"/>
                <w:color w:val="000000"/>
                <w:sz w:val="20"/>
              </w:rPr>
              <w:t>
охлажденные мороженые или обработанные иным способом</w:t>
            </w:r>
          </w:p>
          <w:p>
            <w:pPr>
              <w:spacing w:after="20"/>
              <w:ind w:left="20"/>
              <w:jc w:val="both"/>
            </w:pPr>
            <w:r>
              <w:rPr>
                <w:rFonts w:ascii="Times New Roman"/>
                <w:b w:val="false"/>
                <w:i w:val="false"/>
                <w:color w:val="000000"/>
                <w:sz w:val="20"/>
              </w:rPr>
              <w:t>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w:t>
            </w:r>
          </w:p>
          <w:p>
            <w:pPr>
              <w:spacing w:after="20"/>
              <w:ind w:left="20"/>
              <w:jc w:val="both"/>
            </w:pPr>
            <w:r>
              <w:rPr>
                <w:rFonts w:ascii="Times New Roman"/>
                <w:b w:val="false"/>
                <w:i w:val="false"/>
                <w:color w:val="000000"/>
                <w:sz w:val="20"/>
              </w:rPr>
              <w:t>
поименованные или не включенные; павшие животные</w:t>
            </w:r>
          </w:p>
          <w:p>
            <w:pPr>
              <w:spacing w:after="20"/>
              <w:ind w:left="20"/>
              <w:jc w:val="both"/>
            </w:pPr>
            <w:r>
              <w:rPr>
                <w:rFonts w:ascii="Times New Roman"/>
                <w:b w:val="false"/>
                <w:i w:val="false"/>
                <w:color w:val="000000"/>
                <w:sz w:val="20"/>
              </w:rPr>
              <w:t>
группы 01 ТН ВЭД ЕАЭС или 03 ТН ВЭД ЕАЭС, непригодные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0511 99 310 0,</w:t>
            </w:r>
          </w:p>
          <w:p>
            <w:pPr>
              <w:spacing w:after="20"/>
              <w:ind w:left="20"/>
              <w:jc w:val="both"/>
            </w:pPr>
          </w:p>
          <w:p>
            <w:pPr>
              <w:spacing w:after="20"/>
              <w:ind w:left="20"/>
              <w:jc w:val="both"/>
            </w:pPr>
            <w:r>
              <w:rPr>
                <w:rFonts w:ascii="Times New Roman"/>
                <w:b/>
                <w:i w:val="false"/>
                <w:color w:val="000000"/>
                <w:sz w:val="20"/>
              </w:rPr>
              <w:t>
0511 99 390 0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0511 99 859 2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w:t>
            </w:r>
          </w:p>
          <w:p>
            <w:pPr>
              <w:spacing w:after="20"/>
              <w:ind w:left="20"/>
              <w:jc w:val="both"/>
            </w:pPr>
            <w:r>
              <w:rPr>
                <w:rFonts w:ascii="Times New Roman"/>
                <w:b w:val="false"/>
                <w:i w:val="false"/>
                <w:color w:val="000000"/>
                <w:sz w:val="20"/>
              </w:rPr>
              <w:t>
полотна на подложке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0511,</w:t>
            </w:r>
          </w:p>
          <w:p>
            <w:pPr>
              <w:spacing w:after="20"/>
              <w:ind w:left="20"/>
              <w:jc w:val="both"/>
            </w:pPr>
          </w:p>
          <w:p>
            <w:pPr>
              <w:spacing w:after="20"/>
              <w:ind w:left="20"/>
              <w:jc w:val="both"/>
            </w:pPr>
            <w:r>
              <w:rPr>
                <w:rFonts w:ascii="Times New Roman"/>
                <w:b/>
                <w:i w:val="false"/>
                <w:color w:val="000000"/>
                <w:sz w:val="20"/>
              </w:rPr>
              <w:t>
из 9601,</w:t>
            </w:r>
          </w:p>
          <w:p>
            <w:pPr>
              <w:spacing w:after="20"/>
              <w:ind w:left="20"/>
              <w:jc w:val="both"/>
            </w:pPr>
            <w:r>
              <w:rPr>
                <w:rFonts w:ascii="Times New Roman"/>
                <w:b/>
                <w:i w:val="false"/>
                <w:color w:val="000000"/>
                <w:sz w:val="20"/>
              </w:rPr>
              <w:t>
из 9705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w:t>
            </w:r>
          </w:p>
          <w:p>
            <w:pPr>
              <w:spacing w:after="20"/>
              <w:ind w:left="20"/>
              <w:jc w:val="both"/>
            </w:pPr>
            <w:r>
              <w:rPr>
                <w:rFonts w:ascii="Times New Roman"/>
                <w:b w:val="false"/>
                <w:i w:val="false"/>
                <w:color w:val="000000"/>
                <w:sz w:val="20"/>
              </w:rPr>
              <w:t>
таксидермическую обработку или законсервированные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0713 10 900 1,</w:t>
            </w:r>
          </w:p>
          <w:p>
            <w:pPr>
              <w:spacing w:after="20"/>
              <w:ind w:left="20"/>
              <w:jc w:val="both"/>
            </w:pPr>
          </w:p>
          <w:p>
            <w:pPr>
              <w:spacing w:after="20"/>
              <w:ind w:left="20"/>
              <w:jc w:val="both"/>
            </w:pPr>
            <w:r>
              <w:rPr>
                <w:rFonts w:ascii="Times New Roman"/>
                <w:b/>
                <w:i w:val="false"/>
                <w:color w:val="000000"/>
                <w:sz w:val="20"/>
              </w:rPr>
              <w:t>
0713 50 000 0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99 000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1003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1004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1005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прочая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w:t>
            </w:r>
          </w:p>
          <w:p>
            <w:pPr>
              <w:spacing w:after="20"/>
              <w:ind w:left="20"/>
              <w:jc w:val="both"/>
            </w:pPr>
            <w:r>
              <w:rPr>
                <w:rFonts w:ascii="Times New Roman"/>
                <w:b w:val="false"/>
                <w:i w:val="false"/>
                <w:color w:val="000000"/>
                <w:sz w:val="20"/>
              </w:rPr>
              <w:t>
масличных культур (кроме семян горчицы),</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w:t>
            </w:r>
          </w:p>
          <w:p>
            <w:pPr>
              <w:spacing w:after="20"/>
              <w:ind w:left="20"/>
              <w:jc w:val="both"/>
            </w:pPr>
            <w:r>
              <w:rPr>
                <w:rFonts w:ascii="Times New Roman"/>
                <w:b w:val="false"/>
                <w:i w:val="false"/>
                <w:color w:val="000000"/>
                <w:sz w:val="20"/>
              </w:rPr>
              <w:t>
используемые в инсектицидных или аналогичных целях,</w:t>
            </w:r>
          </w:p>
          <w:p>
            <w:pPr>
              <w:spacing w:after="20"/>
              <w:ind w:left="20"/>
              <w:jc w:val="both"/>
            </w:pPr>
            <w:r>
              <w:rPr>
                <w:rFonts w:ascii="Times New Roman"/>
                <w:b w:val="false"/>
                <w:i w:val="false"/>
                <w:color w:val="000000"/>
                <w:sz w:val="20"/>
              </w:rPr>
              <w:t>
или в ветеринарии, свежие или сушеные, целые или</w:t>
            </w:r>
          </w:p>
          <w:p>
            <w:pPr>
              <w:spacing w:after="20"/>
              <w:ind w:left="20"/>
              <w:jc w:val="both"/>
            </w:pPr>
            <w:r>
              <w:rPr>
                <w:rFonts w:ascii="Times New Roman"/>
                <w:b w:val="false"/>
                <w:i w:val="false"/>
                <w:color w:val="000000"/>
                <w:sz w:val="20"/>
              </w:rPr>
              <w:t>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 цветочная пыльца)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1213 00 000 0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w:t>
            </w:r>
          </w:p>
          <w:p>
            <w:pPr>
              <w:spacing w:after="20"/>
              <w:ind w:left="20"/>
              <w:jc w:val="both"/>
            </w:pPr>
            <w:r>
              <w:rPr>
                <w:rFonts w:ascii="Times New Roman"/>
                <w:b w:val="false"/>
                <w:i w:val="false"/>
                <w:color w:val="000000"/>
                <w:sz w:val="20"/>
              </w:rPr>
              <w:t>
измельченная или неизмельченная, размолотая или</w:t>
            </w:r>
          </w:p>
          <w:p>
            <w:pPr>
              <w:spacing w:after="20"/>
              <w:ind w:left="20"/>
              <w:jc w:val="both"/>
            </w:pPr>
            <w:r>
              <w:rPr>
                <w:rFonts w:ascii="Times New Roman"/>
                <w:b w:val="false"/>
                <w:i w:val="false"/>
                <w:color w:val="000000"/>
                <w:sz w:val="20"/>
              </w:rPr>
              <w:t>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w:t>
            </w:r>
          </w:p>
          <w:p>
            <w:pPr>
              <w:spacing w:after="20"/>
              <w:ind w:left="20"/>
              <w:jc w:val="both"/>
            </w:pPr>
            <w:r>
              <w:rPr>
                <w:rFonts w:ascii="Times New Roman"/>
                <w:b w:val="false"/>
                <w:i w:val="false"/>
                <w:color w:val="000000"/>
                <w:sz w:val="20"/>
              </w:rPr>
              <w:t>
кормовые, сено, люцерна, клевер, эспарцет, капуста</w:t>
            </w:r>
          </w:p>
          <w:p>
            <w:pPr>
              <w:spacing w:after="20"/>
              <w:ind w:left="20"/>
              <w:jc w:val="both"/>
            </w:pPr>
            <w:r>
              <w:rPr>
                <w:rFonts w:ascii="Times New Roman"/>
                <w:b w:val="false"/>
                <w:i w:val="false"/>
                <w:color w:val="000000"/>
                <w:sz w:val="20"/>
              </w:rPr>
              <w:t>
кормовая, люпин, вика и аналогичные кормовые</w:t>
            </w:r>
          </w:p>
          <w:p>
            <w:pPr>
              <w:spacing w:after="20"/>
              <w:ind w:left="20"/>
              <w:jc w:val="both"/>
            </w:pPr>
            <w:r>
              <w:rPr>
                <w:rFonts w:ascii="Times New Roman"/>
                <w:b w:val="false"/>
                <w:i w:val="false"/>
                <w:color w:val="000000"/>
                <w:sz w:val="20"/>
              </w:rPr>
              <w:t>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1301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(Прополис)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w:t>
            </w:r>
          </w:p>
          <w:p>
            <w:pPr>
              <w:spacing w:after="20"/>
              <w:ind w:left="20"/>
              <w:jc w:val="both"/>
            </w:pPr>
            <w:r>
              <w:rPr>
                <w:rFonts w:ascii="Times New Roman"/>
                <w:b w:val="false"/>
                <w:i w:val="false"/>
                <w:color w:val="000000"/>
                <w:sz w:val="20"/>
              </w:rPr>
              <w:t>
кроме жира товарной позиции 0209 ТН ВЭД ЕАЭС или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w:t>
            </w:r>
          </w:p>
          <w:p>
            <w:pPr>
              <w:spacing w:after="20"/>
              <w:ind w:left="20"/>
              <w:jc w:val="both"/>
            </w:pPr>
            <w:r>
              <w:rPr>
                <w:rFonts w:ascii="Times New Roman"/>
                <w:b w:val="false"/>
                <w:i w:val="false"/>
                <w:color w:val="000000"/>
                <w:sz w:val="20"/>
              </w:rPr>
              <w:t>
жира товарной позиции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w:t>
            </w:r>
          </w:p>
          <w:p>
            <w:pPr>
              <w:spacing w:after="20"/>
              <w:ind w:left="20"/>
              <w:jc w:val="both"/>
            </w:pPr>
            <w:r>
              <w:rPr>
                <w:rFonts w:ascii="Times New Roman"/>
                <w:b w:val="false"/>
                <w:i w:val="false"/>
                <w:color w:val="000000"/>
                <w:sz w:val="20"/>
              </w:rPr>
              <w:t>
животное масло, неэмульгированные или несмешанные,</w:t>
            </w:r>
          </w:p>
          <w:p>
            <w:pPr>
              <w:spacing w:after="20"/>
              <w:ind w:left="20"/>
              <w:jc w:val="both"/>
            </w:pPr>
            <w:r>
              <w:rPr>
                <w:rFonts w:ascii="Times New Roman"/>
                <w:b w:val="false"/>
                <w:i w:val="false"/>
                <w:color w:val="000000"/>
                <w:sz w:val="20"/>
              </w:rPr>
              <w:t>
или не приготовленный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w:t>
            </w:r>
          </w:p>
          <w:p>
            <w:pPr>
              <w:spacing w:after="20"/>
              <w:ind w:left="20"/>
              <w:jc w:val="both"/>
            </w:pPr>
            <w:r>
              <w:rPr>
                <w:rFonts w:ascii="Times New Roman"/>
                <w:b w:val="false"/>
                <w:i w:val="false"/>
                <w:color w:val="000000"/>
                <w:sz w:val="20"/>
              </w:rPr>
              <w:t>
млекопитающих, нерафинированные или рафинированные,</w:t>
            </w:r>
          </w:p>
          <w:p>
            <w:pPr>
              <w:spacing w:after="20"/>
              <w:ind w:left="20"/>
              <w:jc w:val="both"/>
            </w:pPr>
            <w:r>
              <w:rPr>
                <w:rFonts w:ascii="Times New Roman"/>
                <w:b w:val="false"/>
                <w:i w:val="false"/>
                <w:color w:val="000000"/>
                <w:sz w:val="20"/>
              </w:rPr>
              <w:t>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w:t>
            </w:r>
          </w:p>
          <w:p>
            <w:pPr>
              <w:spacing w:after="20"/>
              <w:ind w:left="20"/>
              <w:jc w:val="both"/>
            </w:pPr>
            <w:r>
              <w:rPr>
                <w:rFonts w:ascii="Times New Roman"/>
                <w:b w:val="false"/>
                <w:i w:val="false"/>
                <w:color w:val="000000"/>
                <w:sz w:val="20"/>
              </w:rPr>
              <w:t>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w:t>
            </w:r>
          </w:p>
          <w:p>
            <w:pPr>
              <w:spacing w:after="20"/>
              <w:ind w:left="20"/>
              <w:jc w:val="both"/>
            </w:pPr>
            <w:r>
              <w:rPr>
                <w:rFonts w:ascii="Times New Roman"/>
                <w:b w:val="false"/>
                <w:i w:val="false"/>
                <w:color w:val="000000"/>
                <w:sz w:val="20"/>
              </w:rPr>
              <w:t>
нерафинированные или рафинированные, но без</w:t>
            </w:r>
          </w:p>
          <w:p>
            <w:pPr>
              <w:spacing w:after="20"/>
              <w:ind w:left="20"/>
              <w:jc w:val="both"/>
            </w:pPr>
            <w:r>
              <w:rPr>
                <w:rFonts w:ascii="Times New Roman"/>
                <w:b w:val="false"/>
                <w:i w:val="false"/>
                <w:color w:val="000000"/>
                <w:sz w:val="20"/>
              </w:rPr>
              <w:t>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Жиры и масла растительного происхождения и их фракции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1518 00, из 2102, из 2309, из 2936, из 3002, из 3203 00, из 3302, из 3504 00, из 3507, из 3808, из 3823, из 3824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w:t>
            </w:r>
          </w:p>
          <w:p>
            <w:pPr>
              <w:spacing w:after="20"/>
              <w:ind w:left="20"/>
              <w:jc w:val="both"/>
            </w:pPr>
            <w:r>
              <w:rPr>
                <w:rFonts w:ascii="Times New Roman"/>
                <w:b w:val="false"/>
                <w:i w:val="false"/>
                <w:color w:val="000000"/>
                <w:sz w:val="20"/>
              </w:rPr>
              <w:t>
окрашенные или неокрашенные, рафинированные или</w:t>
            </w:r>
          </w:p>
          <w:p>
            <w:pPr>
              <w:spacing w:after="20"/>
              <w:ind w:left="20"/>
              <w:jc w:val="both"/>
            </w:pPr>
            <w:r>
              <w:rPr>
                <w:rFonts w:ascii="Times New Roman"/>
                <w:b w:val="false"/>
                <w:i w:val="false"/>
                <w:color w:val="000000"/>
                <w:sz w:val="20"/>
              </w:rPr>
              <w:t>
нерафинированные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1601 00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w:t>
            </w:r>
          </w:p>
          <w:p>
            <w:pPr>
              <w:spacing w:after="20"/>
              <w:ind w:left="20"/>
              <w:jc w:val="both"/>
            </w:pPr>
            <w:r>
              <w:rPr>
                <w:rFonts w:ascii="Times New Roman"/>
                <w:b w:val="false"/>
                <w:i w:val="false"/>
                <w:color w:val="000000"/>
                <w:sz w:val="20"/>
              </w:rPr>
              <w:t>
субпродуктов, крови или насекомых**; готовые пищевые продукты,</w:t>
            </w:r>
          </w:p>
          <w:p>
            <w:pPr>
              <w:spacing w:after="20"/>
              <w:ind w:left="20"/>
              <w:jc w:val="both"/>
            </w:pPr>
            <w:r>
              <w:rPr>
                <w:rFonts w:ascii="Times New Roman"/>
                <w:b w:val="false"/>
                <w:i w:val="false"/>
                <w:color w:val="000000"/>
                <w:sz w:val="20"/>
              </w:rPr>
              <w:t>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w:t>
            </w:r>
          </w:p>
          <w:p>
            <w:pPr>
              <w:spacing w:after="20"/>
              <w:ind w:left="20"/>
              <w:jc w:val="both"/>
            </w:pPr>
            <w:r>
              <w:rPr>
                <w:rFonts w:ascii="Times New Roman"/>
                <w:b w:val="false"/>
                <w:i w:val="false"/>
                <w:color w:val="000000"/>
                <w:sz w:val="20"/>
              </w:rPr>
              <w:t>
мясных субпродуктов, крови или насекомых**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w:t>
            </w:r>
          </w:p>
          <w:p>
            <w:pPr>
              <w:spacing w:after="20"/>
              <w:ind w:left="20"/>
              <w:jc w:val="both"/>
            </w:pPr>
            <w:r>
              <w:rPr>
                <w:rFonts w:ascii="Times New Roman"/>
                <w:b w:val="false"/>
                <w:i w:val="false"/>
                <w:color w:val="000000"/>
                <w:sz w:val="20"/>
              </w:rPr>
              <w:t>
подвергнутые тепловой обработке или приготовленные</w:t>
            </w:r>
          </w:p>
          <w:p>
            <w:pPr>
              <w:spacing w:after="20"/>
              <w:ind w:left="20"/>
              <w:jc w:val="both"/>
            </w:pPr>
            <w:r>
              <w:rPr>
                <w:rFonts w:ascii="Times New Roman"/>
                <w:b w:val="false"/>
                <w:i w:val="false"/>
                <w:color w:val="000000"/>
                <w:sz w:val="20"/>
              </w:rPr>
              <w:t>
другим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xml:space="preserve">
группы 04 ТН ВЭД ЕАЭС,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w:t>
            </w:r>
          </w:p>
          <w:p>
            <w:pPr>
              <w:spacing w:after="20"/>
              <w:ind w:left="20"/>
              <w:jc w:val="both"/>
            </w:pPr>
            <w:r>
              <w:rPr>
                <w:rFonts w:ascii="Times New Roman"/>
                <w:b w:val="false"/>
                <w:i w:val="false"/>
                <w:color w:val="000000"/>
                <w:sz w:val="20"/>
              </w:rPr>
              <w:t>
хлопьев или зерна, обработанного иным способом (за</w:t>
            </w:r>
          </w:p>
          <w:p>
            <w:pPr>
              <w:spacing w:after="20"/>
              <w:ind w:left="20"/>
              <w:jc w:val="both"/>
            </w:pPr>
            <w:r>
              <w:rPr>
                <w:rFonts w:ascii="Times New Roman"/>
                <w:b w:val="false"/>
                <w:i w:val="false"/>
                <w:color w:val="000000"/>
                <w:sz w:val="20"/>
              </w:rPr>
              <w:t>
исключением муки тонкого и грубого помола),</w:t>
            </w:r>
          </w:p>
          <w:p>
            <w:pPr>
              <w:spacing w:after="20"/>
              <w:ind w:left="20"/>
              <w:jc w:val="both"/>
            </w:pPr>
            <w:r>
              <w:rPr>
                <w:rFonts w:ascii="Times New Roman"/>
                <w:b w:val="false"/>
                <w:i w:val="false"/>
                <w:color w:val="000000"/>
                <w:sz w:val="20"/>
              </w:rPr>
              <w:t>
предварительно отваренные или приготовленные иным</w:t>
            </w:r>
          </w:p>
          <w:p>
            <w:pPr>
              <w:spacing w:after="20"/>
              <w:ind w:left="20"/>
              <w:jc w:val="both"/>
            </w:pPr>
            <w:r>
              <w:rPr>
                <w:rFonts w:ascii="Times New Roman"/>
                <w:b w:val="false"/>
                <w:i w:val="false"/>
                <w:color w:val="000000"/>
                <w:sz w:val="20"/>
              </w:rPr>
              <w:t>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группы 04 ТН ВЭД ЕАЭС, или любой комбинации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w:t>
            </w:r>
          </w:p>
          <w:p>
            <w:pPr>
              <w:spacing w:after="20"/>
              <w:ind w:left="20"/>
              <w:jc w:val="both"/>
            </w:pPr>
            <w:r>
              <w:rPr>
                <w:rFonts w:ascii="Times New Roman"/>
                <w:b w:val="false"/>
                <w:i w:val="false"/>
                <w:color w:val="000000"/>
                <w:sz w:val="20"/>
              </w:rPr>
              <w:t>
прочих частей растений и их смеси, с содержанием</w:t>
            </w:r>
          </w:p>
          <w:p>
            <w:pPr>
              <w:spacing w:after="20"/>
              <w:ind w:left="20"/>
              <w:jc w:val="both"/>
            </w:pPr>
            <w:r>
              <w:rPr>
                <w:rFonts w:ascii="Times New Roman"/>
                <w:b w:val="false"/>
                <w:i w:val="false"/>
                <w:color w:val="000000"/>
                <w:sz w:val="20"/>
              </w:rPr>
              <w:t>
колбасы*, мяса*, мясных субпродуктов*, крови*,</w:t>
            </w:r>
          </w:p>
          <w:p>
            <w:pPr>
              <w:spacing w:after="20"/>
              <w:ind w:left="20"/>
              <w:jc w:val="both"/>
            </w:pPr>
            <w:r>
              <w:rPr>
                <w:rFonts w:ascii="Times New Roman"/>
                <w:b w:val="false"/>
                <w:i w:val="false"/>
                <w:color w:val="000000"/>
                <w:sz w:val="20"/>
              </w:rPr>
              <w:t>
рыбы* или ракообразных*, моллюсков* или прочих</w:t>
            </w:r>
          </w:p>
          <w:p>
            <w:pPr>
              <w:spacing w:after="20"/>
              <w:ind w:left="20"/>
              <w:jc w:val="both"/>
            </w:pPr>
            <w:r>
              <w:rPr>
                <w:rFonts w:ascii="Times New Roman"/>
                <w:b w:val="false"/>
                <w:i w:val="false"/>
                <w:color w:val="000000"/>
                <w:sz w:val="20"/>
              </w:rPr>
              <w:t>
водных беспозвоночных*, или продуктов группы</w:t>
            </w:r>
          </w:p>
          <w:p>
            <w:pPr>
              <w:spacing w:after="20"/>
              <w:ind w:left="20"/>
              <w:jc w:val="both"/>
            </w:pPr>
            <w:r>
              <w:rPr>
                <w:rFonts w:ascii="Times New Roman"/>
                <w:b w:val="false"/>
                <w:i w:val="false"/>
                <w:color w:val="000000"/>
                <w:sz w:val="20"/>
              </w:rPr>
              <w:t xml:space="preserve">
04 ТН ВЭД ЕАЭС *,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w:t>
            </w:r>
          </w:p>
          <w:p>
            <w:pPr>
              <w:spacing w:after="20"/>
              <w:ind w:left="20"/>
              <w:jc w:val="both"/>
            </w:pPr>
            <w:r>
              <w:rPr>
                <w:rFonts w:ascii="Times New Roman"/>
                <w:b w:val="false"/>
                <w:i w:val="false"/>
                <w:color w:val="000000"/>
                <w:sz w:val="20"/>
              </w:rPr>
              <w:t>
микроорганизмы,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w:t>
            </w:r>
          </w:p>
          <w:p>
            <w:pPr>
              <w:spacing w:after="20"/>
              <w:ind w:left="20"/>
              <w:jc w:val="both"/>
            </w:pPr>
            <w:r>
              <w:rPr>
                <w:rFonts w:ascii="Times New Roman"/>
                <w:b w:val="false"/>
                <w:i w:val="false"/>
                <w:color w:val="000000"/>
                <w:sz w:val="20"/>
              </w:rPr>
              <w:t>
приготовления (кроме овощных); гомогенизированные</w:t>
            </w:r>
          </w:p>
          <w:p>
            <w:pPr>
              <w:spacing w:after="20"/>
              <w:ind w:left="20"/>
              <w:jc w:val="both"/>
            </w:pPr>
            <w:r>
              <w:rPr>
                <w:rFonts w:ascii="Times New Roman"/>
                <w:b w:val="false"/>
                <w:i w:val="false"/>
                <w:color w:val="000000"/>
                <w:sz w:val="20"/>
              </w:rPr>
              <w:t>
составные готовые пищевые продукты, содержащие</w:t>
            </w:r>
          </w:p>
          <w:p>
            <w:pPr>
              <w:spacing w:after="20"/>
              <w:ind w:left="20"/>
              <w:jc w:val="both"/>
            </w:pPr>
            <w:r>
              <w:rPr>
                <w:rFonts w:ascii="Times New Roman"/>
                <w:b w:val="false"/>
                <w:i w:val="false"/>
                <w:color w:val="000000"/>
                <w:sz w:val="20"/>
              </w:rPr>
              <w:t>
колбасу*, мясо*, мясные субпродукты*, кровь*,</w:t>
            </w:r>
          </w:p>
          <w:p>
            <w:pPr>
              <w:spacing w:after="20"/>
              <w:ind w:left="20"/>
              <w:jc w:val="both"/>
            </w:pPr>
            <w:r>
              <w:rPr>
                <w:rFonts w:ascii="Times New Roman"/>
                <w:b w:val="false"/>
                <w:i w:val="false"/>
                <w:color w:val="000000"/>
                <w:sz w:val="20"/>
              </w:rPr>
              <w:t>
рыбу*, ракообразных*, моллюсков* или прочих</w:t>
            </w:r>
          </w:p>
          <w:p>
            <w:pPr>
              <w:spacing w:after="20"/>
              <w:ind w:left="20"/>
              <w:jc w:val="both"/>
            </w:pPr>
            <w:r>
              <w:rPr>
                <w:rFonts w:ascii="Times New Roman"/>
                <w:b w:val="false"/>
                <w:i w:val="false"/>
                <w:color w:val="000000"/>
                <w:sz w:val="20"/>
              </w:rPr>
              <w:t>
беспозвоночных* или продукты группы 04 ТН ВЭД ЕАЭС *,</w:t>
            </w:r>
          </w:p>
          <w:p>
            <w:pPr>
              <w:spacing w:after="20"/>
              <w:ind w:left="20"/>
              <w:jc w:val="both"/>
            </w:pPr>
            <w:r>
              <w:rPr>
                <w:rFonts w:ascii="Times New Roman"/>
                <w:b w:val="false"/>
                <w:i w:val="false"/>
                <w:color w:val="000000"/>
                <w:sz w:val="20"/>
              </w:rPr>
              <w:t>
или любую комбинацию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w:t>
            </w:r>
          </w:p>
          <w:p>
            <w:pPr>
              <w:spacing w:after="20"/>
              <w:ind w:left="20"/>
              <w:jc w:val="both"/>
            </w:pPr>
            <w:r>
              <w:rPr>
                <w:rFonts w:ascii="Times New Roman"/>
                <w:b w:val="false"/>
                <w:i w:val="false"/>
                <w:color w:val="000000"/>
                <w:sz w:val="20"/>
              </w:rPr>
              <w:t>
плодово-ягодной основе, фруктового и пищевого 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содержащие растительные жиры или масла, с содержанием менее 1,5 мас.% молочного 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2106 90 980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2106 90 980 5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Сырное фондю*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w:t>
            </w:r>
          </w:p>
          <w:p>
            <w:pPr>
              <w:spacing w:after="20"/>
              <w:ind w:left="20"/>
              <w:jc w:val="both"/>
            </w:pPr>
            <w:r>
              <w:rPr>
                <w:rFonts w:ascii="Times New Roman"/>
                <w:b w:val="false"/>
                <w:i w:val="false"/>
                <w:color w:val="000000"/>
                <w:sz w:val="20"/>
              </w:rPr>
              <w:t>
мясных субпродуктов,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p>
            <w:pPr>
              <w:spacing w:after="20"/>
              <w:ind w:left="20"/>
              <w:jc w:val="both"/>
            </w:pPr>
            <w:r>
              <w:rPr>
                <w:rFonts w:ascii="Times New Roman"/>
                <w:b w:val="false"/>
                <w:i w:val="false"/>
                <w:color w:val="000000"/>
                <w:sz w:val="20"/>
              </w:rPr>
              <w:t>
непригодные для употребления в пищу;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w:t>
            </w:r>
          </w:p>
          <w:p>
            <w:pPr>
              <w:spacing w:after="20"/>
              <w:ind w:left="20"/>
              <w:jc w:val="both"/>
            </w:pPr>
            <w:r>
              <w:rPr>
                <w:rFonts w:ascii="Times New Roman"/>
                <w:b w:val="false"/>
                <w:i w:val="false"/>
                <w:color w:val="000000"/>
                <w:sz w:val="20"/>
              </w:rPr>
              <w:t>
просеивания, помола или других способов переработки</w:t>
            </w:r>
          </w:p>
          <w:p>
            <w:pPr>
              <w:spacing w:after="20"/>
              <w:ind w:left="20"/>
              <w:jc w:val="both"/>
            </w:pPr>
            <w:r>
              <w:rPr>
                <w:rFonts w:ascii="Times New Roman"/>
                <w:b w:val="false"/>
                <w:i w:val="false"/>
                <w:color w:val="000000"/>
                <w:sz w:val="20"/>
              </w:rPr>
              <w:t>
зерна злаков или бобовых культур, негранулированные</w:t>
            </w:r>
          </w:p>
          <w:p>
            <w:pPr>
              <w:spacing w:after="20"/>
              <w:ind w:left="20"/>
              <w:jc w:val="both"/>
            </w:pPr>
            <w:r>
              <w:rPr>
                <w:rFonts w:ascii="Times New Roman"/>
                <w:b w:val="false"/>
                <w:i w:val="false"/>
                <w:color w:val="000000"/>
                <w:sz w:val="20"/>
              </w:rPr>
              <w:t>
или гранулированные, используемые для кормления</w:t>
            </w:r>
          </w:p>
          <w:p>
            <w:pPr>
              <w:spacing w:after="20"/>
              <w:ind w:left="20"/>
              <w:jc w:val="both"/>
            </w:pPr>
            <w:r>
              <w:rPr>
                <w:rFonts w:ascii="Times New Roman"/>
                <w:b w:val="false"/>
                <w:i w:val="false"/>
                <w:color w:val="000000"/>
                <w:sz w:val="20"/>
              </w:rPr>
              <w:t>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w:t>
            </w:r>
          </w:p>
          <w:p>
            <w:pPr>
              <w:spacing w:after="20"/>
              <w:ind w:left="20"/>
              <w:jc w:val="both"/>
            </w:pPr>
            <w:r>
              <w:rPr>
                <w:rFonts w:ascii="Times New Roman"/>
                <w:b w:val="false"/>
                <w:i w:val="false"/>
                <w:color w:val="000000"/>
                <w:sz w:val="20"/>
              </w:rPr>
              <w:t>
остатки, свекловичный жом, багасса, или жом</w:t>
            </w:r>
          </w:p>
          <w:p>
            <w:pPr>
              <w:spacing w:after="20"/>
              <w:ind w:left="20"/>
              <w:jc w:val="both"/>
            </w:pPr>
            <w:r>
              <w:rPr>
                <w:rFonts w:ascii="Times New Roman"/>
                <w:b w:val="false"/>
                <w:i w:val="false"/>
                <w:color w:val="000000"/>
                <w:sz w:val="20"/>
              </w:rPr>
              <w:t>
сахарного тростника, и прочие отходы производства</w:t>
            </w:r>
          </w:p>
          <w:p>
            <w:pPr>
              <w:spacing w:after="20"/>
              <w:ind w:left="20"/>
              <w:jc w:val="both"/>
            </w:pPr>
            <w:r>
              <w:rPr>
                <w:rFonts w:ascii="Times New Roman"/>
                <w:b w:val="false"/>
                <w:i w:val="false"/>
                <w:color w:val="000000"/>
                <w:sz w:val="20"/>
              </w:rPr>
              <w:t>
сахара, барда и прочие отходы пивоварения или</w:t>
            </w:r>
          </w:p>
          <w:p>
            <w:pPr>
              <w:spacing w:after="20"/>
              <w:ind w:left="20"/>
              <w:jc w:val="both"/>
            </w:pPr>
            <w:r>
              <w:rPr>
                <w:rFonts w:ascii="Times New Roman"/>
                <w:b w:val="false"/>
                <w:i w:val="false"/>
                <w:color w:val="000000"/>
                <w:sz w:val="20"/>
              </w:rPr>
              <w:t>
винокурения, негранулированные или гранулированные,</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2304 00 000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w:t>
            </w:r>
          </w:p>
          <w:p>
            <w:pPr>
              <w:spacing w:after="20"/>
              <w:ind w:left="20"/>
              <w:jc w:val="both"/>
            </w:pPr>
            <w:r>
              <w:rPr>
                <w:rFonts w:ascii="Times New Roman"/>
                <w:b w:val="false"/>
                <w:i w:val="false"/>
                <w:color w:val="000000"/>
                <w:sz w:val="20"/>
              </w:rPr>
              <w:t>
извлечении соевого масла, немолотые или молотые,</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товарной позиции 2304, немолотые или молотые, негранулированные или гранулированные,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w:t>
            </w:r>
          </w:p>
          <w:p>
            <w:pPr>
              <w:spacing w:after="20"/>
              <w:ind w:left="20"/>
              <w:jc w:val="both"/>
            </w:pPr>
            <w:r>
              <w:rPr>
                <w:rFonts w:ascii="Times New Roman"/>
                <w:b w:val="false"/>
                <w:i w:val="false"/>
                <w:color w:val="000000"/>
                <w:sz w:val="20"/>
              </w:rPr>
              <w:t>
отходы, растительные остатки и побочные продукты,</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 в другом месте не</w:t>
            </w:r>
          </w:p>
          <w:p>
            <w:pPr>
              <w:spacing w:after="20"/>
              <w:ind w:left="20"/>
              <w:jc w:val="both"/>
            </w:pPr>
            <w:r>
              <w:rPr>
                <w:rFonts w:ascii="Times New Roman"/>
                <w:b w:val="false"/>
                <w:i w:val="false"/>
                <w:color w:val="000000"/>
                <w:sz w:val="20"/>
              </w:rPr>
              <w:t>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w:t>
            </w:r>
          </w:p>
          <w:p>
            <w:pPr>
              <w:spacing w:after="20"/>
              <w:ind w:left="20"/>
              <w:jc w:val="both"/>
            </w:pPr>
            <w:r>
              <w:rPr>
                <w:rFonts w:ascii="Times New Roman"/>
                <w:b w:val="false"/>
                <w:i w:val="false"/>
                <w:color w:val="000000"/>
                <w:sz w:val="20"/>
              </w:rPr>
              <w:t xml:space="preserve">
ветеринарии),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w:t>
            </w:r>
          </w:p>
          <w:p>
            <w:pPr>
              <w:spacing w:after="20"/>
              <w:ind w:left="20"/>
              <w:jc w:val="both"/>
            </w:pPr>
            <w:r>
              <w:rPr>
                <w:rFonts w:ascii="Times New Roman"/>
                <w:b w:val="false"/>
                <w:i w:val="false"/>
                <w:color w:val="000000"/>
                <w:sz w:val="20"/>
              </w:rPr>
              <w:t>
смешанные или несмешанные, химически обработанные</w:t>
            </w:r>
          </w:p>
          <w:p>
            <w:pPr>
              <w:spacing w:after="20"/>
              <w:ind w:left="20"/>
              <w:jc w:val="both"/>
            </w:pPr>
            <w:r>
              <w:rPr>
                <w:rFonts w:ascii="Times New Roman"/>
                <w:b w:val="false"/>
                <w:i w:val="false"/>
                <w:color w:val="000000"/>
                <w:sz w:val="20"/>
              </w:rPr>
              <w:t>
или необработанные; удобрения, полученные</w:t>
            </w:r>
          </w:p>
          <w:p>
            <w:pPr>
              <w:spacing w:after="20"/>
              <w:ind w:left="20"/>
              <w:jc w:val="both"/>
            </w:pPr>
            <w:r>
              <w:rPr>
                <w:rFonts w:ascii="Times New Roman"/>
                <w:b w:val="false"/>
                <w:i w:val="false"/>
                <w:color w:val="000000"/>
                <w:sz w:val="20"/>
              </w:rPr>
              <w:t>
смешиванием или химической обработкой продуктов</w:t>
            </w:r>
          </w:p>
          <w:p>
            <w:pPr>
              <w:spacing w:after="20"/>
              <w:ind w:left="20"/>
              <w:jc w:val="both"/>
            </w:pPr>
            <w:r>
              <w:rPr>
                <w:rFonts w:ascii="Times New Roman"/>
                <w:b w:val="false"/>
                <w:i w:val="false"/>
                <w:color w:val="000000"/>
                <w:sz w:val="20"/>
              </w:rPr>
              <w:t>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w:t>
            </w:r>
          </w:p>
          <w:p>
            <w:pPr>
              <w:spacing w:after="20"/>
              <w:ind w:left="20"/>
              <w:jc w:val="both"/>
            </w:pPr>
            <w:r>
              <w:rPr>
                <w:rFonts w:ascii="Times New Roman"/>
                <w:b w:val="false"/>
                <w:i w:val="false"/>
                <w:color w:val="000000"/>
                <w:sz w:val="20"/>
              </w:rPr>
              <w:t>
более сывороточных белков, содержащих более 80 мас.%</w:t>
            </w:r>
          </w:p>
          <w:p>
            <w:pPr>
              <w:spacing w:after="20"/>
              <w:ind w:left="20"/>
              <w:jc w:val="both"/>
            </w:pPr>
            <w:r>
              <w:rPr>
                <w:rFonts w:ascii="Times New Roman"/>
                <w:b w:val="false"/>
                <w:i w:val="false"/>
                <w:color w:val="000000"/>
                <w:sz w:val="20"/>
              </w:rPr>
              <w:t>
сывороточных белков в пересчете на сухое вещество),</w:t>
            </w:r>
          </w:p>
          <w:p>
            <w:pPr>
              <w:spacing w:after="20"/>
              <w:ind w:left="20"/>
              <w:jc w:val="both"/>
            </w:pPr>
            <w:r>
              <w:rPr>
                <w:rFonts w:ascii="Times New Roman"/>
                <w:b w:val="false"/>
                <w:i w:val="false"/>
                <w:color w:val="000000"/>
                <w:sz w:val="20"/>
              </w:rPr>
              <w:t>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w:t>
            </w:r>
          </w:p>
          <w:p>
            <w:pPr>
              <w:spacing w:after="20"/>
              <w:ind w:left="20"/>
              <w:jc w:val="both"/>
            </w:pPr>
            <w:r>
              <w:rPr>
                <w:rFonts w:ascii="Times New Roman"/>
                <w:b w:val="false"/>
                <w:i w:val="false"/>
                <w:color w:val="000000"/>
                <w:sz w:val="20"/>
              </w:rPr>
              <w:t>
квадратные) листах, с поверхностной обработкой или</w:t>
            </w:r>
          </w:p>
          <w:p>
            <w:pPr>
              <w:spacing w:after="20"/>
              <w:ind w:left="20"/>
              <w:jc w:val="both"/>
            </w:pPr>
            <w:r>
              <w:rPr>
                <w:rFonts w:ascii="Times New Roman"/>
                <w:b w:val="false"/>
                <w:i w:val="false"/>
                <w:color w:val="000000"/>
                <w:sz w:val="20"/>
              </w:rPr>
              <w:t>
без обработки, окрашенный или неокрашенный) и</w:t>
            </w:r>
          </w:p>
          <w:p>
            <w:pPr>
              <w:spacing w:after="20"/>
              <w:ind w:left="20"/>
              <w:jc w:val="both"/>
            </w:pPr>
            <w:r>
              <w:rPr>
                <w:rFonts w:ascii="Times New Roman"/>
                <w:b w:val="false"/>
                <w:i w:val="false"/>
                <w:color w:val="000000"/>
                <w:sz w:val="20"/>
              </w:rPr>
              <w:t>
производные желатина; клей рыбий; клеи прочие</w:t>
            </w:r>
          </w:p>
          <w:p>
            <w:pPr>
              <w:spacing w:after="20"/>
              <w:ind w:left="20"/>
              <w:jc w:val="both"/>
            </w:pPr>
            <w:r>
              <w:rPr>
                <w:rFonts w:ascii="Times New Roman"/>
                <w:b w:val="false"/>
                <w:i w:val="false"/>
                <w:color w:val="000000"/>
                <w:sz w:val="20"/>
              </w:rPr>
              <w:t>
животного происхождения, кроме казеиновых товарной</w:t>
            </w:r>
          </w:p>
          <w:p>
            <w:pPr>
              <w:spacing w:after="20"/>
              <w:ind w:left="20"/>
              <w:jc w:val="both"/>
            </w:pPr>
            <w:r>
              <w:rPr>
                <w:rFonts w:ascii="Times New Roman"/>
                <w:b w:val="false"/>
                <w:i w:val="false"/>
                <w:color w:val="000000"/>
                <w:sz w:val="20"/>
              </w:rPr>
              <w:t>
позиции 3501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3504 00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w:t>
            </w:r>
          </w:p>
          <w:p>
            <w:pPr>
              <w:spacing w:after="20"/>
              <w:ind w:left="20"/>
              <w:jc w:val="both"/>
            </w:pPr>
            <w:r>
              <w:rPr>
                <w:rFonts w:ascii="Times New Roman"/>
                <w:b w:val="false"/>
                <w:i w:val="false"/>
                <w:color w:val="000000"/>
                <w:sz w:val="20"/>
              </w:rPr>
              <w:t>
их производные, в другом месте не поименованные или</w:t>
            </w:r>
          </w:p>
          <w:p>
            <w:pPr>
              <w:spacing w:after="20"/>
              <w:ind w:left="20"/>
              <w:jc w:val="both"/>
            </w:pPr>
            <w:r>
              <w:rPr>
                <w:rFonts w:ascii="Times New Roman"/>
                <w:b w:val="false"/>
                <w:i w:val="false"/>
                <w:color w:val="000000"/>
                <w:sz w:val="20"/>
              </w:rPr>
              <w:t>
не включенные; порошок из кожи или голья,</w:t>
            </w:r>
          </w:p>
          <w:p>
            <w:pPr>
              <w:spacing w:after="20"/>
              <w:ind w:left="20"/>
              <w:jc w:val="both"/>
            </w:pPr>
            <w:r>
              <w:rPr>
                <w:rFonts w:ascii="Times New Roman"/>
                <w:b w:val="false"/>
                <w:i w:val="false"/>
                <w:color w:val="000000"/>
                <w:sz w:val="20"/>
              </w:rPr>
              <w:t>
хромированный или не 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w:t>
            </w:r>
          </w:p>
          <w:p>
            <w:pPr>
              <w:spacing w:after="20"/>
              <w:ind w:left="20"/>
              <w:jc w:val="both"/>
            </w:pPr>
            <w:r>
              <w:rPr>
                <w:rFonts w:ascii="Times New Roman"/>
                <w:b w:val="false"/>
                <w:i w:val="false"/>
                <w:color w:val="000000"/>
                <w:sz w:val="20"/>
              </w:rPr>
              <w:t>
месте не поименованные или не включенные (для</w:t>
            </w:r>
          </w:p>
          <w:p>
            <w:pPr>
              <w:spacing w:after="20"/>
              <w:ind w:left="20"/>
              <w:jc w:val="both"/>
            </w:pPr>
            <w:r>
              <w:rPr>
                <w:rFonts w:ascii="Times New Roman"/>
                <w:b w:val="false"/>
                <w:i w:val="false"/>
                <w:color w:val="000000"/>
                <w:sz w:val="20"/>
              </w:rPr>
              <w:t>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w:t>
            </w:r>
          </w:p>
          <w:p>
            <w:pPr>
              <w:spacing w:after="20"/>
              <w:ind w:left="20"/>
              <w:jc w:val="both"/>
            </w:pPr>
            <w:r>
              <w:rPr>
                <w:rFonts w:ascii="Times New Roman"/>
                <w:b w:val="false"/>
                <w:i w:val="false"/>
                <w:color w:val="000000"/>
                <w:sz w:val="20"/>
              </w:rPr>
              <w:t>
аналогичные им, расфасованные в формы или упаковки</w:t>
            </w:r>
          </w:p>
          <w:p>
            <w:pPr>
              <w:spacing w:after="20"/>
              <w:ind w:left="20"/>
              <w:jc w:val="both"/>
            </w:pPr>
            <w:r>
              <w:rPr>
                <w:rFonts w:ascii="Times New Roman"/>
                <w:b w:val="false"/>
                <w:i w:val="false"/>
                <w:color w:val="000000"/>
                <w:sz w:val="20"/>
              </w:rPr>
              <w:t>
для розничной продажи или представленные в виде</w:t>
            </w:r>
          </w:p>
          <w:p>
            <w:pPr>
              <w:spacing w:after="20"/>
              <w:ind w:left="20"/>
              <w:jc w:val="both"/>
            </w:pPr>
            <w:r>
              <w:rPr>
                <w:rFonts w:ascii="Times New Roman"/>
                <w:b w:val="false"/>
                <w:i w:val="false"/>
                <w:color w:val="000000"/>
                <w:sz w:val="20"/>
              </w:rPr>
              <w:t>
готовых препаратов или изделий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3821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w:t>
            </w:r>
          </w:p>
          <w:p>
            <w:pPr>
              <w:spacing w:after="20"/>
              <w:ind w:left="20"/>
              <w:jc w:val="both"/>
            </w:pPr>
            <w:r>
              <w:rPr>
                <w:rFonts w:ascii="Times New Roman"/>
                <w:b w:val="false"/>
                <w:i w:val="false"/>
                <w:color w:val="000000"/>
                <w:sz w:val="20"/>
              </w:rPr>
              <w:t>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w:t>
            </w:r>
          </w:p>
          <w:p>
            <w:pPr>
              <w:spacing w:after="20"/>
              <w:ind w:left="20"/>
              <w:jc w:val="both"/>
            </w:pPr>
            <w:r>
              <w:rPr>
                <w:rFonts w:ascii="Times New Roman"/>
                <w:b w:val="false"/>
                <w:i w:val="false"/>
                <w:color w:val="000000"/>
                <w:sz w:val="20"/>
              </w:rPr>
              <w:t>
(включая буйволов) или животных семейства лошадиных</w:t>
            </w:r>
          </w:p>
          <w:p>
            <w:pPr>
              <w:spacing w:after="20"/>
              <w:ind w:left="20"/>
              <w:jc w:val="both"/>
            </w:pPr>
            <w:r>
              <w:rPr>
                <w:rFonts w:ascii="Times New Roman"/>
                <w:b w:val="false"/>
                <w:i w:val="false"/>
                <w:color w:val="000000"/>
                <w:sz w:val="20"/>
              </w:rPr>
              <w:t>
(парные или соленые, сушеные, золеные, пикелеванные</w:t>
            </w:r>
          </w:p>
          <w:p>
            <w:pPr>
              <w:spacing w:after="20"/>
              <w:ind w:left="20"/>
              <w:jc w:val="both"/>
            </w:pPr>
            <w:r>
              <w:rPr>
                <w:rFonts w:ascii="Times New Roman"/>
                <w:b w:val="false"/>
                <w:i w:val="false"/>
                <w:color w:val="000000"/>
                <w:sz w:val="20"/>
              </w:rPr>
              <w:t>
или консервированные другим способом, но не</w:t>
            </w:r>
          </w:p>
          <w:p>
            <w:pPr>
              <w:spacing w:after="20"/>
              <w:ind w:left="20"/>
              <w:jc w:val="both"/>
            </w:pPr>
            <w:r>
              <w:rPr>
                <w:rFonts w:ascii="Times New Roman"/>
                <w:b w:val="false"/>
                <w:i w:val="false"/>
                <w:color w:val="000000"/>
                <w:sz w:val="20"/>
              </w:rPr>
              <w:t>
дубленые, не выделанные под пергамент или не</w:t>
            </w:r>
          </w:p>
          <w:p>
            <w:pPr>
              <w:spacing w:after="20"/>
              <w:ind w:left="20"/>
              <w:jc w:val="both"/>
            </w:pPr>
            <w:r>
              <w:rPr>
                <w:rFonts w:ascii="Times New Roman"/>
                <w:b w:val="false"/>
                <w:i w:val="false"/>
                <w:color w:val="000000"/>
                <w:sz w:val="20"/>
              </w:rPr>
              <w:t>
подвергнутые дальнейшей обработке), с волосяным</w:t>
            </w:r>
          </w:p>
          <w:p>
            <w:pPr>
              <w:spacing w:after="20"/>
              <w:ind w:left="20"/>
              <w:jc w:val="both"/>
            </w:pPr>
            <w:r>
              <w:rPr>
                <w:rFonts w:ascii="Times New Roman"/>
                <w:b w:val="false"/>
                <w:i w:val="false"/>
                <w:color w:val="000000"/>
                <w:sz w:val="20"/>
              </w:rPr>
              <w:t>
покровом или без волосяного покрова, двоеные или</w:t>
            </w:r>
          </w:p>
          <w:p>
            <w:pPr>
              <w:spacing w:after="20"/>
              <w:ind w:left="20"/>
              <w:jc w:val="both"/>
            </w:pPr>
            <w:r>
              <w:rPr>
                <w:rFonts w:ascii="Times New Roman"/>
                <w:b w:val="false"/>
                <w:i w:val="false"/>
                <w:color w:val="000000"/>
                <w:sz w:val="20"/>
              </w:rPr>
              <w:t>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w:t>
            </w:r>
          </w:p>
          <w:p>
            <w:pPr>
              <w:spacing w:after="20"/>
              <w:ind w:left="20"/>
              <w:jc w:val="both"/>
            </w:pPr>
            <w:r>
              <w:rPr>
                <w:rFonts w:ascii="Times New Roman"/>
                <w:b w:val="false"/>
                <w:i w:val="false"/>
                <w:color w:val="000000"/>
                <w:sz w:val="20"/>
              </w:rPr>
              <w:t>
или соленые, сушеные, золеные, пикелеванные или</w:t>
            </w:r>
          </w:p>
          <w:p>
            <w:pPr>
              <w:spacing w:after="20"/>
              <w:ind w:left="20"/>
              <w:jc w:val="both"/>
            </w:pPr>
            <w:r>
              <w:rPr>
                <w:rFonts w:ascii="Times New Roman"/>
                <w:b w:val="false"/>
                <w:i w:val="false"/>
                <w:color w:val="000000"/>
                <w:sz w:val="20"/>
              </w:rPr>
              <w:t>
консервированные другим способом, но не дубленые, не</w:t>
            </w:r>
          </w:p>
          <w:p>
            <w:pPr>
              <w:spacing w:after="20"/>
              <w:ind w:left="20"/>
              <w:jc w:val="both"/>
            </w:pPr>
            <w:r>
              <w:rPr>
                <w:rFonts w:ascii="Times New Roman"/>
                <w:b w:val="false"/>
                <w:i w:val="false"/>
                <w:color w:val="000000"/>
                <w:sz w:val="20"/>
              </w:rPr>
              <w:t>
выделанные под пергамент или не подвергнутые</w:t>
            </w:r>
          </w:p>
          <w:p>
            <w:pPr>
              <w:spacing w:after="20"/>
              <w:ind w:left="20"/>
              <w:jc w:val="both"/>
            </w:pPr>
            <w:r>
              <w:rPr>
                <w:rFonts w:ascii="Times New Roman"/>
                <w:b w:val="false"/>
                <w:i w:val="false"/>
                <w:color w:val="000000"/>
                <w:sz w:val="20"/>
              </w:rPr>
              <w:t>
дальнейшей обработке), с шерстным покровом или без</w:t>
            </w:r>
          </w:p>
          <w:p>
            <w:pPr>
              <w:spacing w:after="20"/>
              <w:ind w:left="20"/>
              <w:jc w:val="both"/>
            </w:pPr>
            <w:r>
              <w:rPr>
                <w:rFonts w:ascii="Times New Roman"/>
                <w:b w:val="false"/>
                <w:i w:val="false"/>
                <w:color w:val="000000"/>
                <w:sz w:val="20"/>
              </w:rPr>
              <w:t>
шерстного покрова, двоеные или недвоеные, кроме</w:t>
            </w:r>
          </w:p>
          <w:p>
            <w:pPr>
              <w:spacing w:after="20"/>
              <w:ind w:left="20"/>
              <w:jc w:val="both"/>
            </w:pPr>
            <w:r>
              <w:rPr>
                <w:rFonts w:ascii="Times New Roman"/>
                <w:b w:val="false"/>
                <w:i w:val="false"/>
                <w:color w:val="000000"/>
                <w:sz w:val="20"/>
              </w:rPr>
              <w:t>
исключенных примечанием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w:t>
            </w:r>
          </w:p>
          <w:p>
            <w:pPr>
              <w:spacing w:after="20"/>
              <w:ind w:left="20"/>
              <w:jc w:val="both"/>
            </w:pPr>
            <w:r>
              <w:rPr>
                <w:rFonts w:ascii="Times New Roman"/>
                <w:b w:val="false"/>
                <w:i w:val="false"/>
                <w:color w:val="000000"/>
                <w:sz w:val="20"/>
              </w:rPr>
              <w:t>
сушеные, золеные, пикелеванные или консервированные</w:t>
            </w:r>
          </w:p>
          <w:p>
            <w:pPr>
              <w:spacing w:after="20"/>
              <w:ind w:left="20"/>
              <w:jc w:val="both"/>
            </w:pPr>
            <w:r>
              <w:rPr>
                <w:rFonts w:ascii="Times New Roman"/>
                <w:b w:val="false"/>
                <w:i w:val="false"/>
                <w:color w:val="000000"/>
                <w:sz w:val="20"/>
              </w:rPr>
              <w:t>
другим способом, но не дубленые, не выделанные под</w:t>
            </w:r>
          </w:p>
          <w:p>
            <w:pPr>
              <w:spacing w:after="20"/>
              <w:ind w:left="20"/>
              <w:jc w:val="both"/>
            </w:pPr>
            <w:r>
              <w:rPr>
                <w:rFonts w:ascii="Times New Roman"/>
                <w:b w:val="false"/>
                <w:i w:val="false"/>
                <w:color w:val="000000"/>
                <w:sz w:val="20"/>
              </w:rPr>
              <w:t>
пергамент или не подвергнутые дальнейшей обработке),</w:t>
            </w:r>
          </w:p>
          <w:p>
            <w:pPr>
              <w:spacing w:after="20"/>
              <w:ind w:left="20"/>
              <w:jc w:val="both"/>
            </w:pPr>
            <w:r>
              <w:rPr>
                <w:rFonts w:ascii="Times New Roman"/>
                <w:b w:val="false"/>
                <w:i w:val="false"/>
                <w:color w:val="000000"/>
                <w:sz w:val="20"/>
              </w:rPr>
              <w:t>
с волосяным покровом или без волосяного покрова,</w:t>
            </w:r>
          </w:p>
          <w:p>
            <w:pPr>
              <w:spacing w:after="20"/>
              <w:ind w:left="20"/>
              <w:jc w:val="both"/>
            </w:pPr>
            <w:r>
              <w:rPr>
                <w:rFonts w:ascii="Times New Roman"/>
                <w:b w:val="false"/>
                <w:i w:val="false"/>
                <w:color w:val="000000"/>
                <w:sz w:val="20"/>
              </w:rPr>
              <w:t>
двоеные или недвоеные, кроме исключенных примечанием</w:t>
            </w:r>
          </w:p>
          <w:p>
            <w:pPr>
              <w:spacing w:after="20"/>
              <w:ind w:left="20"/>
              <w:jc w:val="both"/>
            </w:pPr>
            <w:r>
              <w:rPr>
                <w:rFonts w:ascii="Times New Roman"/>
                <w:b w:val="false"/>
                <w:i w:val="false"/>
                <w:color w:val="000000"/>
                <w:sz w:val="20"/>
              </w:rPr>
              <w:t>
1б или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w:t>
            </w:r>
          </w:p>
          <w:p>
            <w:pPr>
              <w:spacing w:after="20"/>
              <w:ind w:left="20"/>
              <w:jc w:val="both"/>
            </w:pPr>
            <w:r>
              <w:rPr>
                <w:rFonts w:ascii="Times New Roman"/>
                <w:b w:val="false"/>
                <w:i w:val="false"/>
                <w:color w:val="000000"/>
                <w:sz w:val="20"/>
              </w:rPr>
              <w:t>
прочие части или обрезки, пригодные для изготовления</w:t>
            </w:r>
          </w:p>
          <w:p>
            <w:pPr>
              <w:spacing w:after="20"/>
              <w:ind w:left="20"/>
              <w:jc w:val="both"/>
            </w:pPr>
            <w:r>
              <w:rPr>
                <w:rFonts w:ascii="Times New Roman"/>
                <w:b w:val="false"/>
                <w:i w:val="false"/>
                <w:color w:val="000000"/>
                <w:sz w:val="20"/>
              </w:rPr>
              <w:t>
меховых изделий), кроме необработанных шкур товарной</w:t>
            </w:r>
          </w:p>
          <w:p>
            <w:pPr>
              <w:spacing w:after="20"/>
              <w:ind w:left="20"/>
              <w:jc w:val="both"/>
            </w:pPr>
            <w:r>
              <w:rPr>
                <w:rFonts w:ascii="Times New Roman"/>
                <w:b w:val="false"/>
                <w:i w:val="false"/>
                <w:color w:val="000000"/>
                <w:sz w:val="20"/>
              </w:rPr>
              <w:t>
позиции 4101 ТН ВЭД ЕАЭС, 4102 ТН ВЭД ЕАЭС или 4103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5001 00 000 0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5002 00 000 0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5003 00 000 0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w:t>
            </w:r>
          </w:p>
          <w:p>
            <w:pPr>
              <w:spacing w:after="20"/>
              <w:ind w:left="20"/>
              <w:jc w:val="both"/>
            </w:pPr>
            <w:r>
              <w:rPr>
                <w:rFonts w:ascii="Times New Roman"/>
                <w:b w:val="false"/>
                <w:i w:val="false"/>
                <w:color w:val="000000"/>
                <w:sz w:val="20"/>
              </w:rPr>
              <w:t>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w:t>
            </w:r>
          </w:p>
          <w:p>
            <w:pPr>
              <w:spacing w:after="20"/>
              <w:ind w:left="20"/>
              <w:jc w:val="both"/>
            </w:pPr>
            <w:r>
              <w:rPr>
                <w:rFonts w:ascii="Times New Roman"/>
                <w:b w:val="false"/>
                <w:i w:val="false"/>
                <w:color w:val="000000"/>
                <w:sz w:val="20"/>
              </w:rPr>
              <w:t>
животных, включая прядильные отходы, но исключая</w:t>
            </w:r>
          </w:p>
          <w:p>
            <w:pPr>
              <w:spacing w:after="20"/>
              <w:ind w:left="20"/>
              <w:jc w:val="both"/>
            </w:pPr>
            <w:r>
              <w:rPr>
                <w:rFonts w:ascii="Times New Roman"/>
                <w:b w:val="false"/>
                <w:i w:val="false"/>
                <w:color w:val="000000"/>
                <w:sz w:val="20"/>
              </w:rPr>
              <w:t>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9508 10 000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w:t>
            </w:r>
          </w:p>
          <w:p>
            <w:pPr>
              <w:spacing w:after="20"/>
              <w:ind w:left="20"/>
              <w:jc w:val="both"/>
            </w:pPr>
            <w:r>
              <w:rPr>
                <w:rFonts w:ascii="Times New Roman"/>
                <w:b w:val="false"/>
                <w:i w:val="false"/>
                <w:color w:val="000000"/>
                <w:sz w:val="20"/>
              </w:rPr>
              <w:t>
передвижных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w:t>
            </w:r>
          </w:p>
          <w:p>
            <w:pPr>
              <w:spacing w:after="20"/>
              <w:ind w:left="20"/>
              <w:jc w:val="both"/>
            </w:pPr>
            <w:r>
              <w:rPr>
                <w:rFonts w:ascii="Times New Roman"/>
                <w:b w:val="false"/>
                <w:i w:val="false"/>
                <w:color w:val="000000"/>
                <w:sz w:val="20"/>
              </w:rPr>
              <w:t>
анатомии и палеонтологии животных (кроме экспонатов</w:t>
            </w:r>
          </w:p>
          <w:p>
            <w:pPr>
              <w:spacing w:after="20"/>
              <w:ind w:left="20"/>
              <w:jc w:val="both"/>
            </w:pPr>
            <w:r>
              <w:rPr>
                <w:rFonts w:ascii="Times New Roman"/>
                <w:b w:val="false"/>
                <w:i w:val="false"/>
                <w:color w:val="000000"/>
                <w:sz w:val="20"/>
              </w:rPr>
              <w:t>
музейного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3923,</w:t>
            </w:r>
          </w:p>
          <w:p>
            <w:pPr>
              <w:spacing w:after="20"/>
              <w:ind w:left="20"/>
              <w:jc w:val="both"/>
            </w:pPr>
          </w:p>
          <w:p>
            <w:pPr>
              <w:spacing w:after="20"/>
              <w:ind w:left="20"/>
              <w:jc w:val="both"/>
            </w:pPr>
            <w:r>
              <w:rPr>
                <w:rFonts w:ascii="Times New Roman"/>
                <w:b/>
                <w:i w:val="false"/>
                <w:color w:val="000000"/>
                <w:sz w:val="20"/>
              </w:rPr>
              <w:t>
из 3926,</w:t>
            </w:r>
          </w:p>
          <w:p>
            <w:pPr>
              <w:spacing w:after="20"/>
              <w:ind w:left="20"/>
              <w:jc w:val="both"/>
            </w:pPr>
            <w:r>
              <w:rPr>
                <w:rFonts w:ascii="Times New Roman"/>
                <w:b/>
                <w:i w:val="false"/>
                <w:color w:val="000000"/>
                <w:sz w:val="20"/>
              </w:rPr>
              <w:t>
из 4415,</w:t>
            </w:r>
          </w:p>
          <w:p>
            <w:pPr>
              <w:spacing w:after="20"/>
              <w:ind w:left="20"/>
              <w:jc w:val="both"/>
            </w:pPr>
            <w:r>
              <w:rPr>
                <w:rFonts w:ascii="Times New Roman"/>
                <w:b/>
                <w:i w:val="false"/>
                <w:color w:val="000000"/>
                <w:sz w:val="20"/>
              </w:rPr>
              <w:t>
из 4416 00 000 0,</w:t>
            </w:r>
          </w:p>
          <w:p>
            <w:pPr>
              <w:spacing w:after="20"/>
              <w:ind w:left="20"/>
              <w:jc w:val="both"/>
            </w:pPr>
            <w:r>
              <w:rPr>
                <w:rFonts w:ascii="Times New Roman"/>
                <w:b/>
                <w:i w:val="false"/>
                <w:color w:val="000000"/>
                <w:sz w:val="20"/>
              </w:rPr>
              <w:t>
из 4421,</w:t>
            </w:r>
          </w:p>
          <w:p>
            <w:pPr>
              <w:spacing w:after="20"/>
              <w:ind w:left="20"/>
              <w:jc w:val="both"/>
            </w:pPr>
            <w:r>
              <w:rPr>
                <w:rFonts w:ascii="Times New Roman"/>
                <w:b/>
                <w:i w:val="false"/>
                <w:color w:val="000000"/>
                <w:sz w:val="20"/>
              </w:rPr>
              <w:t>
из 7020 00,</w:t>
            </w:r>
          </w:p>
          <w:p>
            <w:pPr>
              <w:spacing w:after="20"/>
              <w:ind w:left="20"/>
              <w:jc w:val="both"/>
            </w:pPr>
            <w:r>
              <w:rPr>
                <w:rFonts w:ascii="Times New Roman"/>
                <w:b/>
                <w:i w:val="false"/>
                <w:color w:val="000000"/>
                <w:sz w:val="20"/>
              </w:rPr>
              <w:t>
из 7309 00,</w:t>
            </w:r>
          </w:p>
          <w:p>
            <w:pPr>
              <w:spacing w:after="20"/>
              <w:ind w:left="20"/>
              <w:jc w:val="both"/>
            </w:pPr>
            <w:r>
              <w:rPr>
                <w:rFonts w:ascii="Times New Roman"/>
                <w:b/>
                <w:i w:val="false"/>
                <w:color w:val="000000"/>
                <w:sz w:val="20"/>
              </w:rPr>
              <w:t>
из 7310,</w:t>
            </w:r>
          </w:p>
          <w:p>
            <w:pPr>
              <w:spacing w:after="20"/>
              <w:ind w:left="20"/>
              <w:jc w:val="both"/>
            </w:pPr>
            <w:r>
              <w:rPr>
                <w:rFonts w:ascii="Times New Roman"/>
                <w:b/>
                <w:i w:val="false"/>
                <w:color w:val="000000"/>
                <w:sz w:val="20"/>
              </w:rPr>
              <w:t>
из 7326,</w:t>
            </w:r>
          </w:p>
          <w:p>
            <w:pPr>
              <w:spacing w:after="20"/>
              <w:ind w:left="20"/>
              <w:jc w:val="both"/>
            </w:pPr>
            <w:r>
              <w:rPr>
                <w:rFonts w:ascii="Times New Roman"/>
                <w:b/>
                <w:i w:val="false"/>
                <w:color w:val="000000"/>
                <w:sz w:val="20"/>
              </w:rPr>
              <w:t>
из 7616,</w:t>
            </w:r>
          </w:p>
          <w:p>
            <w:pPr>
              <w:spacing w:after="20"/>
              <w:ind w:left="20"/>
              <w:jc w:val="both"/>
            </w:pPr>
            <w:r>
              <w:rPr>
                <w:rFonts w:ascii="Times New Roman"/>
                <w:b/>
                <w:i w:val="false"/>
                <w:color w:val="000000"/>
                <w:sz w:val="20"/>
              </w:rPr>
              <w:t>
из 8436 21 000 0,</w:t>
            </w:r>
          </w:p>
          <w:p>
            <w:pPr>
              <w:spacing w:after="20"/>
              <w:ind w:left="20"/>
              <w:jc w:val="both"/>
            </w:pPr>
            <w:r>
              <w:rPr>
                <w:rFonts w:ascii="Times New Roman"/>
                <w:b/>
                <w:i w:val="false"/>
                <w:color w:val="000000"/>
                <w:sz w:val="20"/>
              </w:rPr>
              <w:t>
из 8436 29 000 0,</w:t>
            </w:r>
          </w:p>
          <w:p>
            <w:pPr>
              <w:spacing w:after="20"/>
              <w:ind w:left="20"/>
              <w:jc w:val="both"/>
            </w:pPr>
            <w:r>
              <w:rPr>
                <w:rFonts w:ascii="Times New Roman"/>
                <w:b/>
                <w:i w:val="false"/>
                <w:color w:val="000000"/>
                <w:sz w:val="20"/>
              </w:rPr>
              <w:t>
из 8436 80 900 0,</w:t>
            </w:r>
          </w:p>
          <w:p>
            <w:pPr>
              <w:spacing w:after="20"/>
              <w:ind w:left="20"/>
              <w:jc w:val="both"/>
            </w:pPr>
            <w:r>
              <w:rPr>
                <w:rFonts w:ascii="Times New Roman"/>
                <w:b/>
                <w:i w:val="false"/>
                <w:color w:val="000000"/>
                <w:sz w:val="20"/>
              </w:rPr>
              <w:t>
из 8606 91 800 0,</w:t>
            </w:r>
          </w:p>
          <w:p>
            <w:pPr>
              <w:spacing w:after="20"/>
              <w:ind w:left="20"/>
              <w:jc w:val="both"/>
            </w:pPr>
            <w:r>
              <w:rPr>
                <w:rFonts w:ascii="Times New Roman"/>
                <w:b/>
                <w:i w:val="false"/>
                <w:color w:val="000000"/>
                <w:sz w:val="20"/>
              </w:rPr>
              <w:t>
из 8609 00,</w:t>
            </w:r>
          </w:p>
          <w:p>
            <w:pPr>
              <w:spacing w:after="20"/>
              <w:ind w:left="20"/>
              <w:jc w:val="both"/>
            </w:pPr>
            <w:r>
              <w:rPr>
                <w:rFonts w:ascii="Times New Roman"/>
                <w:b/>
                <w:i w:val="false"/>
                <w:color w:val="000000"/>
                <w:sz w:val="20"/>
              </w:rPr>
              <w:t>
из 8716 39 800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w:t>
            </w:r>
          </w:p>
          <w:p>
            <w:pPr>
              <w:spacing w:after="20"/>
              <w:ind w:left="20"/>
              <w:jc w:val="both"/>
            </w:pPr>
            <w:r>
              <w:rPr>
                <w:rFonts w:ascii="Times New Roman"/>
                <w:b w:val="false"/>
                <w:i w:val="false"/>
                <w:color w:val="000000"/>
                <w:sz w:val="20"/>
              </w:rPr>
              <w:t>
разведения, временной передержки животных всех</w:t>
            </w:r>
          </w:p>
          <w:p>
            <w:pPr>
              <w:spacing w:after="20"/>
              <w:ind w:left="20"/>
              <w:jc w:val="both"/>
            </w:pPr>
            <w:r>
              <w:rPr>
                <w:rFonts w:ascii="Times New Roman"/>
                <w:b w:val="false"/>
                <w:i w:val="false"/>
                <w:color w:val="000000"/>
                <w:sz w:val="20"/>
              </w:rPr>
              <w:t>
видов, а также оборудование для транспортировки</w:t>
            </w:r>
          </w:p>
          <w:p>
            <w:pPr>
              <w:spacing w:after="20"/>
              <w:ind w:left="20"/>
              <w:jc w:val="both"/>
            </w:pPr>
            <w:r>
              <w:rPr>
                <w:rFonts w:ascii="Times New Roman"/>
                <w:b w:val="false"/>
                <w:i w:val="false"/>
                <w:color w:val="000000"/>
                <w:sz w:val="20"/>
              </w:rPr>
              <w:t>
сырья (продукции) животного происхождения, бывшие в</w:t>
            </w:r>
          </w:p>
          <w:p>
            <w:pPr>
              <w:spacing w:after="20"/>
              <w:ind w:left="20"/>
              <w:jc w:val="both"/>
            </w:pPr>
            <w:r>
              <w:rPr>
                <w:rFonts w:ascii="Times New Roman"/>
                <w:b w:val="false"/>
                <w:i w:val="false"/>
                <w:color w:val="000000"/>
                <w:sz w:val="20"/>
              </w:rPr>
              <w:t>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 части эпизоотического благополучия.</w:t>
      </w:r>
    </w:p>
    <w:bookmarkStart w:name="z2039" w:id="12"/>
    <w:p>
      <w:pPr>
        <w:spacing w:after="0"/>
        <w:ind w:left="0"/>
        <w:jc w:val="both"/>
      </w:pP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End w:id="12"/>
    <w:bookmarkStart w:name="z201" w:id="13"/>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6" w:id="14"/>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p>
    <w:bookmarkEnd w:id="14"/>
    <w:p>
      <w:pPr>
        <w:spacing w:after="0"/>
        <w:ind w:left="0"/>
        <w:jc w:val="both"/>
      </w:pPr>
      <w:r>
        <w:rPr>
          <w:rFonts w:ascii="Times New Roman"/>
          <w:b w:val="false"/>
          <w:i w:val="false"/>
          <w:color w:val="ff0000"/>
          <w:sz w:val="28"/>
        </w:rPr>
        <w:t xml:space="preserve">
      Сноска. Наименование с изменениями, внесенными решениями Совета Евразийской экономической комиссии от 09.10.2014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Сноска. По тексту Положения:</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слова "Таможенного союза" заменены словом "Союза", за исключением пункта 1.1 в части, касающейся наименования Соглашения и Решения, абзаца второго пункта 3.9 в части, касающейся Решения, и пункта 3.10 в части, касающейся наименования Единого реестра;</w:t>
      </w:r>
    </w:p>
    <w:p>
      <w:pPr>
        <w:spacing w:after="0"/>
        <w:ind w:left="0"/>
        <w:jc w:val="both"/>
      </w:pPr>
      <w:r>
        <w:rPr>
          <w:rFonts w:ascii="Times New Roman"/>
          <w:b w:val="false"/>
          <w:i w:val="false"/>
          <w:color w:val="000000"/>
          <w:sz w:val="28"/>
        </w:rPr>
        <w:t xml:space="preserve">
      слово "Сторона" в соответствующих числе и падеже заменить словами "государство-член" в соответствующих числе и падеже в соответствии с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"сопроводительных документах" заменены словами "товаросопроводительных документах"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"ветеринарные требования" в соответствующем падеже заменены словами "ветеринарные (ветеринарно-санитарные) требования" в соответствующем падеже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Область применения</w:t>
      </w:r>
    </w:p>
    <w:bookmarkStart w:name="z18" w:id="15"/>
    <w:p>
      <w:pPr>
        <w:spacing w:after="0"/>
        <w:ind w:left="0"/>
        <w:jc w:val="both"/>
      </w:pPr>
      <w:r>
        <w:rPr>
          <w:rFonts w:ascii="Times New Roman"/>
          <w:b w:val="false"/>
          <w:i w:val="false"/>
          <w:color w:val="000000"/>
          <w:sz w:val="28"/>
        </w:rPr>
        <w:t>
      1.1. Настоящее Положение разработано на основании Решения Межгосударственного Совета Евразийского экономического сообщества (высшего органа Таможенного союза) на уровне глав правительств от 11 декабря 2009 года № 29, в развитие Соглашения Таможенного союза по ветеринарно-санитарным мерам от 11 декабря 2009 года, действовавшего до вступления в силу Договора о Евразийском экономическом союзе от 29 мая 2014 года.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1.2. Требования настоящего Положения применяются в отношении товаров, указанных в Едином перечне товаров, подлежащих ветеринарному (контролю) надзору (далее - подконтрольные товары).</w:t>
      </w:r>
    </w:p>
    <w:bookmarkEnd w:id="16"/>
    <w:bookmarkStart w:name="z20" w:id="17"/>
    <w:p>
      <w:pPr>
        <w:spacing w:after="0"/>
        <w:ind w:left="0"/>
        <w:jc w:val="both"/>
      </w:pPr>
      <w:r>
        <w:rPr>
          <w:rFonts w:ascii="Times New Roman"/>
          <w:b w:val="false"/>
          <w:i w:val="false"/>
          <w:color w:val="000000"/>
          <w:sz w:val="28"/>
        </w:rPr>
        <w:t>
      Настоящее Положение устанавливает порядок осуществления контроля государственными органами и учреждениями государств - членов Евразийского экономического союза, осуществляющими деятельность в области ветеринарии (далее соответственно – уполномоченные органы государств-членов, государства-члены, Союз), за подконтрольными товарами на таможенной границе Союза и на таможенной территории Союза в целях недопущения ввоза на таможенную территорию Союза и перемещения (перевозки) опасных для здоровья человека и животных подконтрольных товаров.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Порядок осуществления контроля (надзора) за организациями и лицами, осуществляющими производство, переработку и (или) хранение подконтрольных товаров, осуществляется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w:t>
      </w:r>
    </w:p>
    <w:bookmarkEnd w:id="18"/>
    <w:bookmarkStart w:name="z22" w:id="19"/>
    <w:p>
      <w:pPr>
        <w:spacing w:after="0"/>
        <w:ind w:left="0"/>
        <w:jc w:val="both"/>
      </w:pPr>
      <w:r>
        <w:rPr>
          <w:rFonts w:ascii="Times New Roman"/>
          <w:b w:val="false"/>
          <w:i w:val="false"/>
          <w:color w:val="000000"/>
          <w:sz w:val="28"/>
        </w:rPr>
        <w:t>
      1.4. Требования настоящего Положения являются обязательными для исполнения органами исполнительной власти государств - членов Союза (далее - государства-члены), органами исполнительной власти административных территорий государств-членов,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(далее - организации и лица), деятельность которых связана с производством, переработкой, хранением, утилизацией, уничтожением, перемещением (перевозкой) и реализацией подконтрольных товаров всеми видами транспорта и отправлений.</w:t>
      </w:r>
    </w:p>
    <w:bookmarkEnd w:id="19"/>
    <w:bookmarkStart w:name="z23" w:id="20"/>
    <w:p>
      <w:pPr>
        <w:spacing w:after="0"/>
        <w:ind w:left="0"/>
        <w:jc w:val="left"/>
      </w:pPr>
      <w:r>
        <w:rPr>
          <w:rFonts w:ascii="Times New Roman"/>
          <w:b/>
          <w:i w:val="false"/>
          <w:color w:val="000000"/>
        </w:rPr>
        <w:t xml:space="preserve"> II. Термины и определения</w:t>
      </w:r>
    </w:p>
    <w:bookmarkEnd w:id="20"/>
    <w:bookmarkStart w:name="z24" w:id="21"/>
    <w:p>
      <w:pPr>
        <w:spacing w:after="0"/>
        <w:ind w:left="0"/>
        <w:jc w:val="both"/>
      </w:pPr>
      <w:r>
        <w:rPr>
          <w:rFonts w:ascii="Times New Roman"/>
          <w:b w:val="false"/>
          <w:i w:val="false"/>
          <w:color w:val="000000"/>
          <w:sz w:val="28"/>
        </w:rPr>
        <w:t>
      2.1. В настоящем Положении используются следующие термины и определения:</w:t>
      </w:r>
    </w:p>
    <w:bookmarkEnd w:id="21"/>
    <w:bookmarkStart w:name="z25" w:id="22"/>
    <w:p>
      <w:pPr>
        <w:spacing w:after="0"/>
        <w:ind w:left="0"/>
        <w:jc w:val="both"/>
      </w:pPr>
      <w:r>
        <w:rPr>
          <w:rFonts w:ascii="Times New Roman"/>
          <w:b w:val="false"/>
          <w:i w:val="false"/>
          <w:color w:val="000000"/>
          <w:sz w:val="28"/>
        </w:rPr>
        <w:t>
      2.1.1. "ветеринарные правила и нормы (далее - ветеринарные правила)" - нормативные документы, устанавливающие единые ветеринарные (ветеринарно-санитарные) требования, а также зоогигиенические нормативы, несоблюдение которых создает угрозу возникновения и распространения болезней животных, в том числе общих для человека и животных;</w:t>
      </w:r>
    </w:p>
    <w:bookmarkEnd w:id="22"/>
    <w:bookmarkStart w:name="z26" w:id="23"/>
    <w:p>
      <w:pPr>
        <w:spacing w:after="0"/>
        <w:ind w:left="0"/>
        <w:jc w:val="both"/>
      </w:pPr>
      <w:r>
        <w:rPr>
          <w:rFonts w:ascii="Times New Roman"/>
          <w:b w:val="false"/>
          <w:i w:val="false"/>
          <w:color w:val="000000"/>
          <w:sz w:val="28"/>
        </w:rPr>
        <w:t>
      2.1.2. "Единые ветеринарные (ветеринарно-санитарные) требования " - требования, предъявляемые к подконтрольным товарам, направленные на недопущение ввоза и распространения на территорию государств-членов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bookmarkEnd w:id="23"/>
    <w:bookmarkStart w:name="z27" w:id="24"/>
    <w:p>
      <w:pPr>
        <w:spacing w:after="0"/>
        <w:ind w:left="0"/>
        <w:jc w:val="both"/>
      </w:pPr>
      <w:r>
        <w:rPr>
          <w:rFonts w:ascii="Times New Roman"/>
          <w:b w:val="false"/>
          <w:i w:val="false"/>
          <w:color w:val="000000"/>
          <w:sz w:val="28"/>
        </w:rPr>
        <w:t>
      2.1.3. "ветеринарный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болезням, общим для человека и животных;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2.1.4. "пограничный контрольный ветеринарный пункт (далее - ПКВП)" - структурное подразделение уполномоченного органа, осуществляющее пограничный ветеринарный контроль в пунктах пропуска через таможенную границу Союза и иных местах, определенных законодательством государств-членов;</w:t>
      </w:r>
    </w:p>
    <w:bookmarkEnd w:id="25"/>
    <w:bookmarkStart w:name="z29" w:id="26"/>
    <w:p>
      <w:pPr>
        <w:spacing w:after="0"/>
        <w:ind w:left="0"/>
        <w:jc w:val="both"/>
      </w:pPr>
      <w:r>
        <w:rPr>
          <w:rFonts w:ascii="Times New Roman"/>
          <w:b w:val="false"/>
          <w:i w:val="false"/>
          <w:color w:val="000000"/>
          <w:sz w:val="28"/>
        </w:rPr>
        <w:t>
      2.1.5. "импортирующая страна (страна - импортер)" - страна -получатель подконтрольных товаров;</w:t>
      </w:r>
    </w:p>
    <w:bookmarkEnd w:id="26"/>
    <w:bookmarkStart w:name="z30" w:id="27"/>
    <w:p>
      <w:pPr>
        <w:spacing w:after="0"/>
        <w:ind w:left="0"/>
        <w:jc w:val="both"/>
      </w:pPr>
      <w:r>
        <w:rPr>
          <w:rFonts w:ascii="Times New Roman"/>
          <w:b w:val="false"/>
          <w:i w:val="false"/>
          <w:color w:val="000000"/>
          <w:sz w:val="28"/>
        </w:rPr>
        <w:t>
      2.1.6. "экспортирующая страна (страна - экспортер)" - страна, из которой подконтрольные товары направляются в страну - импортер;</w:t>
      </w:r>
    </w:p>
    <w:bookmarkEnd w:id="27"/>
    <w:bookmarkStart w:name="z31" w:id="28"/>
    <w:p>
      <w:pPr>
        <w:spacing w:after="0"/>
        <w:ind w:left="0"/>
        <w:jc w:val="both"/>
      </w:pPr>
      <w:r>
        <w:rPr>
          <w:rFonts w:ascii="Times New Roman"/>
          <w:b w:val="false"/>
          <w:i w:val="false"/>
          <w:color w:val="000000"/>
          <w:sz w:val="28"/>
        </w:rPr>
        <w:t>
      2.1.7. "транзит товаров" - перемещение (перевозка) подконтрольных товаров по таможенной территории Союза, пункты отправления и назначения которых находятся за пределами таможенной территории Союза;</w:t>
      </w:r>
    </w:p>
    <w:bookmarkEnd w:id="28"/>
    <w:bookmarkStart w:name="z32" w:id="29"/>
    <w:p>
      <w:pPr>
        <w:spacing w:after="0"/>
        <w:ind w:left="0"/>
        <w:jc w:val="both"/>
      </w:pPr>
      <w:r>
        <w:rPr>
          <w:rFonts w:ascii="Times New Roman"/>
          <w:b w:val="false"/>
          <w:i w:val="false"/>
          <w:color w:val="000000"/>
          <w:sz w:val="28"/>
        </w:rPr>
        <w:t>
      2.1.8. "разрешение на ввоз (вывоз) или транзит подконтрольных товаров" - документ, определяющий порядок и условия использования подконтрольных товаров, исходя из эпизоотического состояния (ситуации) стран -экспортеров при ввозе и транзите подконтрольных товаров, выдаваемый уполномоченным в соответствии с законодательством государства-члена должностным лицом в области ветеринарии;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2.1.9. "эпизоотическое состояние (ситуация)" - ветеринарно-санитарная обстановка на определенной территории в конкретно указанное время, характеризующееся наличием болезней животных, их распространением и уровнем заболеваемости;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2.1.10. "карантинные мероприятия" - комплекс специальных и организационно-хозяйственных мер, направленных на локализацию и ликвидацию очагов заразных болезней животных, в том числе болезней, общих для человека и животных;</w:t>
      </w:r>
    </w:p>
    <w:bookmarkEnd w:id="31"/>
    <w:bookmarkStart w:name="z35" w:id="32"/>
    <w:p>
      <w:pPr>
        <w:spacing w:after="0"/>
        <w:ind w:left="0"/>
        <w:jc w:val="both"/>
      </w:pPr>
      <w:r>
        <w:rPr>
          <w:rFonts w:ascii="Times New Roman"/>
          <w:b w:val="false"/>
          <w:i w:val="false"/>
          <w:color w:val="000000"/>
          <w:sz w:val="28"/>
        </w:rPr>
        <w:t>
      2.1.11. "ветеринарное лекарственное средство" – средство, представляющее собой вещество либо содержащее вещество или комбинацию веществ, вступающее в контакт с организмом животного и предназначенное для лечения, профилактики болезней животных, реабилитации, коррекции или изменения физиологических функций организма животного (в том числе средство для наркоза), сохранения, предотвращения или прерывания беременности, эвтаназии, а также для диагностики болезней животных (за исключением веществ или их комбинаций, не контактирующих с организмом животного). К ветеринарным лекарственным средствам относятся действующие вещества, в том числе фармацевтические субстанции, а также ветеринарные лекарственные препараты;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2.1.11.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2.1.12. "корма и кормовые добавки" - продукты растительного, животного, минерального, химического и микробиологического происхождения, включая их смеси, используемые для кормления животных всех видов или как компоненты для производства кормов.</w:t>
      </w:r>
    </w:p>
    <w:bookmarkEnd w:id="33"/>
    <w:bookmarkStart w:name="z194" w:id="34"/>
    <w:p>
      <w:pPr>
        <w:spacing w:after="0"/>
        <w:ind w:left="0"/>
        <w:jc w:val="both"/>
      </w:pPr>
      <w:r>
        <w:rPr>
          <w:rFonts w:ascii="Times New Roman"/>
          <w:b w:val="false"/>
          <w:i w:val="false"/>
          <w:color w:val="000000"/>
          <w:sz w:val="28"/>
        </w:rPr>
        <w:t>
      2.1.13. "компетентный орган страны-экспортера" – государственный орган страны-экспортера, к компетенции которого относятся вопросы ветеринарного контроля (надзора) и (или) обеспечения благополучия и защиты здоровья животных, а также международной ветеринарной сертификации.</w:t>
      </w:r>
    </w:p>
    <w:bookmarkEnd w:id="34"/>
    <w:bookmarkStart w:name="z2034" w:id="35"/>
    <w:p>
      <w:pPr>
        <w:spacing w:after="0"/>
        <w:ind w:left="0"/>
        <w:jc w:val="both"/>
      </w:pPr>
      <w:r>
        <w:rPr>
          <w:rFonts w:ascii="Times New Roman"/>
          <w:b w:val="false"/>
          <w:i w:val="false"/>
          <w:color w:val="000000"/>
          <w:sz w:val="28"/>
        </w:rPr>
        <w:t>
      2.1.14. "государственный (официальный) ветеринарный врач страны-экспортера" – ветеринарный врач, являющийся должностным лицом компетентного органа страны-экспортера или назначенный таким органом.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2.1.14. с изменением, внесенным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157" w:id="36"/>
    <w:p>
      <w:pPr>
        <w:spacing w:after="0"/>
        <w:ind w:left="0"/>
        <w:jc w:val="both"/>
      </w:pPr>
      <w:r>
        <w:rPr>
          <w:rFonts w:ascii="Times New Roman"/>
          <w:b w:val="false"/>
          <w:i w:val="false"/>
          <w:color w:val="000000"/>
          <w:sz w:val="28"/>
        </w:rPr>
        <w:t>
      2.1.15. "эпизоотическое благополучие" – отсутствие в популяции животных на определенной территории заразных болезней животных, доказанное по результатам ветеринарного контроля (надзора).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дополнен подпунктом 2.1.15. в соответствии с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2.2. Термины, специально не определенные в настоящем Положении, используются в значениях, установленных другими международными договорами, в том числе заключенными в рамках Союза.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8"/>
    <w:p>
      <w:pPr>
        <w:spacing w:after="0"/>
        <w:ind w:left="0"/>
        <w:jc w:val="left"/>
      </w:pPr>
      <w:r>
        <w:rPr>
          <w:rFonts w:ascii="Times New Roman"/>
          <w:b/>
          <w:i w:val="false"/>
          <w:color w:val="000000"/>
        </w:rPr>
        <w:t xml:space="preserve"> III. Общие положения</w:t>
      </w:r>
    </w:p>
    <w:bookmarkEnd w:id="38"/>
    <w:bookmarkStart w:name="z39" w:id="39"/>
    <w:p>
      <w:pPr>
        <w:spacing w:after="0"/>
        <w:ind w:left="0"/>
        <w:jc w:val="both"/>
      </w:pPr>
      <w:r>
        <w:rPr>
          <w:rFonts w:ascii="Times New Roman"/>
          <w:b w:val="false"/>
          <w:i w:val="false"/>
          <w:color w:val="000000"/>
          <w:sz w:val="28"/>
        </w:rPr>
        <w:t>
      3.1. Должностные лица ПКВП при осуществлении полномочий взаимодействуют с должностными лицами других органов исполнительной власти, уполномоченными осуществлять контроль в пунктах пропуска, администрациями пунктов пропуска (в рамках технологической схемы взаимодействия контрольных органов в пунктах пропуска через таможенную территорию Союза), судовладельцами, агентирующими фирмами и службами, другими учреждениями и организациями, а также с ветеринарными специалистами пунктов пропуска сопредельных государств.</w:t>
      </w:r>
    </w:p>
    <w:bookmarkEnd w:id="39"/>
    <w:bookmarkStart w:name="z40" w:id="40"/>
    <w:p>
      <w:pPr>
        <w:spacing w:after="0"/>
        <w:ind w:left="0"/>
        <w:jc w:val="both"/>
      </w:pPr>
      <w:r>
        <w:rPr>
          <w:rFonts w:ascii="Times New Roman"/>
          <w:b w:val="false"/>
          <w:i w:val="false"/>
          <w:color w:val="000000"/>
          <w:sz w:val="28"/>
        </w:rPr>
        <w:t>
      3.2. Государственные ветеринарные инспекторы в пределах своих полномочий имеют право беспрепятственно посещать объекты производства, хранения и переработки подконтрольных товаров.</w:t>
      </w:r>
    </w:p>
    <w:bookmarkEnd w:id="40"/>
    <w:bookmarkStart w:name="z41" w:id="41"/>
    <w:p>
      <w:pPr>
        <w:spacing w:after="0"/>
        <w:ind w:left="0"/>
        <w:jc w:val="both"/>
      </w:pPr>
      <w:r>
        <w:rPr>
          <w:rFonts w:ascii="Times New Roman"/>
          <w:b w:val="false"/>
          <w:i w:val="false"/>
          <w:color w:val="000000"/>
          <w:sz w:val="28"/>
        </w:rPr>
        <w:t>
      3.3. При исполнении служебных обязанностей должностные лица ПКВП должны иметь при себе служебное удостоверение и носить форменную одежду образца, установленного законодательством государств-членов.</w:t>
      </w:r>
    </w:p>
    <w:bookmarkEnd w:id="41"/>
    <w:bookmarkStart w:name="z42" w:id="42"/>
    <w:p>
      <w:pPr>
        <w:spacing w:after="0"/>
        <w:ind w:left="0"/>
        <w:jc w:val="both"/>
      </w:pPr>
      <w:r>
        <w:rPr>
          <w:rFonts w:ascii="Times New Roman"/>
          <w:b w:val="false"/>
          <w:i w:val="false"/>
          <w:color w:val="000000"/>
          <w:sz w:val="28"/>
        </w:rPr>
        <w:t>
      3.4. Перемещение (перевозка) подконтрольных товаров через таможенную границу Союза допускается в предназначенных для этих целей пунктах пропуска либо в иных местах, определенных законодательством государств-членов, которые оборудуются и оснащаются средствами ветеринарного контроля в соответствии с законодательством государств-членов.</w:t>
      </w:r>
    </w:p>
    <w:bookmarkEnd w:id="42"/>
    <w:bookmarkStart w:name="z43" w:id="43"/>
    <w:p>
      <w:pPr>
        <w:spacing w:after="0"/>
        <w:ind w:left="0"/>
        <w:jc w:val="both"/>
      </w:pPr>
      <w:r>
        <w:rPr>
          <w:rFonts w:ascii="Times New Roman"/>
          <w:b w:val="false"/>
          <w:i w:val="false"/>
          <w:color w:val="000000"/>
          <w:sz w:val="28"/>
        </w:rPr>
        <w:t>
      3.5. В пунктах пропуска через таможенную границу Союза военных транспортных средств Министерством обороны государства-члена на военно-морских базах, на военных аэродромах и других местах организуются ветеринарные контрольные пункты.</w:t>
      </w:r>
    </w:p>
    <w:bookmarkEnd w:id="43"/>
    <w:bookmarkStart w:name="z44" w:id="44"/>
    <w:p>
      <w:pPr>
        <w:spacing w:after="0"/>
        <w:ind w:left="0"/>
        <w:jc w:val="both"/>
      </w:pPr>
      <w:r>
        <w:rPr>
          <w:rFonts w:ascii="Times New Roman"/>
          <w:b w:val="false"/>
          <w:i w:val="false"/>
          <w:color w:val="000000"/>
          <w:sz w:val="28"/>
        </w:rPr>
        <w:t>
      3.6. Должностные лица ПКВП в пунктах пропуска через таможенную границу Союза осуществляют ветеринарный контроль (надзор) при ввозе подконтрольных товаров независимо от государства-члена назначения.</w:t>
      </w:r>
    </w:p>
    <w:bookmarkEnd w:id="44"/>
    <w:bookmarkStart w:name="z45" w:id="45"/>
    <w:p>
      <w:pPr>
        <w:spacing w:after="0"/>
        <w:ind w:left="0"/>
        <w:jc w:val="both"/>
      </w:pPr>
      <w:r>
        <w:rPr>
          <w:rFonts w:ascii="Times New Roman"/>
          <w:b w:val="false"/>
          <w:i w:val="false"/>
          <w:color w:val="000000"/>
          <w:sz w:val="28"/>
        </w:rPr>
        <w:t>
      3.7. Подконтрольные товары при ввозе, вывозе, транзите, а также при перемещении внутри Союза с территории одного государства-члена на территорию другого государства-члена в течение всего времени транспортировки должны сопровождаться ветеринарными сертификатами, оформленными на бумажном бланке или в электронном виде, если это предусмотрено Едиными ветеринарными (ветеринарно-санитарными) требованиями. В случае если ветеринарный сертификат оформлен в электронном виде, должностные лица уполномоченного органа государства-члена не вправе требовать от владельца (перевозчика) подконтрольного товара предъявления ветеринарного сертификата на бумажном бланке. При этом владелец (перевозчик) подконтрольного товара для осуществления ветеринарного контроля (надзора) обязан представить указанным должностным лицам по своему выбору номер ветеринарного сертификата, оформленного в электронном виде, или двумерный матричный штриховой код такого сертификата, или его бумажную копию. Ветеринарные сертификаты выдаются должностными лицами уполномоченных органов государств-членов или государственными (официальными) ветеринарными врачами стран-экспортеров.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вступает в силу с даты введения в действие общего процесса в рамках Евразийского экономического союза "Обеспечение обмена ветеринарными сопроводительными документами (ветеринарными сертификатами), выданными в электронном виде" в соответствии с Решением Совета Евразийской экономической комиссии от 05.10.2021 </w:t>
      </w:r>
      <w:r>
        <w:rPr>
          <w:rFonts w:ascii="Times New Roman"/>
          <w:b w:val="false"/>
          <w:i w:val="false"/>
          <w:color w:val="ff0000"/>
          <w:sz w:val="28"/>
        </w:rPr>
        <w:t>№ 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Ветеринарные сертификаты, оформленные в электронном виде посредством государственной информационной системы в области ветеринарии компетентного органа страны-экспортера, передаются в государственную информационную систему в области ветеринарии уполномоченного органа государства-члена, а ветеринарные сертификаты, оформленные в электронном виде посредством государственной информационной системы в области ветеринарии государства-члена, – в государственные информационные системы в области ветеринарии других государств-членов с использованием интегрированной информационной системы Союза.</w:t>
      </w:r>
    </w:p>
    <w:p>
      <w:pPr>
        <w:spacing w:after="0"/>
        <w:ind w:left="0"/>
        <w:jc w:val="both"/>
      </w:pPr>
      <w:r>
        <w:rPr>
          <w:rFonts w:ascii="Times New Roman"/>
          <w:b w:val="false"/>
          <w:i w:val="false"/>
          <w:color w:val="000000"/>
          <w:sz w:val="28"/>
        </w:rPr>
        <w:t>
      В случае если между уполномоченным органом государства-члена и компетентным органом страны-экспортера достигнута договоренность о признании ветеринарных сертификатов, оформленных в электронном виде, этот уполномоченный орган обеспечивает уполномоченным органам других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Start w:name="z17" w:id="46"/>
    <w:p>
      <w:pPr>
        <w:spacing w:after="0"/>
        <w:ind w:left="0"/>
        <w:jc w:val="both"/>
      </w:pPr>
      <w:r>
        <w:rPr>
          <w:rFonts w:ascii="Times New Roman"/>
          <w:b w:val="false"/>
          <w:i w:val="false"/>
          <w:color w:val="000000"/>
          <w:sz w:val="28"/>
        </w:rPr>
        <w:t>
      В случае транзита через таможенную территорию Союза подконтрольных товаров в сопровождении ветеринарных сертификатов, оформленных в электронном виде, компетентный орган страны отправления подконтрольного товара и (или) компетентный орган страны получения подконтрольного товара обеспечивает уполномоченным органам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End w:id="46"/>
    <w:bookmarkStart w:name="z46" w:id="47"/>
    <w:p>
      <w:pPr>
        <w:spacing w:after="0"/>
        <w:ind w:left="0"/>
        <w:jc w:val="both"/>
      </w:pPr>
      <w:r>
        <w:rPr>
          <w:rFonts w:ascii="Times New Roman"/>
          <w:b w:val="false"/>
          <w:i w:val="false"/>
          <w:color w:val="000000"/>
          <w:sz w:val="28"/>
        </w:rPr>
        <w:t>
      Подконтрольные товары могут перемещаться в пределах территории одного государства-члена в порядке, предусмотренном законодательством этого государства-члена.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3.8. Ветеринарные сертификаты при ввозе подконтрольных товаров на таможенную территорию Союза должны быть оформлены на русском языке, а также на языке страны – экспортера и/или английском языке. Бланки этих ветеринарных сертификатов изготавливаются таким образом, чтобы свести к минимуму возможность их фальсификации (использование специальной бумаги, водяных знаков, наличие типографского номера и другие способы защиты).</w:t>
      </w:r>
    </w:p>
    <w:bookmarkEnd w:id="48"/>
    <w:bookmarkStart w:name="z2158" w:id="49"/>
    <w:p>
      <w:pPr>
        <w:spacing w:after="0"/>
        <w:ind w:left="0"/>
        <w:jc w:val="both"/>
      </w:pPr>
      <w:r>
        <w:rPr>
          <w:rFonts w:ascii="Times New Roman"/>
          <w:b w:val="false"/>
          <w:i w:val="false"/>
          <w:color w:val="000000"/>
          <w:sz w:val="28"/>
        </w:rPr>
        <w:t>
      Ввоз подконтрольных товаров на таможенную территорию Союза возможен в сопровождении ветеринарных сертификатов, формы которых соответствуют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утвержденным Решением Комиссии Таможенного союза от 7 апреля 2011 г. № 607, или ветеринарных сертификатов, формы которых отличаются от форм указанных Единых ветеринарных сертификатов и согласованы уполномоченными органами и компетентными органами стран-экспортеров в порядке, определенном Едиными ветеринарными (ветеринарно-санитарными) требованиями.</w:t>
      </w:r>
    </w:p>
    <w:bookmarkEnd w:id="49"/>
    <w:bookmarkStart w:name="z195" w:id="50"/>
    <w:p>
      <w:pPr>
        <w:spacing w:after="0"/>
        <w:ind w:left="0"/>
        <w:jc w:val="both"/>
      </w:pPr>
      <w:r>
        <w:rPr>
          <w:rFonts w:ascii="Times New Roman"/>
          <w:b w:val="false"/>
          <w:i w:val="false"/>
          <w:color w:val="000000"/>
          <w:sz w:val="28"/>
        </w:rPr>
        <w:t>
      Ветеринарные сертификаты, оформленные на бумажных бланках, должны быть подписаны должностным лицом компетентного органа страны-экспортера и должны иметь печать этого органа. Каждая страница ветеринарного сертификата должна содержать уникальный номер ветеринарного сертификата и два числа, первое из которых обозначает порядковый номер страницы, второе – общее число страниц, между этими числами ставится слово "из". В тексте ветеринарного сертификата не допускаются исправления, за исключением зачеркиваний, предусмотренных формой ветеринарного сертификата или осуществляемых в других согласованных случаях. Такие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0"/>
    <w:bookmarkStart w:name="z196" w:id="51"/>
    <w:p>
      <w:pPr>
        <w:spacing w:after="0"/>
        <w:ind w:left="0"/>
        <w:jc w:val="both"/>
      </w:pPr>
      <w:r>
        <w:rPr>
          <w:rFonts w:ascii="Times New Roman"/>
          <w:b w:val="false"/>
          <w:i w:val="false"/>
          <w:color w:val="000000"/>
          <w:sz w:val="28"/>
        </w:rPr>
        <w:t xml:space="preserve">
      В случае утери или повреждения ветеринарного сертификата, выданного компетентным органом страны-экспортера, взамен может быть оформлен новый ветеринарный сертификат. </w:t>
      </w:r>
    </w:p>
    <w:bookmarkEnd w:id="51"/>
    <w:bookmarkStart w:name="z197" w:id="52"/>
    <w:p>
      <w:pPr>
        <w:spacing w:after="0"/>
        <w:ind w:left="0"/>
        <w:jc w:val="both"/>
      </w:pPr>
      <w:r>
        <w:rPr>
          <w:rFonts w:ascii="Times New Roman"/>
          <w:b w:val="false"/>
          <w:i w:val="false"/>
          <w:color w:val="000000"/>
          <w:sz w:val="28"/>
        </w:rPr>
        <w:t>
      В случае если должностным лицом компетентного органа страны-экспортера при оформлении ветеринарного сертификата допущена техническая ошибка или выяснилось, что начальная информация, указанная в ветеринарном сертификате, была неверна, допускается изменение следующей содержащейся в нем информации: название и адрес грузоотправителя, название и адрес грузополучателя, транспорт (№ вагона, автомашины, рейс самолета, название судна), страна (страны) транзита, пункт пересечения таможенной границы Союза.</w:t>
      </w:r>
    </w:p>
    <w:bookmarkEnd w:id="52"/>
    <w:bookmarkStart w:name="z198" w:id="53"/>
    <w:p>
      <w:pPr>
        <w:spacing w:after="0"/>
        <w:ind w:left="0"/>
        <w:jc w:val="both"/>
      </w:pPr>
      <w:r>
        <w:rPr>
          <w:rFonts w:ascii="Times New Roman"/>
          <w:b w:val="false"/>
          <w:i w:val="false"/>
          <w:color w:val="000000"/>
          <w:sz w:val="28"/>
        </w:rPr>
        <w:t>
      Такие изменения допускаются, если они сделаны должностным лицом компетентного органа страны-экспортера не в нарушение правил сертификации и их исправление не меняет характеристик груза, а также его пригодность для использования по назначению в соответствии с установленными страной-импортером требованиями. Внесенные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3"/>
    <w:bookmarkStart w:name="z199" w:id="54"/>
    <w:p>
      <w:pPr>
        <w:spacing w:after="0"/>
        <w:ind w:left="0"/>
        <w:jc w:val="both"/>
      </w:pPr>
      <w:r>
        <w:rPr>
          <w:rFonts w:ascii="Times New Roman"/>
          <w:b w:val="false"/>
          <w:i w:val="false"/>
          <w:color w:val="000000"/>
          <w:sz w:val="28"/>
        </w:rPr>
        <w:t>
      Замена ветеринарного сертификата осуществляется выдавшим его компетентным органом страны-экспортера. В новом сертификате делается запись о том, что он заменяет ранее выданный ветеринарный сертификат, а также указываются номер и дата выдачи утерянного (поврежденного) ветеринарного сертификата. Замененный новым ветеринарный сертификат должен быть отменен и по возможности возвращен в выдавший его орган.</w:t>
      </w:r>
    </w:p>
    <w:bookmarkEnd w:id="54"/>
    <w:bookmarkStart w:name="z2035" w:id="55"/>
    <w:p>
      <w:pPr>
        <w:spacing w:after="0"/>
        <w:ind w:left="0"/>
        <w:jc w:val="both"/>
      </w:pPr>
      <w:r>
        <w:rPr>
          <w:rFonts w:ascii="Times New Roman"/>
          <w:b w:val="false"/>
          <w:i w:val="false"/>
          <w:color w:val="000000"/>
          <w:sz w:val="28"/>
        </w:rPr>
        <w:t xml:space="preserve">
      Ветеринарные сертификаты, оформленные в электронном виде, должны содержать те же сведения, что и соответствующие формы ветеринарных сертификатов, утвержденные Комиссией, или формы парафированных ветеринарных сертификатов, отличающиеся от форм Единых ветеринарных сертификатов,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w:t>
      </w:r>
    </w:p>
    <w:bookmarkEnd w:id="55"/>
    <w:bookmarkStart w:name="z2036" w:id="56"/>
    <w:p>
      <w:pPr>
        <w:spacing w:after="0"/>
        <w:ind w:left="0"/>
        <w:jc w:val="both"/>
      </w:pPr>
      <w:r>
        <w:rPr>
          <w:rFonts w:ascii="Times New Roman"/>
          <w:b w:val="false"/>
          <w:i w:val="false"/>
          <w:color w:val="000000"/>
          <w:sz w:val="28"/>
        </w:rPr>
        <w:t xml:space="preserve">
      Внесение изменений в ветеринарный сертификат, оформленный в электронном виде, не допускается. </w:t>
      </w:r>
    </w:p>
    <w:bookmarkEnd w:id="56"/>
    <w:bookmarkStart w:name="z2037" w:id="57"/>
    <w:p>
      <w:pPr>
        <w:spacing w:after="0"/>
        <w:ind w:left="0"/>
        <w:jc w:val="both"/>
      </w:pPr>
      <w:r>
        <w:rPr>
          <w:rFonts w:ascii="Times New Roman"/>
          <w:b w:val="false"/>
          <w:i w:val="false"/>
          <w:color w:val="000000"/>
          <w:sz w:val="28"/>
        </w:rPr>
        <w:t>
      В случае если государственным (официальным) ветеринарным врачом страны-экспортера или должностным лицом уполномоченного органа государства-члена при оформлении ветеринарного сертификата в электронном виде допущена техническая ошибка или выяснилось, что начальная информация, указанная в ветеринарном сертификате, оформленном в электронном виде, была неверна, компетентный орган страны-экспортера или уполномоченный орган государства-члена должен оформить новый ветеринарный сертификат в электронном виде. Оформление нового ветеринарного сертификата в электронном виде допускается при изменении следующей содержащейся в нем информации: название и адрес грузоотправителя, название и адрес грузополучателя, транспорт (номер вагона, автомашины, рейс самолета, название судна), страна (страны) транзита, пункт пересечения таможенной границы Союза. В новом ветеринарном сертификате, оформленном в электронном виде, делается запись о том, что он заменяет ранее выданный ветеринарный сертификат, оформленный в электронном виде, и указываются номер и дата отмененного ветеринарного сертификата, оформленного в электронном виде. Ветеринарный сертификат, замененный новым, должен быть аннулирован.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 изменениями, внесенными решениями Совета Евразийской экономической комиссии от 19.11.2013 </w:t>
      </w:r>
      <w:r>
        <w:rPr>
          <w:rFonts w:ascii="Times New Roman"/>
          <w:b w:val="false"/>
          <w:i w:val="false"/>
          <w:color w:val="000000"/>
          <w:sz w:val="28"/>
        </w:rPr>
        <w:t>№ 84</w:t>
      </w:r>
      <w:r>
        <w:rPr>
          <w:rFonts w:ascii="Times New Roman"/>
          <w:b w:val="false"/>
          <w:i w:val="false"/>
          <w:color w:val="ff0000"/>
          <w:sz w:val="28"/>
        </w:rPr>
        <w:t xml:space="preserve"> (вступает в силу с 21.05.2014);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3.9. Определение условий использования ввозимых на территорию государств-членов подконтрольных товаров (хранение, переработка, использование в корм животным, возврат, утилизация, уничтожение и т. д.) и отбор проб (образцов) осуществляются уполномоченными органами государств-членов.</w:t>
      </w:r>
    </w:p>
    <w:bookmarkEnd w:id="58"/>
    <w:bookmarkStart w:name="z200" w:id="59"/>
    <w:p>
      <w:pPr>
        <w:spacing w:after="0"/>
        <w:ind w:left="0"/>
        <w:jc w:val="both"/>
      </w:pPr>
      <w:r>
        <w:rPr>
          <w:rFonts w:ascii="Times New Roman"/>
          <w:b w:val="false"/>
          <w:i w:val="false"/>
          <w:color w:val="000000"/>
          <w:sz w:val="28"/>
        </w:rPr>
        <w:t xml:space="preserve">
      В случае ввоза на таможенную территорию Союза подконтрольного товара в сопровождении ветеринарного сертификата, который отличается от форм Единых ветеринарных сертификатов на ввозимые на таможенную территорию Союза 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согласован уполномоченным органом государства-члена и третьей страной и в котором имеются различающиеся требования или условия ввоза подконтрольного товара на территории разных государств-членов, страна-импортер обеспечивает контроль за обращением ввезенного товара таким образом, чтобы исключить его перемещение на территорию государства-члена, на которую его ввоз запрещен.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9" w:id="60"/>
    <w:p>
      <w:pPr>
        <w:spacing w:after="0"/>
        <w:ind w:left="0"/>
        <w:jc w:val="both"/>
      </w:pPr>
      <w:r>
        <w:rPr>
          <w:rFonts w:ascii="Times New Roman"/>
          <w:b w:val="false"/>
          <w:i w:val="false"/>
          <w:color w:val="000000"/>
          <w:sz w:val="28"/>
        </w:rPr>
        <w:t>
      3.10. При проведении ветеринарного контроля (надзора) для оформления ветеринарных сертификатов на соответствие Единым ветеринарным (ветеринарно-санитарным) требованиям принимаются протоколы лабораторных испытаний (исследований), проведенных в аккредитованных в национальных системах аккредитации лабораториях государств-членов и включенных в Единый реестр органов по сертификации и испытательных лабораторий (центров) Таможенного союза.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61"/>
    <w:p>
      <w:pPr>
        <w:spacing w:after="0"/>
        <w:ind w:left="0"/>
        <w:jc w:val="both"/>
      </w:pPr>
      <w:r>
        <w:rPr>
          <w:rFonts w:ascii="Times New Roman"/>
          <w:b w:val="false"/>
          <w:i w:val="false"/>
          <w:color w:val="000000"/>
          <w:sz w:val="28"/>
        </w:rPr>
        <w:t xml:space="preserve">
      3.11. Финансирование расходов по оформлению ветеринарных сертификатов, иных ветеринарных сопроводительных документов, и проведению всех видов ветеринарного контроля осуществляется в соответствии с законодательством государств-членов. </w:t>
      </w:r>
    </w:p>
    <w:bookmarkEnd w:id="61"/>
    <w:bookmarkStart w:name="z51" w:id="62"/>
    <w:p>
      <w:pPr>
        <w:spacing w:after="0"/>
        <w:ind w:left="0"/>
        <w:jc w:val="both"/>
      </w:pPr>
      <w:r>
        <w:rPr>
          <w:rFonts w:ascii="Times New Roman"/>
          <w:b w:val="false"/>
          <w:i w:val="false"/>
          <w:color w:val="000000"/>
          <w:sz w:val="28"/>
        </w:rPr>
        <w:t>
      3.12. Лица, виновные в нарушении Единых ветеринарных (ветеринарно-санитарных) требований в установленной сфере деятельности при осуществлении международных перевозок, а также при перемещении (перевозке) по таможенной территории Союза подконтрольных товаров, несут ответственность в соответствии с законодательством государства-члена, на территории которого выявлено нарушение.</w:t>
      </w:r>
    </w:p>
    <w:bookmarkEnd w:id="62"/>
    <w:bookmarkStart w:name="z52" w:id="63"/>
    <w:p>
      <w:pPr>
        <w:spacing w:after="0"/>
        <w:ind w:left="0"/>
        <w:jc w:val="both"/>
      </w:pPr>
      <w:r>
        <w:rPr>
          <w:rFonts w:ascii="Times New Roman"/>
          <w:b w:val="false"/>
          <w:i w:val="false"/>
          <w:color w:val="000000"/>
          <w:sz w:val="28"/>
        </w:rPr>
        <w:t>
      О выявленных нарушениях составляется Акт по форме согласно Приложению № 1.</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3" w:id="64"/>
    <w:p>
      <w:pPr>
        <w:spacing w:after="0"/>
        <w:ind w:left="0"/>
        <w:jc w:val="both"/>
      </w:pPr>
      <w:r>
        <w:rPr>
          <w:rFonts w:ascii="Times New Roman"/>
          <w:b w:val="false"/>
          <w:i w:val="false"/>
          <w:color w:val="000000"/>
          <w:sz w:val="28"/>
        </w:rPr>
        <w:t>
      3.13. Ввоз, перемещение (перевозка) и использование ветеринарных лекарственных препаратов и кормовых добавок для применения в ветеринарии на таможенной территории Союза осуществляется при условии их регистрации уполномоченными органами государств-членов.</w:t>
      </w:r>
    </w:p>
    <w:bookmarkEnd w:id="64"/>
    <w:bookmarkStart w:name="z54" w:id="65"/>
    <w:p>
      <w:pPr>
        <w:spacing w:after="0"/>
        <w:ind w:left="0"/>
        <w:jc w:val="both"/>
      </w:pPr>
      <w:r>
        <w:rPr>
          <w:rFonts w:ascii="Times New Roman"/>
          <w:b w:val="false"/>
          <w:i w:val="false"/>
          <w:color w:val="000000"/>
          <w:sz w:val="28"/>
        </w:rPr>
        <w:t>
      Государства-члены взаимно признают результаты регистрации ветеринарных лекарственных препаратов и кормовых добавок для применения в ветеринарии.</w:t>
      </w:r>
    </w:p>
    <w:bookmarkEnd w:id="65"/>
    <w:bookmarkStart w:name="z55" w:id="66"/>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ветеринарных лекарственных средств, кормовых добавок химического и микробиологического синтеза, а также дезинфицирующих, дезинсекционных и дезакаризационных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 и безопасность.</w:t>
      </w:r>
    </w:p>
    <w:bookmarkEnd w:id="66"/>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диагностических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 w:id="67"/>
    <w:p>
      <w:pPr>
        <w:spacing w:after="0"/>
        <w:ind w:left="0"/>
        <w:jc w:val="both"/>
      </w:pPr>
      <w:r>
        <w:rPr>
          <w:rFonts w:ascii="Times New Roman"/>
          <w:b w:val="false"/>
          <w:i w:val="false"/>
          <w:color w:val="000000"/>
          <w:sz w:val="28"/>
        </w:rPr>
        <w:t xml:space="preserve">
      3.14. При ввозе, вывозе и транзите в отношении подконтрольных товаров применяются следующие виды контроля: документарный, физический, лабораторный. </w:t>
      </w:r>
    </w:p>
    <w:bookmarkEnd w:id="67"/>
    <w:bookmarkStart w:name="z57" w:id="68"/>
    <w:p>
      <w:pPr>
        <w:spacing w:after="0"/>
        <w:ind w:left="0"/>
        <w:jc w:val="both"/>
      </w:pPr>
      <w:r>
        <w:rPr>
          <w:rFonts w:ascii="Times New Roman"/>
          <w:b w:val="false"/>
          <w:i w:val="false"/>
          <w:color w:val="000000"/>
          <w:sz w:val="28"/>
        </w:rPr>
        <w:t xml:space="preserve">
      3.14.1. Документарный контроль заключается в проверке: </w:t>
      </w:r>
    </w:p>
    <w:bookmarkEnd w:id="68"/>
    <w:bookmarkStart w:name="z58" w:id="69"/>
    <w:p>
      <w:pPr>
        <w:spacing w:after="0"/>
        <w:ind w:left="0"/>
        <w:jc w:val="both"/>
      </w:pPr>
      <w:r>
        <w:rPr>
          <w:rFonts w:ascii="Times New Roman"/>
          <w:b w:val="false"/>
          <w:i w:val="false"/>
          <w:color w:val="000000"/>
          <w:sz w:val="28"/>
        </w:rPr>
        <w:t>
      - документов, подтверждающих безопасность подконтрольных товаров;</w:t>
      </w:r>
    </w:p>
    <w:bookmarkEnd w:id="69"/>
    <w:bookmarkStart w:name="z59" w:id="70"/>
    <w:p>
      <w:pPr>
        <w:spacing w:after="0"/>
        <w:ind w:left="0"/>
        <w:jc w:val="both"/>
      </w:pPr>
      <w:r>
        <w:rPr>
          <w:rFonts w:ascii="Times New Roman"/>
          <w:b w:val="false"/>
          <w:i w:val="false"/>
          <w:color w:val="000000"/>
          <w:sz w:val="28"/>
        </w:rPr>
        <w:t xml:space="preserve">
      - наличия разрешений на ввоз (вывоз) или транзит подконтрольных товаров; </w:t>
      </w:r>
    </w:p>
    <w:bookmarkEnd w:id="70"/>
    <w:bookmarkStart w:name="z60" w:id="71"/>
    <w:p>
      <w:pPr>
        <w:spacing w:after="0"/>
        <w:ind w:left="0"/>
        <w:jc w:val="both"/>
      </w:pPr>
      <w:r>
        <w:rPr>
          <w:rFonts w:ascii="Times New Roman"/>
          <w:b w:val="false"/>
          <w:i w:val="false"/>
          <w:color w:val="000000"/>
          <w:sz w:val="28"/>
        </w:rPr>
        <w:t>
      - соответствия содержания выданных документов Единым ветеринарным (ветеринарно-санитарным) требованиям.</w:t>
      </w:r>
    </w:p>
    <w:bookmarkEnd w:id="71"/>
    <w:bookmarkStart w:name="z61" w:id="72"/>
    <w:p>
      <w:pPr>
        <w:spacing w:after="0"/>
        <w:ind w:left="0"/>
        <w:jc w:val="both"/>
      </w:pPr>
      <w:r>
        <w:rPr>
          <w:rFonts w:ascii="Times New Roman"/>
          <w:b w:val="false"/>
          <w:i w:val="false"/>
          <w:color w:val="000000"/>
          <w:sz w:val="28"/>
        </w:rPr>
        <w:t>
      3.14.2. Физический контроль включает в себя:</w:t>
      </w:r>
    </w:p>
    <w:bookmarkEnd w:id="72"/>
    <w:bookmarkStart w:name="z62" w:id="73"/>
    <w:p>
      <w:pPr>
        <w:spacing w:after="0"/>
        <w:ind w:left="0"/>
        <w:jc w:val="both"/>
      </w:pPr>
      <w:r>
        <w:rPr>
          <w:rFonts w:ascii="Times New Roman"/>
          <w:b w:val="false"/>
          <w:i w:val="false"/>
          <w:color w:val="000000"/>
          <w:sz w:val="28"/>
        </w:rPr>
        <w:t>
      - досмотр подконтрольных товаров и осмотр животных;</w:t>
      </w:r>
    </w:p>
    <w:bookmarkEnd w:id="73"/>
    <w:bookmarkStart w:name="z63" w:id="74"/>
    <w:p>
      <w:pPr>
        <w:spacing w:after="0"/>
        <w:ind w:left="0"/>
        <w:jc w:val="both"/>
      </w:pPr>
      <w:r>
        <w:rPr>
          <w:rFonts w:ascii="Times New Roman"/>
          <w:b w:val="false"/>
          <w:i w:val="false"/>
          <w:color w:val="000000"/>
          <w:sz w:val="28"/>
        </w:rPr>
        <w:t>
      -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товаросопроводительных документах, и исключения совместного перемещения несовместимых товаров;</w:t>
      </w:r>
    </w:p>
    <w:bookmarkEnd w:id="74"/>
    <w:bookmarkStart w:name="z64" w:id="75"/>
    <w:p>
      <w:pPr>
        <w:spacing w:after="0"/>
        <w:ind w:left="0"/>
        <w:jc w:val="both"/>
      </w:pPr>
      <w:r>
        <w:rPr>
          <w:rFonts w:ascii="Times New Roman"/>
          <w:b w:val="false"/>
          <w:i w:val="false"/>
          <w:color w:val="000000"/>
          <w:sz w:val="28"/>
        </w:rPr>
        <w:t>
      - контроль соответствия транспортного средства установленным ветеринарно-санитарным требованиям, необходимым для перевозки подконтрольных товаров;</w:t>
      </w:r>
    </w:p>
    <w:bookmarkEnd w:id="75"/>
    <w:bookmarkStart w:name="z65" w:id="76"/>
    <w:p>
      <w:pPr>
        <w:spacing w:after="0"/>
        <w:ind w:left="0"/>
        <w:jc w:val="both"/>
      </w:pPr>
      <w:r>
        <w:rPr>
          <w:rFonts w:ascii="Times New Roman"/>
          <w:b w:val="false"/>
          <w:i w:val="false"/>
          <w:color w:val="000000"/>
          <w:sz w:val="28"/>
        </w:rPr>
        <w:t>
      - контроль условий и режима перемещения (перевозки);</w:t>
      </w:r>
    </w:p>
    <w:bookmarkEnd w:id="76"/>
    <w:bookmarkStart w:name="z66" w:id="77"/>
    <w:p>
      <w:pPr>
        <w:spacing w:after="0"/>
        <w:ind w:left="0"/>
        <w:jc w:val="both"/>
      </w:pPr>
      <w:r>
        <w:rPr>
          <w:rFonts w:ascii="Times New Roman"/>
          <w:b w:val="false"/>
          <w:i w:val="false"/>
          <w:color w:val="000000"/>
          <w:sz w:val="28"/>
        </w:rPr>
        <w:t>
      - контроль соответствия упаковки и маркировки установленным требованиям.</w:t>
      </w:r>
    </w:p>
    <w:bookmarkEnd w:id="77"/>
    <w:bookmarkStart w:name="z67" w:id="78"/>
    <w:p>
      <w:pPr>
        <w:spacing w:after="0"/>
        <w:ind w:left="0"/>
        <w:jc w:val="both"/>
      </w:pPr>
      <w:r>
        <w:rPr>
          <w:rFonts w:ascii="Times New Roman"/>
          <w:b w:val="false"/>
          <w:i w:val="false"/>
          <w:color w:val="000000"/>
          <w:sz w:val="28"/>
        </w:rPr>
        <w:t>
      При ввозе, вывозе, транзите и при перемещении (перевозке) животных в пределах территории Союза в пунктах водопоя и кормления осмотру подлежит каждая их партия.</w:t>
      </w:r>
    </w:p>
    <w:bookmarkEnd w:id="78"/>
    <w:bookmarkStart w:name="z68" w:id="79"/>
    <w:p>
      <w:pPr>
        <w:spacing w:after="0"/>
        <w:ind w:left="0"/>
        <w:jc w:val="both"/>
      </w:pPr>
      <w:r>
        <w:rPr>
          <w:rFonts w:ascii="Times New Roman"/>
          <w:b w:val="false"/>
          <w:i w:val="false"/>
          <w:color w:val="000000"/>
          <w:sz w:val="28"/>
        </w:rPr>
        <w:t>
      В пункте пропуска через таможенную границу Союза допускается досмотр доступной части перевозимых подконтрольных товаров.</w:t>
      </w:r>
    </w:p>
    <w:bookmarkEnd w:id="79"/>
    <w:bookmarkStart w:name="z69" w:id="80"/>
    <w:p>
      <w:pPr>
        <w:spacing w:after="0"/>
        <w:ind w:left="0"/>
        <w:jc w:val="both"/>
      </w:pPr>
      <w:r>
        <w:rPr>
          <w:rFonts w:ascii="Times New Roman"/>
          <w:b w:val="false"/>
          <w:i w:val="false"/>
          <w:color w:val="000000"/>
          <w:sz w:val="28"/>
        </w:rPr>
        <w:t>
      По результатам досмотра составляется соответствующий акт по форме согласно Приложению № 2.</w:t>
      </w:r>
    </w:p>
    <w:bookmarkEnd w:id="80"/>
    <w:bookmarkStart w:name="z70" w:id="81"/>
    <w:p>
      <w:pPr>
        <w:spacing w:after="0"/>
        <w:ind w:left="0"/>
        <w:jc w:val="both"/>
      </w:pPr>
      <w:r>
        <w:rPr>
          <w:rFonts w:ascii="Times New Roman"/>
          <w:b w:val="false"/>
          <w:i w:val="false"/>
          <w:color w:val="000000"/>
          <w:sz w:val="28"/>
        </w:rPr>
        <w:t xml:space="preserve">
      3.14.3. 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 </w:t>
      </w:r>
    </w:p>
    <w:bookmarkEnd w:id="81"/>
    <w:bookmarkStart w:name="z71" w:id="82"/>
    <w:p>
      <w:pPr>
        <w:spacing w:after="0"/>
        <w:ind w:left="0"/>
        <w:jc w:val="both"/>
      </w:pPr>
      <w:r>
        <w:rPr>
          <w:rFonts w:ascii="Times New Roman"/>
          <w:b w:val="false"/>
          <w:i w:val="false"/>
          <w:color w:val="000000"/>
          <w:sz w:val="28"/>
        </w:rPr>
        <w:t>
      Отбор проб (образцов) для лабораторных исследований проводится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и Правилами организации проведения лабораторных исследований (испытаний) при осуществлении ветеринарного контроля (надзора), утвержденными Решением Совета Евразийской экономической комиссии от 10 ноября 2017 г. № 80.</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83"/>
    <w:p>
      <w:pPr>
        <w:spacing w:after="0"/>
        <w:ind w:left="0"/>
        <w:jc w:val="both"/>
      </w:pPr>
      <w:r>
        <w:rPr>
          <w:rFonts w:ascii="Times New Roman"/>
          <w:b w:val="false"/>
          <w:i w:val="false"/>
          <w:color w:val="000000"/>
          <w:sz w:val="28"/>
        </w:rPr>
        <w:t>
      3.15. По результатам осуществления указанных видов контроля должностным лицом ПКВП принимается одно из следующих решений в отношении подконтрольных товаров:</w:t>
      </w:r>
    </w:p>
    <w:bookmarkEnd w:id="83"/>
    <w:bookmarkStart w:name="z73" w:id="84"/>
    <w:p>
      <w:pPr>
        <w:spacing w:after="0"/>
        <w:ind w:left="0"/>
        <w:jc w:val="both"/>
      </w:pPr>
      <w:r>
        <w:rPr>
          <w:rFonts w:ascii="Times New Roman"/>
          <w:b w:val="false"/>
          <w:i w:val="false"/>
          <w:color w:val="000000"/>
          <w:sz w:val="28"/>
        </w:rPr>
        <w:t>
      - о пропуске;</w:t>
      </w:r>
    </w:p>
    <w:bookmarkEnd w:id="84"/>
    <w:bookmarkStart w:name="z74" w:id="85"/>
    <w:p>
      <w:pPr>
        <w:spacing w:after="0"/>
        <w:ind w:left="0"/>
        <w:jc w:val="both"/>
      </w:pPr>
      <w:r>
        <w:rPr>
          <w:rFonts w:ascii="Times New Roman"/>
          <w:b w:val="false"/>
          <w:i w:val="false"/>
          <w:color w:val="000000"/>
          <w:sz w:val="28"/>
        </w:rPr>
        <w:t>
      - о приостановке движения;</w:t>
      </w:r>
    </w:p>
    <w:bookmarkEnd w:id="85"/>
    <w:bookmarkStart w:name="z75" w:id="86"/>
    <w:p>
      <w:pPr>
        <w:spacing w:after="0"/>
        <w:ind w:left="0"/>
        <w:jc w:val="both"/>
      </w:pPr>
      <w:r>
        <w:rPr>
          <w:rFonts w:ascii="Times New Roman"/>
          <w:b w:val="false"/>
          <w:i w:val="false"/>
          <w:color w:val="000000"/>
          <w:sz w:val="28"/>
        </w:rPr>
        <w:t>
      - о запрете ввоза;</w:t>
      </w:r>
    </w:p>
    <w:bookmarkEnd w:id="86"/>
    <w:bookmarkStart w:name="z76" w:id="87"/>
    <w:p>
      <w:pPr>
        <w:spacing w:after="0"/>
        <w:ind w:left="0"/>
        <w:jc w:val="both"/>
      </w:pPr>
      <w:r>
        <w:rPr>
          <w:rFonts w:ascii="Times New Roman"/>
          <w:b w:val="false"/>
          <w:i w:val="false"/>
          <w:color w:val="000000"/>
          <w:sz w:val="28"/>
        </w:rPr>
        <w:t>
      - о возврате.</w:t>
      </w:r>
    </w:p>
    <w:bookmarkEnd w:id="87"/>
    <w:bookmarkStart w:name="z77" w:id="88"/>
    <w:p>
      <w:pPr>
        <w:spacing w:after="0"/>
        <w:ind w:left="0"/>
        <w:jc w:val="both"/>
      </w:pPr>
      <w:r>
        <w:rPr>
          <w:rFonts w:ascii="Times New Roman"/>
          <w:b w:val="false"/>
          <w:i w:val="false"/>
          <w:color w:val="000000"/>
          <w:sz w:val="28"/>
        </w:rPr>
        <w:t>
      Решение, принятое в отношении подконтрольного товара, оформляется должностным лицом ПКВП путем проставления соответствующих штампов по форме согласно Приложению № 3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Союза.</w:t>
      </w:r>
    </w:p>
    <w:bookmarkEnd w:id="88"/>
    <w:bookmarkStart w:name="z2038" w:id="89"/>
    <w:p>
      <w:pPr>
        <w:spacing w:after="0"/>
        <w:ind w:left="0"/>
        <w:jc w:val="both"/>
      </w:pPr>
      <w:r>
        <w:rPr>
          <w:rFonts w:ascii="Times New Roman"/>
          <w:b w:val="false"/>
          <w:i w:val="false"/>
          <w:color w:val="000000"/>
          <w:sz w:val="28"/>
        </w:rPr>
        <w:t xml:space="preserve">
      В отношении подконтрольных товаров, которые сопровождаются  ветеринарными сертификатами, оформленными в электронном виде, проставление соответствующих штампов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осуществляется на товаросопроводительных документах в соответствии с технологической схемой взаимодействия контрольных органов в пунктах пропуска через таможенную границу Союза.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8" w:id="90"/>
    <w:p>
      <w:pPr>
        <w:spacing w:after="0"/>
        <w:ind w:left="0"/>
        <w:jc w:val="both"/>
      </w:pPr>
      <w:r>
        <w:rPr>
          <w:rFonts w:ascii="Times New Roman"/>
          <w:b w:val="false"/>
          <w:i w:val="false"/>
          <w:color w:val="000000"/>
          <w:sz w:val="28"/>
        </w:rPr>
        <w:t>
      3.16. Ввоз подконтрольных товаров на таможенную территорию Союза разрешается с предприятий - экспортеров, внесенных в порядке, предусмотренном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в Реестр организаций и лиц, осуществляющих производство, переработку и (или) хранение подконтрольных товаров, ввозимых на таможенную территорию Союза (далее – Единый реестр).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91"/>
    <w:p>
      <w:pPr>
        <w:spacing w:after="0"/>
        <w:ind w:left="0"/>
        <w:jc w:val="both"/>
      </w:pPr>
      <w:r>
        <w:rPr>
          <w:rFonts w:ascii="Times New Roman"/>
          <w:b w:val="false"/>
          <w:i w:val="false"/>
          <w:color w:val="000000"/>
          <w:sz w:val="28"/>
        </w:rPr>
        <w:t>
      3.17. В случаях несанкционированного перехода сельскохозяйственных животных на сопредельную территорию третьих стран уполномоченные органы принимают меры по возврату животных или иные меры с соблюдением Единых ветеринарных (ветеринарно-санитарных) требований.</w:t>
      </w:r>
    </w:p>
    <w:bookmarkEnd w:id="91"/>
    <w:bookmarkStart w:name="z80" w:id="92"/>
    <w:p>
      <w:pPr>
        <w:spacing w:after="0"/>
        <w:ind w:left="0"/>
        <w:jc w:val="both"/>
      </w:pPr>
      <w:r>
        <w:rPr>
          <w:rFonts w:ascii="Times New Roman"/>
          <w:b w:val="false"/>
          <w:i w:val="false"/>
          <w:color w:val="000000"/>
          <w:sz w:val="28"/>
        </w:rPr>
        <w:t>
      3.18. Перед погрузкой (после выгрузки) в зависимости от вида подконтрольного товара и эпизоотического состояния (ситуации) территории транспорт (железнодорожный вагон, рефрижераторная секция, контейнер и т.п.) направляется на ветеринарно-санитарную обработку с выдачей документа по форме согласно Приложению № 4.</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93"/>
    <w:p>
      <w:pPr>
        <w:spacing w:after="0"/>
        <w:ind w:left="0"/>
        <w:jc w:val="both"/>
      </w:pPr>
      <w:r>
        <w:rPr>
          <w:rFonts w:ascii="Times New Roman"/>
          <w:b w:val="false"/>
          <w:i w:val="false"/>
          <w:color w:val="000000"/>
          <w:sz w:val="28"/>
        </w:rPr>
        <w:t>
      3.19. Действия (бездействие) должностных лиц уполномоченного органа государств-членов, осуществляющих государственный ветеринарный надзор, могут быть обжалованы в порядке, установленном законодательством государства-члена, на территории которого произведены действия (бездействие).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94"/>
    <w:p>
      <w:pPr>
        <w:spacing w:after="0"/>
        <w:ind w:left="0"/>
        <w:jc w:val="both"/>
      </w:pPr>
      <w:r>
        <w:rPr>
          <w:rFonts w:ascii="Times New Roman"/>
          <w:b w:val="false"/>
          <w:i w:val="false"/>
          <w:color w:val="000000"/>
          <w:sz w:val="28"/>
        </w:rPr>
        <w:t>
      3.20. Решения должностных лиц уполномоченных органов могут быть обжалованы в судебном порядке.</w:t>
      </w:r>
    </w:p>
    <w:bookmarkEnd w:id="94"/>
    <w:bookmarkStart w:name="z83" w:id="95"/>
    <w:p>
      <w:pPr>
        <w:spacing w:after="0"/>
        <w:ind w:left="0"/>
        <w:jc w:val="left"/>
      </w:pPr>
      <w:r>
        <w:rPr>
          <w:rFonts w:ascii="Times New Roman"/>
          <w:b/>
          <w:i w:val="false"/>
          <w:color w:val="000000"/>
        </w:rPr>
        <w:t xml:space="preserve"> IV. Порядок осуществления ветеринарного контроля (надзора)</w:t>
      </w:r>
      <w:r>
        <w:br/>
      </w:r>
      <w:r>
        <w:rPr>
          <w:rFonts w:ascii="Times New Roman"/>
          <w:b/>
          <w:i w:val="false"/>
          <w:color w:val="000000"/>
        </w:rPr>
        <w:t>при перемещении (перевозке) подконтрольных товаров</w:t>
      </w:r>
      <w:r>
        <w:br/>
      </w:r>
      <w:r>
        <w:rPr>
          <w:rFonts w:ascii="Times New Roman"/>
          <w:b/>
          <w:i w:val="false"/>
          <w:color w:val="000000"/>
        </w:rPr>
        <w:t>в пределах таможенной территории Союза</w:t>
      </w:r>
    </w:p>
    <w:bookmarkEnd w:id="95"/>
    <w:bookmarkStart w:name="z84" w:id="96"/>
    <w:p>
      <w:pPr>
        <w:spacing w:after="0"/>
        <w:ind w:left="0"/>
        <w:jc w:val="both"/>
      </w:pPr>
      <w:r>
        <w:rPr>
          <w:rFonts w:ascii="Times New Roman"/>
          <w:b w:val="false"/>
          <w:i w:val="false"/>
          <w:color w:val="000000"/>
          <w:sz w:val="28"/>
        </w:rPr>
        <w:t xml:space="preserve">
      4.1. Подконтрольные товары при их перемещении (перевозке) в пределах Союза с территории одного государства-члена на территорию другого государства-члена в течение всего времени перемещения (перевозки) должны сопровождаться ветеринарными сертификатами, оформленными на бумажном бланке или в электронном виде, выданными должностными лицами уполномоченных органов государств-членов. </w:t>
      </w:r>
    </w:p>
    <w:bookmarkEnd w:id="96"/>
    <w:bookmarkStart w:name="z85" w:id="97"/>
    <w:p>
      <w:pPr>
        <w:spacing w:after="0"/>
        <w:ind w:left="0"/>
        <w:jc w:val="both"/>
      </w:pPr>
      <w:r>
        <w:rPr>
          <w:rFonts w:ascii="Times New Roman"/>
          <w:b w:val="false"/>
          <w:i w:val="false"/>
          <w:color w:val="000000"/>
          <w:sz w:val="28"/>
        </w:rPr>
        <w:t>
      Подконтрольные товары в пределах территории одного государства-члена могут перемещаться в порядке, предусмотренном законодательством этого государства-члена.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6" w:id="98"/>
    <w:p>
      <w:pPr>
        <w:spacing w:after="0"/>
        <w:ind w:left="0"/>
        <w:jc w:val="both"/>
      </w:pPr>
      <w:r>
        <w:rPr>
          <w:rFonts w:ascii="Times New Roman"/>
          <w:b w:val="false"/>
          <w:i w:val="false"/>
          <w:color w:val="000000"/>
          <w:sz w:val="28"/>
        </w:rPr>
        <w:t>
      4.2. Ветеринарный контроль при перемещении (перевозке) подконтрольных товаров всеми видами транспорта в пределах таможенной территории Союза осуществляется уполномоченными органами государств-членов при их производстве и погрузке.</w:t>
      </w:r>
    </w:p>
    <w:bookmarkEnd w:id="98"/>
    <w:bookmarkStart w:name="z87" w:id="99"/>
    <w:p>
      <w:pPr>
        <w:spacing w:after="0"/>
        <w:ind w:left="0"/>
        <w:jc w:val="both"/>
      </w:pPr>
      <w:r>
        <w:rPr>
          <w:rFonts w:ascii="Times New Roman"/>
          <w:b w:val="false"/>
          <w:i w:val="false"/>
          <w:color w:val="000000"/>
          <w:sz w:val="28"/>
        </w:rPr>
        <w:t>
      Погрузка подконтрольных товаров без проведения ветеринарного контроля не допускается.</w:t>
      </w:r>
    </w:p>
    <w:bookmarkEnd w:id="99"/>
    <w:bookmarkStart w:name="z88" w:id="100"/>
    <w:p>
      <w:pPr>
        <w:spacing w:after="0"/>
        <w:ind w:left="0"/>
        <w:jc w:val="both"/>
      </w:pPr>
      <w:r>
        <w:rPr>
          <w:rFonts w:ascii="Times New Roman"/>
          <w:b w:val="false"/>
          <w:i w:val="false"/>
          <w:color w:val="000000"/>
          <w:sz w:val="28"/>
        </w:rPr>
        <w:t>
      4.3. Ветеринарный контроль в отношении животных производится при их погрузке и в месте назначения с обязательным проведением карантинных мероприятий в хозяйстве - отправителе и хозяйстве -получателе животных, если иное не предусмотрено Едиными ветеринарными (ветеринарно-санитарными) требованиями.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101"/>
    <w:p>
      <w:pPr>
        <w:spacing w:after="0"/>
        <w:ind w:left="0"/>
        <w:jc w:val="both"/>
      </w:pPr>
      <w:r>
        <w:rPr>
          <w:rFonts w:ascii="Times New Roman"/>
          <w:b w:val="false"/>
          <w:i w:val="false"/>
          <w:color w:val="000000"/>
          <w:sz w:val="28"/>
        </w:rPr>
        <w:t xml:space="preserve">
      4.4. Оформление ветеринарных сертификатов осуществляется по результатам досмотра (осмотра) подконтрольных товаров при погрузке и оценке ветеринарно-санитарного состояния транспортного средства при условии эпизоотического благополучия территории происхождения подконтрольного товара и его соответствия Единым ветеринарным требованиям. </w:t>
      </w:r>
    </w:p>
    <w:bookmarkEnd w:id="101"/>
    <w:bookmarkStart w:name="z90" w:id="102"/>
    <w:p>
      <w:pPr>
        <w:spacing w:after="0"/>
        <w:ind w:left="0"/>
        <w:jc w:val="both"/>
      </w:pPr>
      <w:r>
        <w:rPr>
          <w:rFonts w:ascii="Times New Roman"/>
          <w:b w:val="false"/>
          <w:i w:val="false"/>
          <w:color w:val="000000"/>
          <w:sz w:val="28"/>
        </w:rPr>
        <w:t>
      При перемещении (перевозке) подконтрольных товаров в пределах таможенной территории Союза разрешения уполномоченных органов не требуется.</w:t>
      </w:r>
    </w:p>
    <w:bookmarkEnd w:id="102"/>
    <w:bookmarkStart w:name="z91" w:id="103"/>
    <w:p>
      <w:pPr>
        <w:spacing w:after="0"/>
        <w:ind w:left="0"/>
        <w:jc w:val="both"/>
      </w:pPr>
      <w:r>
        <w:rPr>
          <w:rFonts w:ascii="Times New Roman"/>
          <w:b w:val="false"/>
          <w:i w:val="false"/>
          <w:color w:val="000000"/>
          <w:sz w:val="28"/>
        </w:rPr>
        <w:t>
      4.5. Переоформление ветеринарных сертификатов, подтверждающих безопасность товаров, выданных уполномоченным органом одного из государств-членов, и проведение с этой целью повторных лабораторных исследований (испытаний) подконтрольных товаров, произведенных (выращенных) на таможенной территории Союза, не осуществляется.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2" w:id="104"/>
    <w:p>
      <w:pPr>
        <w:spacing w:after="0"/>
        <w:ind w:left="0"/>
        <w:jc w:val="both"/>
      </w:pPr>
      <w:r>
        <w:rPr>
          <w:rFonts w:ascii="Times New Roman"/>
          <w:b w:val="false"/>
          <w:i w:val="false"/>
          <w:color w:val="000000"/>
          <w:sz w:val="28"/>
        </w:rPr>
        <w:t>
      4.6. В случае дробления партии подконтрольного товара, произведенного на таможенной территории Союза, при прибытии в место назначения на более мелкие партии, уполномоченным органом государства-члена для новых получателей в случаях, предусмотренных законодательством государств-членов, оформляются копии ветеринарных сертификатов, выданных уполномоченным органом в месте погрузки, в которые (на обороте листа) вносятся следующие данные: соответствие подконтрольного товара и нового транспортного средства ветеринарно-санитарным требованиям, номер транспортного средства, количество перегруженных в него подконтрольных товаров, наименование и местонахождение получателя груза, дата перегрузки. Эти сведения заверяются печатью и подписью должностного лица уполномоченного органа.</w:t>
      </w:r>
    </w:p>
    <w:bookmarkEnd w:id="104"/>
    <w:bookmarkStart w:name="z93" w:id="105"/>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05"/>
    <w:bookmarkStart w:name="z94" w:id="106"/>
    <w:p>
      <w:pPr>
        <w:spacing w:after="0"/>
        <w:ind w:left="0"/>
        <w:jc w:val="both"/>
      </w:pPr>
      <w:r>
        <w:rPr>
          <w:rFonts w:ascii="Times New Roman"/>
          <w:b w:val="false"/>
          <w:i w:val="false"/>
          <w:color w:val="000000"/>
          <w:sz w:val="28"/>
        </w:rPr>
        <w:t xml:space="preserve">
      В случае дробления партии, следующей в адрес одного получателя, оригинал ветеринарного сертификата направляется с первым, или с последним транспортным средством.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4.6.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6" w:id="107"/>
    <w:p>
      <w:pPr>
        <w:spacing w:after="0"/>
        <w:ind w:left="0"/>
        <w:jc w:val="left"/>
      </w:pPr>
      <w:r>
        <w:rPr>
          <w:rFonts w:ascii="Times New Roman"/>
          <w:b/>
          <w:i w:val="false"/>
          <w:color w:val="000000"/>
        </w:rPr>
        <w:t xml:space="preserve"> V. Порядок осуществления ветеринарного контроля (надзора)</w:t>
      </w:r>
      <w:r>
        <w:br/>
      </w:r>
      <w:r>
        <w:rPr>
          <w:rFonts w:ascii="Times New Roman"/>
          <w:b/>
          <w:i w:val="false"/>
          <w:color w:val="000000"/>
        </w:rPr>
        <w:t>при вывозе подконтрольных товаров</w:t>
      </w:r>
      <w:r>
        <w:br/>
      </w:r>
      <w:r>
        <w:rPr>
          <w:rFonts w:ascii="Times New Roman"/>
          <w:b/>
          <w:i w:val="false"/>
          <w:color w:val="000000"/>
        </w:rPr>
        <w:t>с таможенной территории Союза</w:t>
      </w:r>
    </w:p>
    <w:bookmarkEnd w:id="107"/>
    <w:bookmarkStart w:name="z97" w:id="108"/>
    <w:p>
      <w:pPr>
        <w:spacing w:after="0"/>
        <w:ind w:left="0"/>
        <w:jc w:val="both"/>
      </w:pPr>
      <w:r>
        <w:rPr>
          <w:rFonts w:ascii="Times New Roman"/>
          <w:b w:val="false"/>
          <w:i w:val="false"/>
          <w:color w:val="000000"/>
          <w:sz w:val="28"/>
        </w:rPr>
        <w:t>
      5.1. Выдача разрешения на вывоз подконтрольных товаров с таможенной территории Союза и оформление ветеринарных сертификатов осуществляется уполномоченным органом в соответствии с законодательством соответствующего государства-члена.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8" w:id="109"/>
    <w:p>
      <w:pPr>
        <w:spacing w:after="0"/>
        <w:ind w:left="0"/>
        <w:jc w:val="both"/>
      </w:pPr>
      <w:r>
        <w:rPr>
          <w:rFonts w:ascii="Times New Roman"/>
          <w:b w:val="false"/>
          <w:i w:val="false"/>
          <w:color w:val="000000"/>
          <w:sz w:val="28"/>
        </w:rPr>
        <w:t>
      5.2. Экспортер обязан соблюдать требования ветеринарного законодательства страны - импортера.</w:t>
      </w:r>
    </w:p>
    <w:bookmarkEnd w:id="109"/>
    <w:bookmarkStart w:name="z99" w:id="110"/>
    <w:p>
      <w:pPr>
        <w:spacing w:after="0"/>
        <w:ind w:left="0"/>
        <w:jc w:val="left"/>
      </w:pPr>
      <w:r>
        <w:rPr>
          <w:rFonts w:ascii="Times New Roman"/>
          <w:b/>
          <w:i w:val="false"/>
          <w:color w:val="000000"/>
        </w:rPr>
        <w:t xml:space="preserve"> VI. Порядок осуществления ветеринарного контроля (надзора) </w:t>
      </w:r>
      <w:r>
        <w:br/>
      </w:r>
      <w:r>
        <w:rPr>
          <w:rFonts w:ascii="Times New Roman"/>
          <w:b/>
          <w:i w:val="false"/>
          <w:color w:val="000000"/>
        </w:rPr>
        <w:t>при ввозе подконтрольных товаров</w:t>
      </w:r>
      <w:r>
        <w:br/>
      </w:r>
      <w:r>
        <w:rPr>
          <w:rFonts w:ascii="Times New Roman"/>
          <w:b/>
          <w:i w:val="false"/>
          <w:color w:val="000000"/>
        </w:rPr>
        <w:t>на таможенную территорию Союза</w:t>
      </w:r>
    </w:p>
    <w:bookmarkEnd w:id="110"/>
    <w:bookmarkStart w:name="z100" w:id="111"/>
    <w:p>
      <w:pPr>
        <w:spacing w:after="0"/>
        <w:ind w:left="0"/>
        <w:jc w:val="both"/>
      </w:pPr>
      <w:r>
        <w:rPr>
          <w:rFonts w:ascii="Times New Roman"/>
          <w:b w:val="false"/>
          <w:i w:val="false"/>
          <w:color w:val="000000"/>
          <w:sz w:val="28"/>
        </w:rPr>
        <w:t>
      6.1. Ввоз подконтрольных товаров на таможенную территорию Союза осуществляется при наличии разрешения на ввоз, выданного государством-членом, на территорию которого ввозится подконтрольный товар. Срок действия указанного разрешения составляет календарный год в объемах, определенных в разрешении на ввоз.</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1" w:id="112"/>
    <w:p>
      <w:pPr>
        <w:spacing w:after="0"/>
        <w:ind w:left="0"/>
        <w:jc w:val="both"/>
      </w:pPr>
      <w:r>
        <w:rPr>
          <w:rFonts w:ascii="Times New Roman"/>
          <w:b w:val="false"/>
          <w:i w:val="false"/>
          <w:color w:val="000000"/>
          <w:sz w:val="28"/>
        </w:rPr>
        <w:t xml:space="preserve">
      6.2. Выдача разрешений осуществляется с учетом эпизоотической ситуации места производства (хранения) подконтрольных товаров и при условии наличия предприятия или лица в Едином реестре, если иное не предусмотрено Едиными ветеринарными (ветеринарно-санитарными) требованиями.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2" w:id="113"/>
    <w:p>
      <w:pPr>
        <w:spacing w:after="0"/>
        <w:ind w:left="0"/>
        <w:jc w:val="both"/>
      </w:pPr>
      <w:r>
        <w:rPr>
          <w:rFonts w:ascii="Times New Roman"/>
          <w:b w:val="false"/>
          <w:i w:val="false"/>
          <w:color w:val="000000"/>
          <w:sz w:val="28"/>
        </w:rPr>
        <w:t>
      6.3. Каждая партия подконтрольных товаров ввозится на таможенную территорию Союза при наличии разрешения, указанного в подпункте 6.1 настоящего Положения, и (или) ветеринарного сертификата, оформленного на бумажном бланке или в электронном виде, выданного компетентным органом страны-экспортера подконтрольного товара, если это предусмотрено Едиными ветеринарными (ветеринарно-санитарными) требованиями.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3" w:id="114"/>
    <w:p>
      <w:pPr>
        <w:spacing w:after="0"/>
        <w:ind w:left="0"/>
        <w:jc w:val="both"/>
      </w:pPr>
      <w:r>
        <w:rPr>
          <w:rFonts w:ascii="Times New Roman"/>
          <w:b w:val="false"/>
          <w:i w:val="false"/>
          <w:color w:val="000000"/>
          <w:sz w:val="28"/>
        </w:rPr>
        <w:t xml:space="preserve">
      6.4. При разделении партии подконтрольных товаров, сопровождаемых ветеринарным сертификатом страны - экспортера, на партии, следующие в адрес нескольких получателей, уполномоченным или компетентным органом страны - перегрузки товара оформляются копии ветеринарного сертификата государства - экспортера, в которые (на обороте листа) вносятся следующие данные: соответствие груза и нового транспортного средства ветеринарно-санитарным требованиям, номер транспортного средства, количество перегруженного в него подконтрольного товара, название и адрес получателя товара, дата перегрузки. Эти сведения заверяются печатью и подписью должностного лица уполномоченного или компетентного органа, оформившего копии ветеринарных сертификатов. </w:t>
      </w:r>
    </w:p>
    <w:bookmarkEnd w:id="114"/>
    <w:bookmarkStart w:name="z104" w:id="115"/>
    <w:p>
      <w:pPr>
        <w:spacing w:after="0"/>
        <w:ind w:left="0"/>
        <w:jc w:val="both"/>
      </w:pPr>
      <w:r>
        <w:rPr>
          <w:rFonts w:ascii="Times New Roman"/>
          <w:b w:val="false"/>
          <w:i w:val="false"/>
          <w:color w:val="000000"/>
          <w:sz w:val="28"/>
        </w:rPr>
        <w:t>
      Указанная копия прикладывается к другим товаросопроводительным документам.</w:t>
      </w:r>
    </w:p>
    <w:bookmarkEnd w:id="115"/>
    <w:bookmarkStart w:name="z105" w:id="116"/>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16"/>
    <w:bookmarkStart w:name="z106" w:id="117"/>
    <w:p>
      <w:pPr>
        <w:spacing w:after="0"/>
        <w:ind w:left="0"/>
        <w:jc w:val="both"/>
      </w:pPr>
      <w:r>
        <w:rPr>
          <w:rFonts w:ascii="Times New Roman"/>
          <w:b w:val="false"/>
          <w:i w:val="false"/>
          <w:color w:val="000000"/>
          <w:sz w:val="28"/>
        </w:rPr>
        <w:t>
      6.5. По завершении документарного контроля проводится досмотр подконтрольных товаров. Досмотр перемещаемых через пункт пропуска подконтрольных товаров осуществляется: не чаще одной партии подконтрольного товара (продукции), подлежащего досмотру от десяти партий мяса или рыбы, и от двадцати партий других подконтрольных товаров по отдельно взятой стране, а при ввозе животных осмотр проводится каждой партии. При этом сверяются идентификационные номера животных (татуировки, чипы, ушные бирки, клейма и т.п.) с указанными в ветеринарном сертификате.</w:t>
      </w:r>
    </w:p>
    <w:bookmarkEnd w:id="117"/>
    <w:bookmarkStart w:name="z107" w:id="118"/>
    <w:p>
      <w:pPr>
        <w:spacing w:after="0"/>
        <w:ind w:left="0"/>
        <w:jc w:val="both"/>
      </w:pPr>
      <w:r>
        <w:rPr>
          <w:rFonts w:ascii="Times New Roman"/>
          <w:b w:val="false"/>
          <w:i w:val="false"/>
          <w:color w:val="000000"/>
          <w:sz w:val="28"/>
        </w:rPr>
        <w:t>
      При выявлении нарушений ветеринарно-санитарных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 изготовителя.</w:t>
      </w:r>
    </w:p>
    <w:bookmarkEnd w:id="118"/>
    <w:bookmarkStart w:name="z108" w:id="119"/>
    <w:p>
      <w:pPr>
        <w:spacing w:after="0"/>
        <w:ind w:left="0"/>
        <w:jc w:val="both"/>
      </w:pPr>
      <w:r>
        <w:rPr>
          <w:rFonts w:ascii="Times New Roman"/>
          <w:b w:val="false"/>
          <w:i w:val="false"/>
          <w:color w:val="000000"/>
          <w:sz w:val="28"/>
        </w:rPr>
        <w:t>
      6.7. В случаях выявления при досмотре перемещаемых (перевозимых) подконтрольных товаров видимых изменений осуществляется лабораторный контроль в соответствии с подпунктом 3.14.3 настоящего Положения.</w:t>
      </w:r>
    </w:p>
    <w:bookmarkEnd w:id="119"/>
    <w:bookmarkStart w:name="z109" w:id="120"/>
    <w:p>
      <w:pPr>
        <w:spacing w:after="0"/>
        <w:ind w:left="0"/>
        <w:jc w:val="both"/>
      </w:pPr>
      <w:r>
        <w:rPr>
          <w:rFonts w:ascii="Times New Roman"/>
          <w:b w:val="false"/>
          <w:i w:val="false"/>
          <w:color w:val="000000"/>
          <w:sz w:val="28"/>
        </w:rPr>
        <w:t xml:space="preserve">
      6.8. По результатам ветеринарного контроля принимается соответствующее решение согласно подпункту 3.15 настоящего Положения и на товаросопроводительных документах проставляются штампы по форме согласно Приложению № 3: "Ввоз разрешен", "Предъявить ветнадзору", "Ввоз запрещен" или "Возврат товара", после чего должностное лицо ПВКП заверяет их подписью с указанием своей фамилии и инициалов. </w:t>
      </w:r>
    </w:p>
    <w:bookmarkEnd w:id="120"/>
    <w:bookmarkStart w:name="z110" w:id="121"/>
    <w:p>
      <w:pPr>
        <w:spacing w:after="0"/>
        <w:ind w:left="0"/>
        <w:jc w:val="both"/>
      </w:pPr>
      <w:r>
        <w:rPr>
          <w:rFonts w:ascii="Times New Roman"/>
          <w:b w:val="false"/>
          <w:i w:val="false"/>
          <w:color w:val="000000"/>
          <w:sz w:val="28"/>
        </w:rPr>
        <w:t>
      В случае принятия решения о возврате товара оформляются документы по формам согласно Приложениям № 5 и № 6.</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1" w:id="122"/>
    <w:p>
      <w:pPr>
        <w:spacing w:after="0"/>
        <w:ind w:left="0"/>
        <w:jc w:val="both"/>
      </w:pPr>
      <w:r>
        <w:rPr>
          <w:rFonts w:ascii="Times New Roman"/>
          <w:b w:val="false"/>
          <w:i w:val="false"/>
          <w:color w:val="000000"/>
          <w:sz w:val="28"/>
        </w:rPr>
        <w:t xml:space="preserve">
      6.9. Все необходимые данные заносятся в журнал учета перемещения через пункт пропуска подконтрольных товаров по форме согласно Приложению № 7 и вносятся в систему электронного учета (по мере ее внедрения). </w:t>
      </w:r>
    </w:p>
    <w:bookmarkEnd w:id="122"/>
    <w:bookmarkStart w:name="z112" w:id="123"/>
    <w:p>
      <w:pPr>
        <w:spacing w:after="0"/>
        <w:ind w:left="0"/>
        <w:jc w:val="both"/>
      </w:pPr>
      <w:r>
        <w:rPr>
          <w:rFonts w:ascii="Times New Roman"/>
          <w:b w:val="false"/>
          <w:i w:val="false"/>
          <w:color w:val="000000"/>
          <w:sz w:val="28"/>
        </w:rPr>
        <w:t xml:space="preserve">
      6.10. Подконтрольные товары после завершения контроля в пунктах пропуска направляются в места назначения (доставки), где проводится ветеринарный контроль с полным досмотром подконтрольного товара. После завершения ветеринарного контроля проводится переоформление ветеринарного сертификата страны - экспортера на ветеринарный сертификат Союза и на товаросопроводительных документах проставляются штампы по форме согласно Приложению № 3: "Выпуск разрешен" или "Выпуск запрещен". </w:t>
      </w:r>
    </w:p>
    <w:bookmarkEnd w:id="123"/>
    <w:bookmarkStart w:name="z113" w:id="124"/>
    <w:p>
      <w:pPr>
        <w:spacing w:after="0"/>
        <w:ind w:left="0"/>
        <w:jc w:val="both"/>
      </w:pPr>
      <w:r>
        <w:rPr>
          <w:rFonts w:ascii="Times New Roman"/>
          <w:b w:val="false"/>
          <w:i w:val="false"/>
          <w:color w:val="000000"/>
          <w:sz w:val="28"/>
        </w:rPr>
        <w:t>
      6.11. Импортер при ввозе на таможенную территорию Союза подконтрольных товаров обязан соблюдать требования, установленные актами, входящими в право Союза.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4" w:id="125"/>
    <w:p>
      <w:pPr>
        <w:spacing w:after="0"/>
        <w:ind w:left="0"/>
        <w:jc w:val="both"/>
      </w:pPr>
      <w:r>
        <w:rPr>
          <w:rFonts w:ascii="Times New Roman"/>
          <w:b w:val="false"/>
          <w:i w:val="false"/>
          <w:color w:val="000000"/>
          <w:sz w:val="28"/>
        </w:rPr>
        <w:t>
      6.12. Особенности оформления подконтрольных товаров в морских пунктах пропуска.</w:t>
      </w:r>
    </w:p>
    <w:bookmarkEnd w:id="125"/>
    <w:bookmarkStart w:name="z115" w:id="126"/>
    <w:p>
      <w:pPr>
        <w:spacing w:after="0"/>
        <w:ind w:left="0"/>
        <w:jc w:val="both"/>
      </w:pPr>
      <w:r>
        <w:rPr>
          <w:rFonts w:ascii="Times New Roman"/>
          <w:b w:val="false"/>
          <w:i w:val="false"/>
          <w:color w:val="000000"/>
          <w:sz w:val="28"/>
        </w:rPr>
        <w:t>
      6.12.1. При поступлении трюмной партии подконтрольных товаров.</w:t>
      </w:r>
    </w:p>
    <w:bookmarkEnd w:id="126"/>
    <w:bookmarkStart w:name="z116" w:id="127"/>
    <w:p>
      <w:pPr>
        <w:spacing w:after="0"/>
        <w:ind w:left="0"/>
        <w:jc w:val="both"/>
      </w:pPr>
      <w:r>
        <w:rPr>
          <w:rFonts w:ascii="Times New Roman"/>
          <w:b w:val="false"/>
          <w:i w:val="false"/>
          <w:color w:val="000000"/>
          <w:sz w:val="28"/>
        </w:rPr>
        <w:t>
      Должностное лицо ПКВП оформляет ветеринарный сертификат на всю трюмную партию подконтрольного товара, поступившего в адрес одного получателя.</w:t>
      </w:r>
    </w:p>
    <w:bookmarkEnd w:id="127"/>
    <w:bookmarkStart w:name="z117" w:id="128"/>
    <w:p>
      <w:pPr>
        <w:spacing w:after="0"/>
        <w:ind w:left="0"/>
        <w:jc w:val="both"/>
      </w:pPr>
      <w:r>
        <w:rPr>
          <w:rFonts w:ascii="Times New Roman"/>
          <w:b w:val="false"/>
          <w:i w:val="false"/>
          <w:color w:val="000000"/>
          <w:sz w:val="28"/>
        </w:rPr>
        <w:t>
      В процессе выгрузки с водного транспортного средства осуществляется досмотр подконтрольного товара, контролируется ветеринарно-санитарное состояние транспорта (автотранспорт, вагоны и др.), поданного под погрузку.</w:t>
      </w:r>
    </w:p>
    <w:bookmarkEnd w:id="128"/>
    <w:bookmarkStart w:name="z118" w:id="129"/>
    <w:p>
      <w:pPr>
        <w:spacing w:after="0"/>
        <w:ind w:left="0"/>
        <w:jc w:val="both"/>
      </w:pPr>
      <w:r>
        <w:rPr>
          <w:rFonts w:ascii="Times New Roman"/>
          <w:b w:val="false"/>
          <w:i w:val="false"/>
          <w:color w:val="000000"/>
          <w:sz w:val="28"/>
        </w:rPr>
        <w:t>
      Выгрузка трюмной партии товара разрешается после дезинфекции причала, эстакады, погрузочно-разгрузочного инвентаря под контролем должностного лица ПВКП.</w:t>
      </w:r>
    </w:p>
    <w:bookmarkEnd w:id="129"/>
    <w:bookmarkStart w:name="z119" w:id="130"/>
    <w:p>
      <w:pPr>
        <w:spacing w:after="0"/>
        <w:ind w:left="0"/>
        <w:jc w:val="both"/>
      </w:pPr>
      <w:r>
        <w:rPr>
          <w:rFonts w:ascii="Times New Roman"/>
          <w:b w:val="false"/>
          <w:i w:val="false"/>
          <w:color w:val="000000"/>
          <w:sz w:val="28"/>
        </w:rPr>
        <w:t>
      6.12.2. При поступлении подконтрольных товаров в контейнерах.</w:t>
      </w:r>
    </w:p>
    <w:bookmarkEnd w:id="130"/>
    <w:bookmarkStart w:name="z120" w:id="131"/>
    <w:p>
      <w:pPr>
        <w:spacing w:after="0"/>
        <w:ind w:left="0"/>
        <w:jc w:val="both"/>
      </w:pPr>
      <w:r>
        <w:rPr>
          <w:rFonts w:ascii="Times New Roman"/>
          <w:b w:val="false"/>
          <w:i w:val="false"/>
          <w:color w:val="000000"/>
          <w:sz w:val="28"/>
        </w:rPr>
        <w:t>
      Должностное лицо ПКВП обязано получить от капитана водного транспортного средства следующие документы:</w:t>
      </w:r>
    </w:p>
    <w:bookmarkEnd w:id="131"/>
    <w:bookmarkStart w:name="z121" w:id="132"/>
    <w:p>
      <w:pPr>
        <w:spacing w:after="0"/>
        <w:ind w:left="0"/>
        <w:jc w:val="both"/>
      </w:pPr>
      <w:r>
        <w:rPr>
          <w:rFonts w:ascii="Times New Roman"/>
          <w:b w:val="false"/>
          <w:i w:val="false"/>
          <w:color w:val="000000"/>
          <w:sz w:val="28"/>
        </w:rPr>
        <w:t>
      - копию океанского коносамента;</w:t>
      </w:r>
    </w:p>
    <w:bookmarkEnd w:id="132"/>
    <w:bookmarkStart w:name="z122" w:id="133"/>
    <w:p>
      <w:pPr>
        <w:spacing w:after="0"/>
        <w:ind w:left="0"/>
        <w:jc w:val="both"/>
      </w:pPr>
      <w:r>
        <w:rPr>
          <w:rFonts w:ascii="Times New Roman"/>
          <w:b w:val="false"/>
          <w:i w:val="false"/>
          <w:color w:val="000000"/>
          <w:sz w:val="28"/>
        </w:rPr>
        <w:t>
      - фидерный коносамент (с указанием номера ветеринарного сертификата, получателя товара, отправителя товара, наименования товара, его количества и веса);</w:t>
      </w:r>
    </w:p>
    <w:bookmarkEnd w:id="133"/>
    <w:bookmarkStart w:name="z123" w:id="134"/>
    <w:p>
      <w:pPr>
        <w:spacing w:after="0"/>
        <w:ind w:left="0"/>
        <w:jc w:val="both"/>
      </w:pPr>
      <w:r>
        <w:rPr>
          <w:rFonts w:ascii="Times New Roman"/>
          <w:b w:val="false"/>
          <w:i w:val="false"/>
          <w:color w:val="000000"/>
          <w:sz w:val="28"/>
        </w:rPr>
        <w:t xml:space="preserve">
      - генеральную декларацию. </w:t>
      </w:r>
    </w:p>
    <w:bookmarkEnd w:id="134"/>
    <w:bookmarkStart w:name="z124" w:id="135"/>
    <w:p>
      <w:pPr>
        <w:spacing w:after="0"/>
        <w:ind w:left="0"/>
        <w:jc w:val="both"/>
      </w:pPr>
      <w:r>
        <w:rPr>
          <w:rFonts w:ascii="Times New Roman"/>
          <w:b w:val="false"/>
          <w:i w:val="false"/>
          <w:color w:val="000000"/>
          <w:sz w:val="28"/>
        </w:rPr>
        <w:t xml:space="preserve">
      6.12.3. При ввозе на таможенную территорию Союза подконтрольного товара морским транспортом процедура ветеринарного контроля в отношении мяса (говядина, свинина, баранина, конина, мясо птицы)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 </w:t>
      </w:r>
      <w:r>
        <w:rPr>
          <w:rFonts w:ascii="Times New Roman"/>
          <w:b w:val="false"/>
          <w:i w:val="false"/>
          <w:color w:val="000000"/>
          <w:sz w:val="28"/>
        </w:rPr>
        <w:t>Приложению № 8</w:t>
      </w:r>
      <w:r>
        <w:rPr>
          <w:rFonts w:ascii="Times New Roman"/>
          <w:b w:val="false"/>
          <w:i w:val="false"/>
          <w:color w:val="000000"/>
          <w:sz w:val="28"/>
        </w:rPr>
        <w:t>, направленного компетентным органом страны-экспортера уполномоченным органам государств-членов посредством электронной почты, заполнения соответствующей веб-формы или иным способом, согласованным компетентным органом страны-экспортера и уполномоченным органом государства-члена.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6.12.3. в редакции решения Совета Евразийской экономической комиссии от 12.10.2012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p>
    <w:bookmarkStart w:name="z2040" w:id="136"/>
    <w:p>
      <w:pPr>
        <w:spacing w:after="0"/>
        <w:ind w:left="0"/>
        <w:jc w:val="both"/>
      </w:pPr>
      <w:r>
        <w:rPr>
          <w:rFonts w:ascii="Times New Roman"/>
          <w:b w:val="false"/>
          <w:i w:val="false"/>
          <w:color w:val="000000"/>
          <w:sz w:val="28"/>
        </w:rPr>
        <w:t xml:space="preserve">
      6.13. При ввозе на таможенную территорию Союза подконтрольных товаров, которые в соответствии с Едиными ветеринарными (ветеринарно-санитарными) требованиями должны сопровождаться ветеринарными сертификатами, по согласованию с компетентным органом страны-экспортера для ускорения проведения процедуры ветеринарного контроля возможно применение механизма предварительного уведомления о выданном ветеринарном сертификате на подконтрольный товар по форме согласно </w:t>
      </w:r>
      <w:r>
        <w:rPr>
          <w:rFonts w:ascii="Times New Roman"/>
          <w:b w:val="false"/>
          <w:i w:val="false"/>
          <w:color w:val="000000"/>
          <w:sz w:val="28"/>
        </w:rPr>
        <w:t>приложению № 81</w:t>
      </w:r>
      <w:r>
        <w:rPr>
          <w:rFonts w:ascii="Times New Roman"/>
          <w:b w:val="false"/>
          <w:i w:val="false"/>
          <w:color w:val="000000"/>
          <w:sz w:val="28"/>
        </w:rPr>
        <w:t>. Предварительное уведомление направляется компетентным органом страны-экспортера уполномоченному органу государства-члена, являющегося страной назначения товара, посредством электронной почты, заполнения соответствующей веб-формы либо иным способом, согласованным компетентным органом страны-экспортера и уполномоченным органом этого государства-члена. В случае ввоза подконтрольного товара в сопровождении ветеринарного сертификата, оформленного в электронном виде, выданного компетентным органом страны-экспортера, механизм предварительного уведомления не применяется.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041" w:id="137"/>
    <w:p>
      <w:pPr>
        <w:spacing w:after="0"/>
        <w:ind w:left="0"/>
        <w:jc w:val="both"/>
      </w:pPr>
      <w:r>
        <w:rPr>
          <w:rFonts w:ascii="Times New Roman"/>
          <w:b w:val="false"/>
          <w:i w:val="false"/>
          <w:color w:val="000000"/>
          <w:sz w:val="28"/>
        </w:rPr>
        <w:t xml:space="preserve">
      6.14. Должностные лица уполномоченного органа государства-члена, являющегося страной назначения товара, могут уменьшить количество досматриваемых партий ввезенных из третьих стран подконтрольных товаров (продукции), указанных в </w:t>
      </w:r>
      <w:r>
        <w:rPr>
          <w:rFonts w:ascii="Times New Roman"/>
          <w:b w:val="false"/>
          <w:i w:val="false"/>
          <w:color w:val="000000"/>
          <w:sz w:val="28"/>
        </w:rPr>
        <w:t>пунктах 6.5</w:t>
      </w:r>
      <w:r>
        <w:rPr>
          <w:rFonts w:ascii="Times New Roman"/>
          <w:b w:val="false"/>
          <w:i w:val="false"/>
          <w:color w:val="000000"/>
          <w:sz w:val="28"/>
        </w:rPr>
        <w:t xml:space="preserve"> и </w:t>
      </w:r>
      <w:r>
        <w:rPr>
          <w:rFonts w:ascii="Times New Roman"/>
          <w:b w:val="false"/>
          <w:i w:val="false"/>
          <w:color w:val="000000"/>
          <w:sz w:val="28"/>
        </w:rPr>
        <w:t>6.10</w:t>
      </w:r>
      <w:r>
        <w:rPr>
          <w:rFonts w:ascii="Times New Roman"/>
          <w:b w:val="false"/>
          <w:i w:val="false"/>
          <w:color w:val="000000"/>
          <w:sz w:val="28"/>
        </w:rPr>
        <w:t xml:space="preserve"> настоящего Положения, в пунктах пропуска и местах назначения (доставки) таких товаров, исходя из результатов проведенной оценки риска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18 октября 2011 г. № 835, а также с учетом отсутствия нарушений со стороны участников внешнеэкономической деятельности, при выявлении которых указанными должностными лицами были оформлены акты по формам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5" w:id="138"/>
    <w:p>
      <w:pPr>
        <w:spacing w:after="0"/>
        <w:ind w:left="0"/>
        <w:jc w:val="left"/>
      </w:pPr>
      <w:r>
        <w:rPr>
          <w:rFonts w:ascii="Times New Roman"/>
          <w:b/>
          <w:i w:val="false"/>
          <w:color w:val="000000"/>
        </w:rPr>
        <w:t xml:space="preserve"> VII. Порядок осуществления ветеринарного контроля (надзора) </w:t>
      </w:r>
      <w:r>
        <w:br/>
      </w:r>
      <w:r>
        <w:rPr>
          <w:rFonts w:ascii="Times New Roman"/>
          <w:b/>
          <w:i w:val="false"/>
          <w:color w:val="000000"/>
        </w:rPr>
        <w:t>при транзите подконтрольных товаров</w:t>
      </w:r>
      <w:r>
        <w:br/>
      </w:r>
      <w:r>
        <w:rPr>
          <w:rFonts w:ascii="Times New Roman"/>
          <w:b/>
          <w:i w:val="false"/>
          <w:color w:val="000000"/>
        </w:rPr>
        <w:t>через таможенную территорию Союза</w:t>
      </w:r>
    </w:p>
    <w:bookmarkEnd w:id="138"/>
    <w:bookmarkStart w:name="z126" w:id="139"/>
    <w:p>
      <w:pPr>
        <w:spacing w:after="0"/>
        <w:ind w:left="0"/>
        <w:jc w:val="both"/>
      </w:pPr>
      <w:r>
        <w:rPr>
          <w:rFonts w:ascii="Times New Roman"/>
          <w:b w:val="false"/>
          <w:i w:val="false"/>
          <w:color w:val="000000"/>
          <w:sz w:val="28"/>
        </w:rPr>
        <w:t>
      7.1. Транзит через таможенную территорию Союза животных и сырья животного происхождения осуществляется по разрешению на транзит, выданному государством-членом, через пункт пропуска которой предполагается пересечение таможенной границы Союза при ввозе. В разрешении указывается маршрут следования.</w:t>
      </w:r>
    </w:p>
    <w:bookmarkEnd w:id="139"/>
    <w:bookmarkStart w:name="z127" w:id="140"/>
    <w:p>
      <w:pPr>
        <w:spacing w:after="0"/>
        <w:ind w:left="0"/>
        <w:jc w:val="both"/>
      </w:pPr>
      <w:r>
        <w:rPr>
          <w:rFonts w:ascii="Times New Roman"/>
          <w:b w:val="false"/>
          <w:i w:val="false"/>
          <w:color w:val="000000"/>
          <w:sz w:val="28"/>
        </w:rPr>
        <w:t>
      Транзит других видов подконтрольных товаров осуществляется без разрешений уполномоченных органов государств-членов.</w:t>
      </w:r>
    </w:p>
    <w:bookmarkEnd w:id="140"/>
    <w:bookmarkStart w:name="z128" w:id="141"/>
    <w:p>
      <w:pPr>
        <w:spacing w:after="0"/>
        <w:ind w:left="0"/>
        <w:jc w:val="both"/>
      </w:pPr>
      <w:r>
        <w:rPr>
          <w:rFonts w:ascii="Times New Roman"/>
          <w:b w:val="false"/>
          <w:i w:val="false"/>
          <w:color w:val="000000"/>
          <w:sz w:val="28"/>
        </w:rPr>
        <w:t>
      Получение разрешения уполномоченного органа государства-члена на транзит подконтрольных товаров через таможенную территорию Союза входит в обязанность владельца подконтрольных товаров.</w:t>
      </w:r>
    </w:p>
    <w:bookmarkEnd w:id="141"/>
    <w:bookmarkStart w:name="z129" w:id="142"/>
    <w:p>
      <w:pPr>
        <w:spacing w:after="0"/>
        <w:ind w:left="0"/>
        <w:jc w:val="both"/>
      </w:pPr>
      <w:r>
        <w:rPr>
          <w:rFonts w:ascii="Times New Roman"/>
          <w:b w:val="false"/>
          <w:i w:val="false"/>
          <w:color w:val="000000"/>
          <w:sz w:val="28"/>
        </w:rPr>
        <w:t>
      7.2. Ветеринарный контроль подконтрольных товаров в пунктах пропуска осуществляется после представления товаротранспортной накладной, а также ветеринарного сертификата, оформленного на бумажном бланке (сведений о ветеринарном сертификате, оформленном в электронном виде), если это предусмотрено Едиными ветеринарными (ветеринарно-санитарными) требованиями.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0" w:id="143"/>
    <w:p>
      <w:pPr>
        <w:spacing w:after="0"/>
        <w:ind w:left="0"/>
        <w:jc w:val="both"/>
      </w:pPr>
      <w:r>
        <w:rPr>
          <w:rFonts w:ascii="Times New Roman"/>
          <w:b w:val="false"/>
          <w:i w:val="false"/>
          <w:color w:val="000000"/>
          <w:sz w:val="28"/>
        </w:rPr>
        <w:t>
      7.3. По завершении документарного контроля осуществляется ветеринарный осмотр животных, при этом: сверяются идентификационные номера животных (татуировки, чипы, ушные бирки, клейма и т.п.), с номерами, указанными в ветеринарных сертификатах, проверяются условия перевозки, состояние животных и возможность их дальнейшего перемещения.</w:t>
      </w:r>
    </w:p>
    <w:bookmarkEnd w:id="143"/>
    <w:bookmarkStart w:name="z131" w:id="144"/>
    <w:p>
      <w:pPr>
        <w:spacing w:after="0"/>
        <w:ind w:left="0"/>
        <w:jc w:val="both"/>
      </w:pPr>
      <w:r>
        <w:rPr>
          <w:rFonts w:ascii="Times New Roman"/>
          <w:b w:val="false"/>
          <w:i w:val="false"/>
          <w:color w:val="000000"/>
          <w:sz w:val="28"/>
        </w:rPr>
        <w:t xml:space="preserve">
      Транзит через таможенную территорию Союза других подконтрольных товаров осуществляется без досмотра. </w:t>
      </w:r>
    </w:p>
    <w:bookmarkEnd w:id="144"/>
    <w:bookmarkStart w:name="z132" w:id="145"/>
    <w:p>
      <w:pPr>
        <w:spacing w:after="0"/>
        <w:ind w:left="0"/>
        <w:jc w:val="both"/>
      </w:pPr>
      <w:r>
        <w:rPr>
          <w:rFonts w:ascii="Times New Roman"/>
          <w:b w:val="false"/>
          <w:i w:val="false"/>
          <w:color w:val="000000"/>
          <w:sz w:val="28"/>
        </w:rPr>
        <w:t xml:space="preserve">
      Досмотр при транзите подконтрольных товаров (за исключением животных) проводится только по решению государственных органов контроля в пункте пропуска или при наличии информации о несоответствии подконтрольного товара заявленному. </w:t>
      </w:r>
    </w:p>
    <w:bookmarkEnd w:id="145"/>
    <w:bookmarkStart w:name="z133" w:id="146"/>
    <w:p>
      <w:pPr>
        <w:spacing w:after="0"/>
        <w:ind w:left="0"/>
        <w:jc w:val="both"/>
      </w:pPr>
      <w:r>
        <w:rPr>
          <w:rFonts w:ascii="Times New Roman"/>
          <w:b w:val="false"/>
          <w:i w:val="false"/>
          <w:color w:val="000000"/>
          <w:sz w:val="28"/>
        </w:rPr>
        <w:t>
      7.4. По результатам контроля должностное лицо ПКВП принимает решение и на товаросопроводительных документах и (или) ветеринарном сертификате, оформленном на бумажном бланке, при ввозе на таможенную территорию Союза, ставит штамп по форме согласно Приложению № 3: "Транзит разрешен" или "Транзит запрещен", а в пункте вывоза с таможенной территории Союза - штамп "Транзит завершен", после чего заверяет его подписью с указанием своей фамилии и инициалов.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47"/>
    <w:p>
      <w:pPr>
        <w:spacing w:after="0"/>
        <w:ind w:left="0"/>
        <w:jc w:val="both"/>
      </w:pPr>
      <w:r>
        <w:rPr>
          <w:rFonts w:ascii="Times New Roman"/>
          <w:b w:val="false"/>
          <w:i w:val="false"/>
          <w:color w:val="000000"/>
          <w:sz w:val="28"/>
        </w:rPr>
        <w:t xml:space="preserve">
      7.5. Все необходимые данные заносятся в журнал учета транзитных перевозок по форме согласно Приложению № 9 и вносятся в систему электронного учета (по мере ее внедрения). </w:t>
      </w:r>
    </w:p>
    <w:bookmarkEnd w:id="147"/>
    <w:bookmarkStart w:name="z135" w:id="148"/>
    <w:p>
      <w:pPr>
        <w:spacing w:after="0"/>
        <w:ind w:left="0"/>
        <w:jc w:val="both"/>
      </w:pPr>
      <w:r>
        <w:rPr>
          <w:rFonts w:ascii="Times New Roman"/>
          <w:b w:val="false"/>
          <w:i w:val="false"/>
          <w:color w:val="000000"/>
          <w:sz w:val="28"/>
        </w:rPr>
        <w:t>
      7.6. Владелец подконтрольных товаров, получивший разрешение на транзит по таможенной территории Союза подконтрольных товаров, обязан соблюдать требования, указанные в пунктах 7.1.-7.3. настоящего раздела.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w:t>
      </w:r>
      <w:r>
        <w:br/>
      </w:r>
      <w:r>
        <w:rPr>
          <w:rFonts w:ascii="Times New Roman"/>
          <w:b w:val="false"/>
          <w:i w:val="false"/>
          <w:color w:val="000000"/>
          <w:sz w:val="28"/>
        </w:rPr>
        <w:t>
</w:t>
      </w:r>
    </w:p>
    <w:bookmarkStart w:name="z136" w:id="149"/>
    <w:p>
      <w:pPr>
        <w:spacing w:after="0"/>
        <w:ind w:left="0"/>
        <w:jc w:val="both"/>
      </w:pPr>
      <w:r>
        <w:rPr>
          <w:rFonts w:ascii="Times New Roman"/>
          <w:b w:val="false"/>
          <w:i w:val="false"/>
          <w:color w:val="000000"/>
          <w:sz w:val="28"/>
        </w:rPr>
        <w:t>
      7.7. Получение разрешений на транзит через третьи государства (за пределами государств-членов) осуществляется заблаговременно владельцем подконтрольного товара.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7" w:id="150"/>
    <w:p>
      <w:pPr>
        <w:spacing w:after="0"/>
        <w:ind w:left="0"/>
        <w:jc w:val="left"/>
      </w:pPr>
      <w:r>
        <w:rPr>
          <w:rFonts w:ascii="Times New Roman"/>
          <w:b/>
          <w:i w:val="false"/>
          <w:color w:val="000000"/>
        </w:rPr>
        <w:t xml:space="preserve"> VIII. Порядок осуществления ветеринарного контроля (надзора)</w:t>
      </w:r>
      <w:r>
        <w:br/>
      </w:r>
      <w:r>
        <w:rPr>
          <w:rFonts w:ascii="Times New Roman"/>
          <w:b/>
          <w:i w:val="false"/>
          <w:color w:val="000000"/>
        </w:rPr>
        <w:t>в отношении подконтрольных товаров,</w:t>
      </w:r>
      <w:r>
        <w:br/>
      </w:r>
      <w:r>
        <w:rPr>
          <w:rFonts w:ascii="Times New Roman"/>
          <w:b/>
          <w:i w:val="false"/>
          <w:color w:val="000000"/>
        </w:rPr>
        <w:t>обращенных в государственную собственность</w:t>
      </w:r>
    </w:p>
    <w:bookmarkEnd w:id="150"/>
    <w:bookmarkStart w:name="z138" w:id="151"/>
    <w:p>
      <w:pPr>
        <w:spacing w:after="0"/>
        <w:ind w:left="0"/>
        <w:jc w:val="both"/>
      </w:pPr>
      <w:r>
        <w:rPr>
          <w:rFonts w:ascii="Times New Roman"/>
          <w:b w:val="false"/>
          <w:i w:val="false"/>
          <w:color w:val="000000"/>
          <w:sz w:val="28"/>
        </w:rPr>
        <w:t>
      8.1. Все подконтрольные товары, обращенные в государственную собственность, в обязательном порядке подлежат ветеринарному контролю.</w:t>
      </w:r>
    </w:p>
    <w:bookmarkEnd w:id="151"/>
    <w:bookmarkStart w:name="z139" w:id="152"/>
    <w:p>
      <w:pPr>
        <w:spacing w:after="0"/>
        <w:ind w:left="0"/>
        <w:jc w:val="both"/>
      </w:pPr>
      <w:r>
        <w:rPr>
          <w:rFonts w:ascii="Times New Roman"/>
          <w:b w:val="false"/>
          <w:i w:val="false"/>
          <w:color w:val="000000"/>
          <w:sz w:val="28"/>
        </w:rPr>
        <w:t>
      8.2. Решение о возможности дальнейшего использования подконтрольных товаров, указанных в подпункте 8.1 настоящего Положения, принимается уполномоченным в соответствии с законодательством государства-члена лицом в области ветеринарии по письменному обращению государственного органа государства-члена, проводившего задержание и (или) изъятие подконтрольного товара.</w:t>
      </w:r>
    </w:p>
    <w:bookmarkEnd w:id="152"/>
    <w:bookmarkStart w:name="z140" w:id="153"/>
    <w:p>
      <w:pPr>
        <w:spacing w:after="0"/>
        <w:ind w:left="0"/>
        <w:jc w:val="left"/>
      </w:pPr>
      <w:r>
        <w:rPr>
          <w:rFonts w:ascii="Times New Roman"/>
          <w:b/>
          <w:i w:val="false"/>
          <w:color w:val="000000"/>
        </w:rPr>
        <w:t xml:space="preserve"> IX. Порядок осуществления ветеринарного контроля (надзора)</w:t>
      </w:r>
      <w:r>
        <w:br/>
      </w:r>
      <w:r>
        <w:rPr>
          <w:rFonts w:ascii="Times New Roman"/>
          <w:b/>
          <w:i w:val="false"/>
          <w:color w:val="000000"/>
        </w:rPr>
        <w:t>в отношении подконтрольных товаров, движение которых временно</w:t>
      </w:r>
      <w:r>
        <w:br/>
      </w:r>
      <w:r>
        <w:rPr>
          <w:rFonts w:ascii="Times New Roman"/>
          <w:b/>
          <w:i w:val="false"/>
          <w:color w:val="000000"/>
        </w:rPr>
        <w:t>приостановлено по причине выявления несоответствия</w:t>
      </w:r>
      <w:r>
        <w:br/>
      </w:r>
      <w:r>
        <w:rPr>
          <w:rFonts w:ascii="Times New Roman"/>
          <w:b/>
          <w:i w:val="false"/>
          <w:color w:val="000000"/>
        </w:rPr>
        <w:t>Единым ветеринарным (ветеринарно-санитарным) требованиям</w:t>
      </w:r>
    </w:p>
    <w:bookmarkEnd w:id="153"/>
    <w:bookmarkStart w:name="z141" w:id="154"/>
    <w:p>
      <w:pPr>
        <w:spacing w:after="0"/>
        <w:ind w:left="0"/>
        <w:jc w:val="both"/>
      </w:pPr>
      <w:r>
        <w:rPr>
          <w:rFonts w:ascii="Times New Roman"/>
          <w:b w:val="false"/>
          <w:i w:val="false"/>
          <w:color w:val="000000"/>
          <w:sz w:val="28"/>
        </w:rPr>
        <w:t xml:space="preserve">
      9.1. Должностное лицо уполномоченного органа государства-члена, приостановившее движение подконтрольного товара, в случае непринятия решения о его дальнейшем движении (возврате), обязано в течение 24 часов проинформировать об этом уполномоченное в соответствии с законодательством государства-члена должностное лицо в области ветеринарии с указанием владельца подконтрольного товара, места назначения, страны-экспортера, номера ветеринарного сертификата (или иного документа, подтверждающего безопасность товара), вида транспортного средства и его регистрационного номера, авиарейса, в электронном виде на электронную почту уполномоченного органа государства-члена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54"/>
    <w:bookmarkStart w:name="z142" w:id="155"/>
    <w:p>
      <w:pPr>
        <w:spacing w:after="0"/>
        <w:ind w:left="0"/>
        <w:jc w:val="both"/>
      </w:pPr>
      <w:r>
        <w:rPr>
          <w:rFonts w:ascii="Times New Roman"/>
          <w:b w:val="false"/>
          <w:i w:val="false"/>
          <w:color w:val="000000"/>
          <w:sz w:val="28"/>
        </w:rPr>
        <w:t>
      При этом оформляется акт о нарушениях ветеринарно-санитарных требований при перевозках подконтрольных товаров по форме согласно Приложению № 1, который вручается владельцу товара (экспедитору), иным государственным органам контроля государства-члена. Информация о подконтрольных товарах, движение которых приостановлено, вносится в журнал учета по форме согласно Приложению № 10.</w:t>
      </w:r>
    </w:p>
    <w:bookmarkEnd w:id="155"/>
    <w:bookmarkStart w:name="z143" w:id="156"/>
    <w:p>
      <w:pPr>
        <w:spacing w:after="0"/>
        <w:ind w:left="0"/>
        <w:jc w:val="both"/>
      </w:pPr>
      <w:r>
        <w:rPr>
          <w:rFonts w:ascii="Times New Roman"/>
          <w:b w:val="false"/>
          <w:i w:val="false"/>
          <w:color w:val="000000"/>
          <w:sz w:val="28"/>
        </w:rPr>
        <w:t>
      Решение о дальнейшем перемещении приостановленных подконтрольных товаров принимается уполномоченным в соответствии с законодательством государства-члена должностным лицом в области ветеринарии в течение 72 часов.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4" w:id="157"/>
    <w:p>
      <w:pPr>
        <w:spacing w:after="0"/>
        <w:ind w:left="0"/>
        <w:jc w:val="both"/>
      </w:pPr>
      <w:r>
        <w:rPr>
          <w:rFonts w:ascii="Times New Roman"/>
          <w:b w:val="false"/>
          <w:i w:val="false"/>
          <w:color w:val="000000"/>
          <w:sz w:val="28"/>
        </w:rPr>
        <w:t>
      9.2. После получения решения уполномоченного в соответствии с национальном законодательством государства-члена должностного лица в области ветеринарии о дальнейшем перемещении (перевозке) приостановленных подконтрольных товаров все действия в отношении таких товаров должны производиться в присутствии должностных лиц уполномоченного органа государства-члена.</w:t>
      </w:r>
    </w:p>
    <w:bookmarkEnd w:id="157"/>
    <w:bookmarkStart w:name="z145" w:id="158"/>
    <w:p>
      <w:pPr>
        <w:spacing w:after="0"/>
        <w:ind w:left="0"/>
        <w:jc w:val="both"/>
      </w:pPr>
      <w:r>
        <w:rPr>
          <w:rFonts w:ascii="Times New Roman"/>
          <w:b w:val="false"/>
          <w:i w:val="false"/>
          <w:color w:val="000000"/>
          <w:sz w:val="28"/>
        </w:rPr>
        <w:t>
      9.3. Подконтрольный товар, владелец которого не может подтвердить его происхождение документами, удостоверяющими безопасность в ветеринарно-санитарном отношении, подлежит утилизации (уничтожению) без проведения экспертизы за счет владельца такого товара или возвращается грузоотправителю (экспортеру).</w:t>
      </w:r>
    </w:p>
    <w:bookmarkEnd w:id="158"/>
    <w:bookmarkStart w:name="z146" w:id="159"/>
    <w:p>
      <w:pPr>
        <w:spacing w:after="0"/>
        <w:ind w:left="0"/>
        <w:jc w:val="both"/>
      </w:pPr>
      <w:r>
        <w:rPr>
          <w:rFonts w:ascii="Times New Roman"/>
          <w:b w:val="false"/>
          <w:i w:val="false"/>
          <w:color w:val="000000"/>
          <w:sz w:val="28"/>
        </w:rPr>
        <w:t>
      9.4. Подконтрольные товары, ввоз которых не разрешен, подлежат вывозу в сроки, установленные законодательством государств-членов. Вывоз производится владельцем подконтрольных товаров за свой счет и с соблюдением требований, установленных актами, входящими в право Союза.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7" w:id="160"/>
    <w:p>
      <w:pPr>
        <w:spacing w:after="0"/>
        <w:ind w:left="0"/>
        <w:jc w:val="both"/>
      </w:pPr>
      <w:r>
        <w:rPr>
          <w:rFonts w:ascii="Times New Roman"/>
          <w:b w:val="false"/>
          <w:i w:val="false"/>
          <w:color w:val="000000"/>
          <w:sz w:val="28"/>
        </w:rPr>
        <w:t>
      9.5. В случае невозможности вывоза подконтрольных товаров, несоответствующих Единым ветеринарным (ветеринарно-санитарным) требованиям, за пределы таможенной территории Союза в установленный срок через пункт пропуска, через который осуществлялось перемещение подконтрольного товара на таможенную территорию Союза, такие товары утилизируются или уничтожаются в соответствии с законодательством государств-членов.</w:t>
      </w:r>
    </w:p>
    <w:bookmarkEnd w:id="160"/>
    <w:bookmarkStart w:name="z148" w:id="161"/>
    <w:p>
      <w:pPr>
        <w:spacing w:after="0"/>
        <w:ind w:left="0"/>
        <w:jc w:val="left"/>
      </w:pPr>
      <w:r>
        <w:rPr>
          <w:rFonts w:ascii="Times New Roman"/>
          <w:b/>
          <w:i w:val="false"/>
          <w:color w:val="000000"/>
        </w:rPr>
        <w:t xml:space="preserve"> X. Порядок осуществления ветеринарного контроля (надзора)</w:t>
      </w:r>
      <w:r>
        <w:br/>
      </w:r>
      <w:r>
        <w:rPr>
          <w:rFonts w:ascii="Times New Roman"/>
          <w:b/>
          <w:i w:val="false"/>
          <w:color w:val="000000"/>
        </w:rPr>
        <w:t>при ввозе на таможенную территорию Союза</w:t>
      </w:r>
      <w:r>
        <w:br/>
      </w:r>
      <w:r>
        <w:rPr>
          <w:rFonts w:ascii="Times New Roman"/>
          <w:b/>
          <w:i w:val="false"/>
          <w:color w:val="000000"/>
        </w:rPr>
        <w:t xml:space="preserve">подконтрольных товаров в ручной клади и багаже физических лиц, </w:t>
      </w:r>
      <w:r>
        <w:br/>
      </w:r>
      <w:r>
        <w:rPr>
          <w:rFonts w:ascii="Times New Roman"/>
          <w:b/>
          <w:i w:val="false"/>
          <w:color w:val="000000"/>
        </w:rPr>
        <w:t>а также почтовых отправлениях</w:t>
      </w:r>
    </w:p>
    <w:bookmarkEnd w:id="161"/>
    <w:bookmarkStart w:name="z149" w:id="162"/>
    <w:p>
      <w:pPr>
        <w:spacing w:after="0"/>
        <w:ind w:left="0"/>
        <w:jc w:val="both"/>
      </w:pPr>
      <w:r>
        <w:rPr>
          <w:rFonts w:ascii="Times New Roman"/>
          <w:b w:val="false"/>
          <w:i w:val="false"/>
          <w:color w:val="000000"/>
          <w:sz w:val="28"/>
        </w:rPr>
        <w:t>
      10.1. В целях охраны таможенной территории Союза от заноса возбудителей заразных болезней животных, в том числе общих для человека и животных, и недопущения оборота продукции, опасной в ветеринарно-санитарном отношении, уполномоченные органы государств-членов в пунктах пропуска на таможенной границе Союза, включая учреждения (места) международного почтового обмена,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без ветеринарного сертификата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w:t>
      </w:r>
    </w:p>
    <w:bookmarkEnd w:id="162"/>
    <w:bookmarkStart w:name="z150" w:id="163"/>
    <w:p>
      <w:pPr>
        <w:spacing w:after="0"/>
        <w:ind w:left="0"/>
        <w:jc w:val="both"/>
      </w:pPr>
      <w:r>
        <w:rPr>
          <w:rFonts w:ascii="Times New Roman"/>
          <w:b w:val="false"/>
          <w:i w:val="false"/>
          <w:color w:val="000000"/>
          <w:sz w:val="28"/>
        </w:rPr>
        <w:t>
      10.2. Уничтожение (утилизация) подконтрольных товаров, возврат которых в страну отправления невозможен, осуществляется в порядке, установленном национальным законодательством государств-членов.</w:t>
      </w:r>
    </w:p>
    <w:bookmarkEnd w:id="163"/>
    <w:bookmarkStart w:name="z151" w:id="164"/>
    <w:p>
      <w:pPr>
        <w:spacing w:after="0"/>
        <w:ind w:left="0"/>
        <w:jc w:val="left"/>
      </w:pPr>
      <w:r>
        <w:rPr>
          <w:rFonts w:ascii="Times New Roman"/>
          <w:b/>
          <w:i w:val="false"/>
          <w:color w:val="000000"/>
        </w:rPr>
        <w:t xml:space="preserve"> XI. Заключительные и переходные положения</w:t>
      </w:r>
    </w:p>
    <w:bookmarkEnd w:id="164"/>
    <w:bookmarkStart w:name="z152" w:id="165"/>
    <w:p>
      <w:pPr>
        <w:spacing w:after="0"/>
        <w:ind w:left="0"/>
        <w:jc w:val="both"/>
      </w:pPr>
      <w:r>
        <w:rPr>
          <w:rFonts w:ascii="Times New Roman"/>
          <w:b w:val="false"/>
          <w:i w:val="false"/>
          <w:color w:val="000000"/>
          <w:sz w:val="28"/>
        </w:rPr>
        <w:t>
      11.1. Внесение изменений и дополнений в настоящее Положение осуществляется на основании решения Евразийской экономической комиссии.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3" w:id="166"/>
    <w:p>
      <w:pPr>
        <w:spacing w:after="0"/>
        <w:ind w:left="0"/>
        <w:jc w:val="both"/>
      </w:pPr>
      <w:r>
        <w:rPr>
          <w:rFonts w:ascii="Times New Roman"/>
          <w:b w:val="false"/>
          <w:i w:val="false"/>
          <w:color w:val="000000"/>
          <w:sz w:val="28"/>
        </w:rPr>
        <w:t>
      11.2. По мере технической готовности уполномоченных органов государств-членов оформление (переоформление) и выдача ветеринарных сертификатов на подконтрольные товары осуществляется с использованием автоматизированных информационных систем.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 w:id="167"/>
    <w:p>
      <w:pPr>
        <w:spacing w:after="0"/>
        <w:ind w:left="0"/>
        <w:jc w:val="both"/>
      </w:pPr>
      <w:r>
        <w:rPr>
          <w:rFonts w:ascii="Times New Roman"/>
          <w:b w:val="false"/>
          <w:i w:val="false"/>
          <w:color w:val="000000"/>
          <w:sz w:val="28"/>
        </w:rPr>
        <w:t>
      11.3. До формирования Единого реестра уполномоченным органам государств-членов при выдаче разрешительных документов на ввоз подконтрольных товаров и осуществлении ветеринарного контроля на таможенной границе Союза руководствоваться списками предприятий иностранных государств, из которых разрешен ввоз подконтрольных товаров, размещенных на официальных сайтах уполномоченных органов государств-членов.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11.3.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 изменениями, внесенными решениями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bl>
    <w:p>
      <w:pPr>
        <w:spacing w:after="0"/>
        <w:ind w:left="0"/>
        <w:jc w:val="both"/>
      </w:pPr>
      <w:r>
        <w:rPr>
          <w:rFonts w:ascii="Times New Roman"/>
          <w:b w:val="false"/>
          <w:i w:val="false"/>
          <w:color w:val="ff0000"/>
          <w:sz w:val="28"/>
        </w:rPr>
        <w:t xml:space="preserve">
      Сноска. Приложение № 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
      Адрес 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55" w:id="168"/>
    <w:p>
      <w:pPr>
        <w:spacing w:after="0"/>
        <w:ind w:left="0"/>
        <w:jc w:val="left"/>
      </w:pPr>
      <w:r>
        <w:rPr>
          <w:rFonts w:ascii="Times New Roman"/>
          <w:b/>
          <w:i w:val="false"/>
          <w:color w:val="000000"/>
        </w:rPr>
        <w:t xml:space="preserve"> Акт №</w:t>
      </w:r>
      <w:r>
        <w:br/>
      </w:r>
      <w:r>
        <w:rPr>
          <w:rFonts w:ascii="Times New Roman"/>
          <w:b/>
          <w:i w:val="false"/>
          <w:color w:val="000000"/>
        </w:rPr>
        <w:t>о нарушении Единых ветеринарно-санитарных требований</w:t>
      </w:r>
      <w:r>
        <w:br/>
      </w:r>
      <w:r>
        <w:rPr>
          <w:rFonts w:ascii="Times New Roman"/>
          <w:b/>
          <w:i w:val="false"/>
          <w:color w:val="000000"/>
        </w:rPr>
        <w:t>при перевозках товаров, подконтрольных государственному</w:t>
      </w:r>
      <w:r>
        <w:br/>
      </w:r>
      <w:r>
        <w:rPr>
          <w:rFonts w:ascii="Times New Roman"/>
          <w:b/>
          <w:i w:val="false"/>
          <w:color w:val="000000"/>
        </w:rPr>
        <w:t>ветеринарному надзору</w:t>
      </w:r>
    </w:p>
    <w:bookmarkEnd w:id="168"/>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представителя грузополучателя (экспедитора)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доверенности № ________ от _______________</w:t>
      </w:r>
    </w:p>
    <w:p>
      <w:pPr>
        <w:spacing w:after="0"/>
        <w:ind w:left="0"/>
        <w:jc w:val="both"/>
      </w:pPr>
      <w:r>
        <w:rPr>
          <w:rFonts w:ascii="Times New Roman"/>
          <w:b w:val="false"/>
          <w:i w:val="false"/>
          <w:color w:val="000000"/>
          <w:sz w:val="28"/>
        </w:rPr>
        <w:t>
      в том, что _________________________________________________________</w:t>
      </w:r>
    </w:p>
    <w:p>
      <w:pPr>
        <w:spacing w:after="0"/>
        <w:ind w:left="0"/>
        <w:jc w:val="both"/>
      </w:pPr>
      <w:r>
        <w:rPr>
          <w:rFonts w:ascii="Times New Roman"/>
          <w:b w:val="false"/>
          <w:i w:val="false"/>
          <w:color w:val="000000"/>
          <w:sz w:val="28"/>
        </w:rPr>
        <w:t>
      в ______ час. __ мин. "___" _______ г.</w:t>
      </w:r>
    </w:p>
    <w:p>
      <w:pPr>
        <w:spacing w:after="0"/>
        <w:ind w:left="0"/>
        <w:jc w:val="both"/>
      </w:pPr>
      <w:r>
        <w:rPr>
          <w:rFonts w:ascii="Times New Roman"/>
          <w:b w:val="false"/>
          <w:i w:val="false"/>
          <w:color w:val="000000"/>
          <w:sz w:val="28"/>
        </w:rPr>
        <w:t>
      по товаротранспортному документу № _____________ от ________________</w:t>
      </w:r>
    </w:p>
    <w:p>
      <w:pPr>
        <w:spacing w:after="0"/>
        <w:ind w:left="0"/>
        <w:jc w:val="both"/>
      </w:pPr>
      <w:r>
        <w:rPr>
          <w:rFonts w:ascii="Times New Roman"/>
          <w:b w:val="false"/>
          <w:i w:val="false"/>
          <w:color w:val="000000"/>
          <w:sz w:val="28"/>
        </w:rPr>
        <w:t>
      прибыл товар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груза</w:t>
      </w:r>
    </w:p>
    <w:p>
      <w:pPr>
        <w:spacing w:after="0"/>
        <w:ind w:left="0"/>
        <w:jc w:val="both"/>
      </w:pPr>
      <w:r>
        <w:rPr>
          <w:rFonts w:ascii="Times New Roman"/>
          <w:b w:val="false"/>
          <w:i w:val="false"/>
          <w:color w:val="000000"/>
          <w:sz w:val="28"/>
        </w:rPr>
        <w:t>
      в количестве ___ мест (голов) ___ вес _______________</w:t>
      </w:r>
    </w:p>
    <w:p>
      <w:pPr>
        <w:spacing w:after="0"/>
        <w:ind w:left="0"/>
        <w:jc w:val="both"/>
      </w:pPr>
      <w:r>
        <w:rPr>
          <w:rFonts w:ascii="Times New Roman"/>
          <w:b w:val="false"/>
          <w:i w:val="false"/>
          <w:color w:val="000000"/>
          <w:sz w:val="28"/>
        </w:rPr>
        <w:t>
      Ветеринарный сопроводительный документ № _____________________</w:t>
      </w:r>
    </w:p>
    <w:p>
      <w:pPr>
        <w:spacing w:after="0"/>
        <w:ind w:left="0"/>
        <w:jc w:val="both"/>
      </w:pPr>
      <w:r>
        <w:rPr>
          <w:rFonts w:ascii="Times New Roman"/>
          <w:b w:val="false"/>
          <w:i w:val="false"/>
          <w:color w:val="000000"/>
          <w:sz w:val="28"/>
        </w:rPr>
        <w:t>
      от "___" ____________ 20___ г.</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(страна-экспортер, организация, должность,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(страна)</w:t>
      </w:r>
      <w:r>
        <w:rPr>
          <w:rFonts w:ascii="Times New Roman"/>
          <w:b w:val="false"/>
          <w:i w:val="false"/>
          <w:color w:val="000000"/>
          <w:sz w:val="28"/>
        </w:rPr>
        <w:t xml:space="preserve"> отправления _______________________________________</w:t>
      </w:r>
    </w:p>
    <w:p>
      <w:pPr>
        <w:spacing w:after="0"/>
        <w:ind w:left="0"/>
        <w:jc w:val="both"/>
      </w:pPr>
      <w:r>
        <w:rPr>
          <w:rFonts w:ascii="Times New Roman"/>
          <w:b w:val="false"/>
          <w:i w:val="false"/>
          <w:color w:val="000000"/>
          <w:sz w:val="28"/>
        </w:rPr>
        <w:t>
      Отправитель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Следующего в адрес 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На основании актов, входящих в право Евразийского экономического союза в области ветеринарии</w:t>
      </w:r>
    </w:p>
    <w:p>
      <w:pPr>
        <w:spacing w:after="0"/>
        <w:ind w:left="0"/>
        <w:jc w:val="both"/>
      </w:pPr>
      <w:r>
        <w:rPr>
          <w:rFonts w:ascii="Times New Roman"/>
          <w:b w:val="false"/>
          <w:i w:val="false"/>
          <w:color w:val="000000"/>
          <w:sz w:val="28"/>
        </w:rPr>
        <w:t>
      принятое решение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w:t>
      </w:r>
    </w:p>
    <w:p>
      <w:pPr>
        <w:spacing w:after="0"/>
        <w:ind w:left="0"/>
        <w:jc w:val="both"/>
      </w:pPr>
      <w:r>
        <w:rPr>
          <w:rFonts w:ascii="Times New Roman"/>
          <w:b w:val="false"/>
          <w:i w:val="false"/>
          <w:color w:val="000000"/>
          <w:sz w:val="28"/>
        </w:rPr>
        <w:t>
      органа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Присутствующие должностные лица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Подписывается ветврачом и лицами (не менее двух), участвующими</w:t>
      </w:r>
    </w:p>
    <w:p>
      <w:pPr>
        <w:spacing w:after="0"/>
        <w:ind w:left="0"/>
        <w:jc w:val="both"/>
      </w:pPr>
      <w:r>
        <w:rPr>
          <w:rFonts w:ascii="Times New Roman"/>
          <w:b w:val="false"/>
          <w:i w:val="false"/>
          <w:color w:val="000000"/>
          <w:sz w:val="28"/>
        </w:rPr>
        <w:t>
      в удостоверении обстоятельств, послуживших основанием для составления</w:t>
      </w:r>
    </w:p>
    <w:p>
      <w:pPr>
        <w:spacing w:after="0"/>
        <w:ind w:left="0"/>
        <w:jc w:val="both"/>
      </w:pPr>
      <w:r>
        <w:rPr>
          <w:rFonts w:ascii="Times New Roman"/>
          <w:b w:val="false"/>
          <w:i w:val="false"/>
          <w:color w:val="000000"/>
          <w:sz w:val="28"/>
        </w:rPr>
        <w:t>
      акта.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bl>
    <w:p>
      <w:pPr>
        <w:spacing w:after="0"/>
        <w:ind w:left="0"/>
        <w:jc w:val="both"/>
      </w:pPr>
      <w:r>
        <w:rPr>
          <w:rFonts w:ascii="Times New Roman"/>
          <w:b w:val="false"/>
          <w:i w:val="false"/>
          <w:color w:val="ff0000"/>
          <w:sz w:val="28"/>
        </w:rPr>
        <w:t xml:space="preserve">
      Сноска. Приложение № 2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E-mail _______________</w:t>
      </w:r>
    </w:p>
    <w:bookmarkStart w:name="z157" w:id="169"/>
    <w:p>
      <w:pPr>
        <w:spacing w:after="0"/>
        <w:ind w:left="0"/>
        <w:jc w:val="left"/>
      </w:pPr>
      <w:r>
        <w:rPr>
          <w:rFonts w:ascii="Times New Roman"/>
          <w:b/>
          <w:i w:val="false"/>
          <w:color w:val="000000"/>
        </w:rPr>
        <w:t xml:space="preserve"> Акт ветеринарно-санитарного досмотра</w:t>
      </w:r>
      <w:r>
        <w:br/>
      </w:r>
      <w:r>
        <w:rPr>
          <w:rFonts w:ascii="Times New Roman"/>
          <w:b/>
          <w:i w:val="false"/>
          <w:color w:val="000000"/>
        </w:rPr>
        <w:t>№</w:t>
      </w:r>
    </w:p>
    <w:bookmarkEnd w:id="169"/>
    <w:p>
      <w:pPr>
        <w:spacing w:after="0"/>
        <w:ind w:left="0"/>
        <w:jc w:val="both"/>
      </w:pPr>
      <w:r>
        <w:rPr>
          <w:rFonts w:ascii="Times New Roman"/>
          <w:b w:val="false"/>
          <w:i w:val="false"/>
          <w:color w:val="000000"/>
          <w:sz w:val="28"/>
        </w:rPr>
        <w:t>
      "___" ________ 20____ г.</w:t>
      </w:r>
    </w:p>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ФИО лица и должность)</w:t>
      </w:r>
    </w:p>
    <w:p>
      <w:pPr>
        <w:spacing w:after="0"/>
        <w:ind w:left="0"/>
        <w:jc w:val="both"/>
      </w:pPr>
      <w:r>
        <w:rPr>
          <w:rFonts w:ascii="Times New Roman"/>
          <w:b w:val="false"/>
          <w:i w:val="false"/>
          <w:color w:val="000000"/>
          <w:sz w:val="28"/>
        </w:rPr>
        <w:t>
      Владельца товара или представителя владельца товара действующего на</w:t>
      </w:r>
    </w:p>
    <w:p>
      <w:pPr>
        <w:spacing w:after="0"/>
        <w:ind w:left="0"/>
        <w:jc w:val="both"/>
      </w:pPr>
      <w:r>
        <w:rPr>
          <w:rFonts w:ascii="Times New Roman"/>
          <w:b w:val="false"/>
          <w:i w:val="false"/>
          <w:color w:val="000000"/>
          <w:sz w:val="28"/>
        </w:rPr>
        <w:t>
      основании доверенности ______________________________________________</w:t>
      </w:r>
    </w:p>
    <w:p>
      <w:pPr>
        <w:spacing w:after="0"/>
        <w:ind w:left="0"/>
        <w:jc w:val="both"/>
      </w:pPr>
      <w:r>
        <w:rPr>
          <w:rFonts w:ascii="Times New Roman"/>
          <w:b w:val="false"/>
          <w:i w:val="false"/>
          <w:color w:val="000000"/>
          <w:sz w:val="28"/>
        </w:rPr>
        <w:t>
      №________________ от _______________________</w:t>
      </w:r>
    </w:p>
    <w:p>
      <w:pPr>
        <w:spacing w:after="0"/>
        <w:ind w:left="0"/>
        <w:jc w:val="both"/>
      </w:pPr>
      <w:r>
        <w:rPr>
          <w:rFonts w:ascii="Times New Roman"/>
          <w:b w:val="false"/>
          <w:i w:val="false"/>
          <w:color w:val="000000"/>
          <w:sz w:val="28"/>
        </w:rPr>
        <w:t>
      в том, что в час. мин. "__" ______ г.</w:t>
      </w:r>
    </w:p>
    <w:p>
      <w:pPr>
        <w:spacing w:after="0"/>
        <w:ind w:left="0"/>
        <w:jc w:val="both"/>
      </w:pPr>
      <w:r>
        <w:rPr>
          <w:rFonts w:ascii="Times New Roman"/>
          <w:b w:val="false"/>
          <w:i w:val="false"/>
          <w:color w:val="000000"/>
          <w:sz w:val="28"/>
        </w:rPr>
        <w:t>
      Место проведения ____________________________________________________</w:t>
      </w:r>
    </w:p>
    <w:p>
      <w:pPr>
        <w:spacing w:after="0"/>
        <w:ind w:left="0"/>
        <w:jc w:val="both"/>
      </w:pPr>
      <w:r>
        <w:rPr>
          <w:rFonts w:ascii="Times New Roman"/>
          <w:b w:val="false"/>
          <w:i w:val="false"/>
          <w:color w:val="000000"/>
          <w:sz w:val="28"/>
        </w:rPr>
        <w:t>
      Проведен досмотр (осмотр)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товар прибыл по ветеринарным и товаротранспортным документам</w:t>
      </w:r>
    </w:p>
    <w:p>
      <w:pPr>
        <w:spacing w:after="0"/>
        <w:ind w:left="0"/>
        <w:jc w:val="both"/>
      </w:pPr>
      <w:r>
        <w:rPr>
          <w:rFonts w:ascii="Times New Roman"/>
          <w:b w:val="false"/>
          <w:i w:val="false"/>
          <w:color w:val="000000"/>
          <w:sz w:val="28"/>
        </w:rPr>
        <w:t>
      № ___________________________________________________________________</w:t>
      </w:r>
    </w:p>
    <w:p>
      <w:pPr>
        <w:spacing w:after="0"/>
        <w:ind w:left="0"/>
        <w:jc w:val="both"/>
      </w:pPr>
      <w:r>
        <w:rPr>
          <w:rFonts w:ascii="Times New Roman"/>
          <w:b w:val="false"/>
          <w:i w:val="false"/>
          <w:color w:val="000000"/>
          <w:sz w:val="28"/>
        </w:rPr>
        <w:t>
      ____ _______ от _____________________________________________________</w:t>
      </w:r>
    </w:p>
    <w:p>
      <w:pPr>
        <w:spacing w:after="0"/>
        <w:ind w:left="0"/>
        <w:jc w:val="both"/>
      </w:pPr>
      <w:r>
        <w:rPr>
          <w:rFonts w:ascii="Times New Roman"/>
          <w:b w:val="false"/>
          <w:i w:val="false"/>
          <w:color w:val="000000"/>
          <w:sz w:val="28"/>
        </w:rPr>
        <w:t>
      в количестве ___ мест (голов) ____ вес __________</w:t>
      </w:r>
    </w:p>
    <w:p>
      <w:pPr>
        <w:spacing w:after="0"/>
        <w:ind w:left="0"/>
        <w:jc w:val="both"/>
      </w:pPr>
      <w:r>
        <w:rPr>
          <w:rFonts w:ascii="Times New Roman"/>
          <w:b w:val="false"/>
          <w:i w:val="false"/>
          <w:color w:val="000000"/>
          <w:sz w:val="28"/>
        </w:rPr>
        <w:t>
      Вид транспорта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происхождения(отправления) ___________________________________</w:t>
      </w:r>
    </w:p>
    <w:p>
      <w:pPr>
        <w:spacing w:after="0"/>
        <w:ind w:left="0"/>
        <w:jc w:val="both"/>
      </w:pPr>
      <w:r>
        <w:rPr>
          <w:rFonts w:ascii="Times New Roman"/>
          <w:b w:val="false"/>
          <w:i w:val="false"/>
          <w:color w:val="000000"/>
          <w:sz w:val="28"/>
        </w:rPr>
        <w:t>
      Отправитель _________________________________________________________</w:t>
      </w:r>
    </w:p>
    <w:p>
      <w:pPr>
        <w:spacing w:after="0"/>
        <w:ind w:left="0"/>
        <w:jc w:val="both"/>
      </w:pPr>
      <w:r>
        <w:rPr>
          <w:rFonts w:ascii="Times New Roman"/>
          <w:b w:val="false"/>
          <w:i w:val="false"/>
          <w:color w:val="000000"/>
          <w:sz w:val="28"/>
        </w:rPr>
        <w:t>
      Следующего в адрес __________________________________________________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 следующее: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Соответствие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товаросопроводительным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документам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внутри транспортного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(контейнера) 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(термометрия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животных)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Органолептические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выработки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реализации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(хранения)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Упаковка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Ветеринарно-санитарное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состояние транспортного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(контейнера) 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Иные сведения (№ пломбы, отсутствие </w:t>
      </w:r>
    </w:p>
    <w:p>
      <w:pPr>
        <w:spacing w:after="0"/>
        <w:ind w:left="0"/>
        <w:jc w:val="both"/>
      </w:pPr>
      <w:r>
        <w:rPr>
          <w:rFonts w:ascii="Times New Roman"/>
          <w:b w:val="false"/>
          <w:i w:val="false"/>
          <w:color w:val="000000"/>
          <w:sz w:val="28"/>
        </w:rPr>
        <w:t>
      клинических признаков заболевания у животных, наличие трупов</w:t>
      </w:r>
    </w:p>
    <w:p>
      <w:pPr>
        <w:spacing w:after="0"/>
        <w:ind w:left="0"/>
        <w:jc w:val="both"/>
      </w:pPr>
      <w:r>
        <w:rPr>
          <w:rFonts w:ascii="Times New Roman"/>
          <w:b w:val="false"/>
          <w:i w:val="false"/>
          <w:color w:val="000000"/>
          <w:sz w:val="28"/>
        </w:rPr>
        <w:t>
      животных, посторонние вложения и</w:t>
      </w:r>
    </w:p>
    <w:p>
      <w:pPr>
        <w:spacing w:after="0"/>
        <w:ind w:left="0"/>
        <w:jc w:val="both"/>
      </w:pPr>
      <w:r>
        <w:rPr>
          <w:rFonts w:ascii="Times New Roman"/>
          <w:b w:val="false"/>
          <w:i w:val="false"/>
          <w:color w:val="000000"/>
          <w:sz w:val="28"/>
        </w:rPr>
        <w:t>
      т.д.) _______________________________________________________________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 органа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xml:space="preserve">
      Присутствующие должностные лица _________________________________ </w:t>
      </w:r>
    </w:p>
    <w:p>
      <w:pPr>
        <w:spacing w:after="0"/>
        <w:ind w:left="0"/>
        <w:jc w:val="both"/>
      </w:pPr>
      <w:r>
        <w:rPr>
          <w:rFonts w:ascii="Times New Roman"/>
          <w:b w:val="false"/>
          <w:i w:val="false"/>
          <w:color w:val="000000"/>
          <w:sz w:val="28"/>
        </w:rPr>
        <w:t>
                                       (должность,фамилия,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p>
        </w:tc>
      </w:tr>
    </w:tbl>
    <w:bookmarkStart w:name="z159" w:id="170"/>
    <w:p>
      <w:pPr>
        <w:spacing w:after="0"/>
        <w:ind w:left="0"/>
        <w:jc w:val="left"/>
      </w:pPr>
      <w:r>
        <w:rPr>
          <w:rFonts w:ascii="Times New Roman"/>
          <w:b/>
          <w:i w:val="false"/>
          <w:color w:val="000000"/>
        </w:rPr>
        <w:t xml:space="preserve"> ОБРАЗЦЫ ШТАМПОВ ВЕТЕРИНАРНОГО НАДЗОРА</w:t>
      </w:r>
    </w:p>
    <w:bookmarkEnd w:id="170"/>
    <w:p>
      <w:pPr>
        <w:spacing w:after="0"/>
        <w:ind w:left="0"/>
        <w:jc w:val="both"/>
      </w:pPr>
      <w:r>
        <w:rPr>
          <w:rFonts w:ascii="Times New Roman"/>
          <w:b w:val="false"/>
          <w:i w:val="false"/>
          <w:color w:val="ff0000"/>
          <w:sz w:val="28"/>
        </w:rPr>
        <w:t xml:space="preserve">
      Сноска. Приложение 3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957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449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дата          подпись</w:t>
            </w:r>
          </w:p>
        </w:tc>
      </w:tr>
    </w:tbl>
    <w:bookmarkStart w:name="z160" w:id="171"/>
    <w:p>
      <w:pPr>
        <w:spacing w:after="0"/>
        <w:ind w:left="0"/>
        <w:jc w:val="left"/>
      </w:pPr>
      <w:r>
        <w:rPr>
          <w:rFonts w:ascii="Times New Roman"/>
          <w:b/>
          <w:i w:val="false"/>
          <w:color w:val="000000"/>
        </w:rPr>
        <w:t xml:space="preserve"> УКАЗАНИЯ ПО ПРИМЕНЕНИЮ</w:t>
      </w:r>
    </w:p>
    <w:bookmarkEnd w:id="171"/>
    <w:bookmarkStart w:name="z161" w:id="172"/>
    <w:p>
      <w:pPr>
        <w:spacing w:after="0"/>
        <w:ind w:left="0"/>
        <w:jc w:val="both"/>
      </w:pPr>
      <w:r>
        <w:rPr>
          <w:rFonts w:ascii="Times New Roman"/>
          <w:b w:val="false"/>
          <w:i w:val="false"/>
          <w:color w:val="000000"/>
          <w:sz w:val="28"/>
        </w:rPr>
        <w:t>
      Размер штампов: 60 мм х 30 мм.</w:t>
      </w:r>
    </w:p>
    <w:bookmarkEnd w:id="172"/>
    <w:bookmarkStart w:name="z162" w:id="173"/>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bookmarkEnd w:id="173"/>
    <w:bookmarkStart w:name="z163" w:id="174"/>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ветеринарного пункта, который располагается под кодом региона.</w:t>
      </w:r>
    </w:p>
    <w:bookmarkEnd w:id="174"/>
    <w:bookmarkStart w:name="z164" w:id="175"/>
    <w:p>
      <w:pPr>
        <w:spacing w:after="0"/>
        <w:ind w:left="0"/>
        <w:jc w:val="both"/>
      </w:pPr>
      <w:r>
        <w:rPr>
          <w:rFonts w:ascii="Times New Roman"/>
          <w:b w:val="false"/>
          <w:i w:val="false"/>
          <w:color w:val="000000"/>
          <w:sz w:val="28"/>
        </w:rPr>
        <w:t>
      В левом верхнем углу: одно из условных обозначений государств - членов Евразийского экономического союза - AM, BY, KZ, KG, RU.</w:t>
      </w:r>
    </w:p>
    <w:bookmarkEnd w:id="175"/>
    <w:bookmarkStart w:name="z165" w:id="176"/>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товаросопроводительных документах при соответствии товара (продукции) ветеринарно-санитарным требованиям Евразийского экономического союза.</w:t>
      </w:r>
    </w:p>
    <w:bookmarkEnd w:id="176"/>
    <w:bookmarkStart w:name="z166" w:id="177"/>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товаросопроводительных документах при несоответствии товара (продукции) ветеринарно-санитарным требованиям Евразийского экономического союза.</w:t>
      </w:r>
    </w:p>
    <w:bookmarkEnd w:id="177"/>
    <w:bookmarkStart w:name="z167" w:id="178"/>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ввоз и соответствии товара (продукции) ветеринарно-санитарным требованиям Евразийского экономического союза.</w:t>
      </w:r>
    </w:p>
    <w:bookmarkEnd w:id="178"/>
    <w:bookmarkStart w:name="z168" w:id="179"/>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Евразийского экономического союза.</w:t>
      </w:r>
    </w:p>
    <w:bookmarkEnd w:id="179"/>
    <w:bookmarkStart w:name="z169" w:id="180"/>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товара (продукции) ветеринарно-санитарным требованиям Евразийского экономического союза и по результатам осмотра животных.</w:t>
      </w:r>
    </w:p>
    <w:bookmarkEnd w:id="180"/>
    <w:bookmarkStart w:name="z170" w:id="181"/>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товара (продукции) ветеринарно-санитарным требованиям Евразийского экономического союза или по результатам осмотра животных.</w:t>
      </w:r>
    </w:p>
    <w:bookmarkEnd w:id="181"/>
    <w:bookmarkStart w:name="z171" w:id="182"/>
    <w:p>
      <w:pPr>
        <w:spacing w:after="0"/>
        <w:ind w:left="0"/>
        <w:jc w:val="both"/>
      </w:pPr>
      <w:r>
        <w:rPr>
          <w:rFonts w:ascii="Times New Roman"/>
          <w:b w:val="false"/>
          <w:i w:val="false"/>
          <w:color w:val="000000"/>
          <w:sz w:val="28"/>
        </w:rPr>
        <w:t>
      Штамп 7 "Возврат груза" - проставляется на товаросопроводительных документах при несоответствии ввозимого груза ветеринарно-санитарным требованиям Евразийского экономического союза по безопасности.</w:t>
      </w:r>
    </w:p>
    <w:bookmarkEnd w:id="182"/>
    <w:bookmarkStart w:name="z172" w:id="183"/>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товаросопроводительных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bookmarkEnd w:id="183"/>
    <w:bookmarkStart w:name="z173" w:id="184"/>
    <w:p>
      <w:pPr>
        <w:spacing w:after="0"/>
        <w:ind w:left="0"/>
        <w:jc w:val="both"/>
      </w:pPr>
      <w:r>
        <w:rPr>
          <w:rFonts w:ascii="Times New Roman"/>
          <w:b w:val="false"/>
          <w:i w:val="false"/>
          <w:color w:val="000000"/>
          <w:sz w:val="28"/>
        </w:rPr>
        <w:t>
      Штамп 9 "Выгрузка в СВХ (ТС)" - проставляется на товаросопроводительных документах в пунктах пропуска через таможенную границу Евразийского экономического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товаров.</w:t>
      </w:r>
    </w:p>
    <w:bookmarkEnd w:id="184"/>
    <w:bookmarkStart w:name="z174" w:id="185"/>
    <w:p>
      <w:pPr>
        <w:spacing w:after="0"/>
        <w:ind w:left="0"/>
        <w:jc w:val="both"/>
      </w:pPr>
      <w:r>
        <w:rPr>
          <w:rFonts w:ascii="Times New Roman"/>
          <w:b w:val="false"/>
          <w:i w:val="false"/>
          <w:color w:val="000000"/>
          <w:sz w:val="28"/>
        </w:rPr>
        <w:t>
      Допускается применение иных штампов в соответствии с законодательством государства – члена Евразийского экономического союза.</w:t>
      </w:r>
    </w:p>
    <w:bookmarkEnd w:id="185"/>
    <w:p>
      <w:pPr>
        <w:spacing w:after="0"/>
        <w:ind w:left="0"/>
        <w:jc w:val="both"/>
      </w:pPr>
      <w:r>
        <w:rPr>
          <w:rFonts w:ascii="Times New Roman"/>
          <w:b w:val="false"/>
          <w:i w:val="false"/>
          <w:color w:val="000000"/>
          <w:sz w:val="28"/>
        </w:rPr>
        <w:t>
      В верхней строчке штампа указывается уполномоченный орган государства – члена Евразийского экономического союза, осуществляющий ветеринарный контроль (надзор) на границе и транспорте.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p>
        </w:tc>
      </w:tr>
    </w:tbl>
    <w:p>
      <w:pPr>
        <w:spacing w:after="0"/>
        <w:ind w:left="0"/>
        <w:jc w:val="both"/>
      </w:pPr>
      <w:r>
        <w:rPr>
          <w:rFonts w:ascii="Times New Roman"/>
          <w:b w:val="false"/>
          <w:i w:val="false"/>
          <w:color w:val="ff0000"/>
          <w:sz w:val="28"/>
        </w:rPr>
        <w:t xml:space="preserve">
      Сноска. Приложение № 4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станция ж.д., населенный пункт, район, аэропорт, порт</w:t>
      </w:r>
    </w:p>
    <w:bookmarkStart w:name="z176" w:id="186"/>
    <w:p>
      <w:pPr>
        <w:spacing w:after="0"/>
        <w:ind w:left="0"/>
        <w:jc w:val="left"/>
      </w:pPr>
      <w:r>
        <w:rPr>
          <w:rFonts w:ascii="Times New Roman"/>
          <w:b/>
          <w:i w:val="false"/>
          <w:color w:val="000000"/>
        </w:rPr>
        <w:t xml:space="preserve"> ВЕТЕРИНАРНОЕ НАЗНАЧЕНИЕ №</w:t>
      </w:r>
    </w:p>
    <w:bookmarkEnd w:id="186"/>
    <w:p>
      <w:pPr>
        <w:spacing w:after="0"/>
        <w:ind w:left="0"/>
        <w:jc w:val="both"/>
      </w:pPr>
      <w:r>
        <w:rPr>
          <w:rFonts w:ascii="Times New Roman"/>
          <w:b w:val="false"/>
          <w:i w:val="false"/>
          <w:color w:val="000000"/>
          <w:sz w:val="28"/>
        </w:rPr>
        <w:t>
      от "____" _____________20____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указать транспортное средство, </w:t>
      </w:r>
      <w:r>
        <w:rPr>
          <w:rFonts w:ascii="Times New Roman"/>
          <w:b/>
          <w:i w:val="false"/>
          <w:color w:val="000000"/>
          <w:sz w:val="28"/>
        </w:rPr>
        <w:t>контейнер</w:t>
      </w:r>
    </w:p>
    <w:p>
      <w:pPr>
        <w:spacing w:after="0"/>
        <w:ind w:left="0"/>
        <w:jc w:val="both"/>
      </w:pPr>
      <w:r>
        <w:rPr>
          <w:rFonts w:ascii="Times New Roman"/>
          <w:b w:val="false"/>
          <w:i w:val="false"/>
          <w:color w:val="000000"/>
          <w:sz w:val="28"/>
        </w:rPr>
        <w:t>
      освободившееся после выгрузки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груза</w:t>
      </w:r>
    </w:p>
    <w:p>
      <w:pPr>
        <w:spacing w:after="0"/>
        <w:ind w:left="0"/>
        <w:jc w:val="both"/>
      </w:pPr>
      <w:r>
        <w:rPr>
          <w:rFonts w:ascii="Times New Roman"/>
          <w:b w:val="false"/>
          <w:i w:val="false"/>
          <w:color w:val="000000"/>
          <w:sz w:val="28"/>
        </w:rPr>
        <w:t>
      направляется для ветеринарно-санитарной обработки по __________</w:t>
      </w:r>
    </w:p>
    <w:p>
      <w:pPr>
        <w:spacing w:after="0"/>
        <w:ind w:left="0"/>
        <w:jc w:val="both"/>
      </w:pPr>
      <w:r>
        <w:rPr>
          <w:rFonts w:ascii="Times New Roman"/>
          <w:b w:val="false"/>
          <w:i w:val="false"/>
          <w:color w:val="000000"/>
          <w:sz w:val="28"/>
        </w:rPr>
        <w:t>
      категории на дезинфекционно-промывочную станцию</w:t>
      </w:r>
    </w:p>
    <w:p>
      <w:pPr>
        <w:spacing w:after="0"/>
        <w:ind w:left="0"/>
        <w:jc w:val="both"/>
      </w:pPr>
      <w:r>
        <w:rPr>
          <w:rFonts w:ascii="Times New Roman"/>
          <w:b w:val="false"/>
          <w:i w:val="false"/>
          <w:color w:val="000000"/>
          <w:sz w:val="28"/>
        </w:rPr>
        <w:t>
      (дезинфекционно-промывочный пункт, санитарную площадку) (нужное указать).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ж.д. станция, аэропорт, порт, другие пункты назначения</w:t>
      </w:r>
    </w:p>
    <w:p>
      <w:pPr>
        <w:spacing w:after="0"/>
        <w:ind w:left="0"/>
        <w:jc w:val="both"/>
      </w:pPr>
      <w:r>
        <w:rPr>
          <w:rFonts w:ascii="Times New Roman"/>
          <w:b w:val="false"/>
          <w:i w:val="false"/>
          <w:color w:val="000000"/>
          <w:sz w:val="28"/>
        </w:rPr>
        <w:t>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p>
        </w:tc>
      </w:tr>
    </w:tbl>
    <w:p>
      <w:pPr>
        <w:spacing w:after="0"/>
        <w:ind w:left="0"/>
        <w:jc w:val="both"/>
      </w:pPr>
      <w:r>
        <w:rPr>
          <w:rFonts w:ascii="Times New Roman"/>
          <w:b w:val="false"/>
          <w:i w:val="false"/>
          <w:color w:val="ff0000"/>
          <w:sz w:val="28"/>
        </w:rPr>
        <w:t xml:space="preserve">
      Сноска. Приложение № 5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78" w:id="187"/>
    <w:p>
      <w:pPr>
        <w:spacing w:after="0"/>
        <w:ind w:left="0"/>
        <w:jc w:val="both"/>
      </w:pPr>
      <w:r>
        <w:rPr>
          <w:rFonts w:ascii="Times New Roman"/>
          <w:b w:val="false"/>
          <w:i w:val="false"/>
          <w:color w:val="000000"/>
          <w:sz w:val="28"/>
        </w:rPr>
        <w:t xml:space="preserve">
      </w:t>
      </w:r>
      <w:r>
        <w:rPr>
          <w:rFonts w:ascii="Times New Roman"/>
          <w:b/>
          <w:i w:val="false"/>
          <w:color w:val="000000"/>
          <w:sz w:val="28"/>
        </w:rPr>
        <w:t>Декларация о возврате груза / Non-</w:t>
      </w:r>
      <w:r>
        <w:rPr>
          <w:rFonts w:ascii="Times New Roman"/>
          <w:b/>
          <w:i w:val="false"/>
          <w:color w:val="000000"/>
          <w:sz w:val="28"/>
        </w:rPr>
        <w:t>manipulation</w:t>
      </w:r>
      <w:r>
        <w:rPr>
          <w:rFonts w:ascii="Times New Roman"/>
          <w:b w:val="false"/>
          <w:i w:val="false"/>
          <w:color w:val="000000"/>
          <w:sz w:val="28"/>
        </w:rPr>
        <w:t xml:space="preserve"> </w:t>
      </w:r>
      <w:r>
        <w:rPr>
          <w:rFonts w:ascii="Times New Roman"/>
          <w:b/>
          <w:i w:val="false"/>
          <w:color w:val="000000"/>
          <w:sz w:val="28"/>
        </w:rPr>
        <w:t>declaration</w:t>
      </w:r>
      <w:r>
        <w:rPr>
          <w:rFonts w:ascii="Times New Roman"/>
          <w:b/>
          <w:i w:val="false"/>
          <w:color w:val="000000"/>
          <w:sz w:val="28"/>
        </w:rPr>
        <w:t>*</w:t>
      </w:r>
    </w:p>
    <w:bookmarkEnd w:id="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u w:val="single"/>
        </w:rPr>
        <w:t xml:space="preserve">Описание груза / </w:t>
      </w:r>
      <w:r>
        <w:rPr>
          <w:rFonts w:ascii="Times New Roman"/>
          <w:b w:val="false"/>
          <w:i w:val="false"/>
          <w:color w:val="000000"/>
          <w:sz w:val="28"/>
          <w:u w:val="single"/>
        </w:rPr>
        <w:t>Consignment</w:t>
      </w:r>
      <w:r>
        <w:rPr>
          <w:rFonts w:ascii="Times New Roman"/>
          <w:b w:val="false"/>
          <w:i w:val="false"/>
          <w:color w:val="000000"/>
          <w:sz w:val="28"/>
          <w:u w:val="single"/>
        </w:rPr>
        <w:t xml:space="preserve"> </w:t>
      </w:r>
      <w:r>
        <w:rPr>
          <w:rFonts w:ascii="Times New Roman"/>
          <w:b w:val="false"/>
          <w:i w:val="false"/>
          <w:color w:val="000000"/>
          <w:sz w:val="28"/>
          <w:u w:val="single"/>
        </w:rPr>
        <w:t>details</w:t>
      </w:r>
    </w:p>
    <w:p>
      <w:pPr>
        <w:spacing w:after="0"/>
        <w:ind w:left="0"/>
        <w:jc w:val="both"/>
      </w:pPr>
      <w:r>
        <w:rPr>
          <w:rFonts w:ascii="Times New Roman"/>
          <w:b w:val="false"/>
          <w:i w:val="false"/>
          <w:color w:val="000000"/>
          <w:sz w:val="28"/>
        </w:rPr>
        <w:t>
      1. Вид товара / Consignment type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Страна происхождения / Country of origin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Транспортное средство / Means of transport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вагона, автомашины, контейнера, рейс самолета, название судна /</w:t>
      </w:r>
    </w:p>
    <w:p>
      <w:pPr>
        <w:spacing w:after="0"/>
        <w:ind w:left="0"/>
        <w:jc w:val="both"/>
      </w:pPr>
      <w:r>
        <w:rPr>
          <w:rFonts w:ascii="Times New Roman"/>
          <w:b w:val="false"/>
          <w:i w:val="false"/>
          <w:color w:val="000000"/>
          <w:sz w:val="28"/>
        </w:rPr>
        <w:t>
      the number of railway carriage, truck, container, flight-number, name</w:t>
      </w:r>
    </w:p>
    <w:p>
      <w:pPr>
        <w:spacing w:after="0"/>
        <w:ind w:left="0"/>
        <w:jc w:val="both"/>
      </w:pPr>
      <w:r>
        <w:rPr>
          <w:rFonts w:ascii="Times New Roman"/>
          <w:b w:val="false"/>
          <w:i w:val="false"/>
          <w:color w:val="000000"/>
          <w:sz w:val="28"/>
        </w:rPr>
        <w:t>
      of the ship)</w:t>
      </w:r>
    </w:p>
    <w:p>
      <w:pPr>
        <w:spacing w:after="0"/>
        <w:ind w:left="0"/>
        <w:jc w:val="both"/>
      </w:pPr>
      <w:r>
        <w:rPr>
          <w:rFonts w:ascii="Times New Roman"/>
          <w:b w:val="false"/>
          <w:i w:val="false"/>
          <w:color w:val="000000"/>
          <w:sz w:val="28"/>
        </w:rPr>
        <w:t>
      4. № пломбы / Seal No ______________________________________________</w:t>
      </w:r>
    </w:p>
    <w:p>
      <w:pPr>
        <w:spacing w:after="0"/>
        <w:ind w:left="0"/>
        <w:jc w:val="both"/>
      </w:pPr>
      <w:r>
        <w:rPr>
          <w:rFonts w:ascii="Times New Roman"/>
          <w:b w:val="false"/>
          <w:i w:val="false"/>
          <w:color w:val="000000"/>
          <w:sz w:val="28"/>
        </w:rPr>
        <w:t>
      5. Количество мест / Quantity of goods ________ Вес / Weight________</w:t>
      </w:r>
    </w:p>
    <w:p>
      <w:pPr>
        <w:spacing w:after="0"/>
        <w:ind w:left="0"/>
        <w:jc w:val="both"/>
      </w:pPr>
      <w:r>
        <w:rPr>
          <w:rFonts w:ascii="Times New Roman"/>
          <w:b w:val="false"/>
          <w:i w:val="false"/>
          <w:color w:val="000000"/>
          <w:sz w:val="28"/>
        </w:rPr>
        <w:t>
      6. Маркировка / Labelling</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 ветеринарного сертификата / Veterinary Certificate No</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w:t>
      </w:r>
    </w:p>
    <w:p>
      <w:pPr>
        <w:spacing w:after="0"/>
        <w:ind w:left="0"/>
        <w:jc w:val="both"/>
      </w:pPr>
      <w:r>
        <w:rPr>
          <w:rFonts w:ascii="Times New Roman"/>
          <w:b w:val="false"/>
          <w:i w:val="false"/>
          <w:color w:val="000000"/>
          <w:sz w:val="28"/>
        </w:rPr>
        <w:t>
      8. Сертификат выдан компетентным органом / Issued by Competent</w:t>
      </w:r>
    </w:p>
    <w:p>
      <w:pPr>
        <w:spacing w:after="0"/>
        <w:ind w:left="0"/>
        <w:jc w:val="both"/>
      </w:pPr>
      <w:r>
        <w:rPr>
          <w:rFonts w:ascii="Times New Roman"/>
          <w:b w:val="false"/>
          <w:i w:val="false"/>
          <w:color w:val="000000"/>
          <w:sz w:val="28"/>
        </w:rPr>
        <w:t>
      authority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Последняя страна ЕС, из которой отправлен груз / Member state in</w:t>
      </w:r>
    </w:p>
    <w:p>
      <w:pPr>
        <w:spacing w:after="0"/>
        <w:ind w:left="0"/>
        <w:jc w:val="both"/>
      </w:pPr>
      <w:r>
        <w:rPr>
          <w:rFonts w:ascii="Times New Roman"/>
          <w:b w:val="false"/>
          <w:i w:val="false"/>
          <w:color w:val="000000"/>
          <w:sz w:val="28"/>
        </w:rPr>
        <w:t>
      the EU from which consignment last dispatched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Соответствие груза представленным документам / Consignment</w:t>
      </w:r>
    </w:p>
    <w:p>
      <w:pPr>
        <w:spacing w:after="0"/>
        <w:ind w:left="0"/>
        <w:jc w:val="both"/>
      </w:pPr>
      <w:r>
        <w:rPr>
          <w:rFonts w:ascii="Times New Roman"/>
          <w:b w:val="false"/>
          <w:i w:val="false"/>
          <w:color w:val="000000"/>
          <w:sz w:val="28"/>
        </w:rPr>
        <w:t>
      corresponds to documents presented __________________________________</w:t>
      </w:r>
    </w:p>
    <w:p>
      <w:pPr>
        <w:spacing w:after="0"/>
        <w:ind w:left="0"/>
        <w:jc w:val="both"/>
      </w:pPr>
      <w:r>
        <w:rPr>
          <w:rFonts w:ascii="Times New Roman"/>
          <w:b w:val="false"/>
          <w:i w:val="false"/>
          <w:color w:val="000000"/>
          <w:sz w:val="28"/>
        </w:rPr>
        <w:t>
      (да/нет) (yes/no)</w:t>
      </w:r>
    </w:p>
    <w:p>
      <w:pPr>
        <w:spacing w:after="0"/>
        <w:ind w:left="0"/>
        <w:jc w:val="both"/>
      </w:pPr>
      <w:r>
        <w:rPr>
          <w:rFonts w:ascii="Times New Roman"/>
          <w:b w:val="false"/>
          <w:i w:val="false"/>
          <w:color w:val="000000"/>
          <w:sz w:val="28"/>
        </w:rPr>
        <w:t>
      11. Соответствие транспортного средства и режима транспортировки /</w:t>
      </w:r>
    </w:p>
    <w:p>
      <w:pPr>
        <w:spacing w:after="0"/>
        <w:ind w:left="0"/>
        <w:jc w:val="both"/>
      </w:pPr>
      <w:r>
        <w:rPr>
          <w:rFonts w:ascii="Times New Roman"/>
          <w:b w:val="false"/>
          <w:i w:val="false"/>
          <w:color w:val="000000"/>
          <w:sz w:val="28"/>
        </w:rPr>
        <w:t>
      Means of transport and regime of transportation meets the relevant</w:t>
      </w:r>
    </w:p>
    <w:p>
      <w:pPr>
        <w:spacing w:after="0"/>
        <w:ind w:left="0"/>
        <w:jc w:val="both"/>
      </w:pPr>
      <w:r>
        <w:rPr>
          <w:rFonts w:ascii="Times New Roman"/>
          <w:b w:val="false"/>
          <w:i w:val="false"/>
          <w:color w:val="000000"/>
          <w:sz w:val="28"/>
        </w:rPr>
        <w: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(да/нет) (yes/no)</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Заявление / Statement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Товар, упомянутый выше, не разрешен к приемке в / The consignment</w:t>
      </w:r>
    </w:p>
    <w:p>
      <w:pPr>
        <w:spacing w:after="0"/>
        <w:ind w:left="0"/>
        <w:jc w:val="both"/>
      </w:pPr>
      <w:r>
        <w:rPr>
          <w:rFonts w:ascii="Times New Roman"/>
          <w:b w:val="false"/>
          <w:i w:val="false"/>
          <w:color w:val="000000"/>
          <w:sz w:val="28"/>
        </w:rPr>
        <w:t>
      mentioned above has been refused acceptance 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w:t>
      </w:r>
    </w:p>
    <w:p>
      <w:pPr>
        <w:spacing w:after="0"/>
        <w:ind w:left="0"/>
        <w:jc w:val="both"/>
      </w:pPr>
      <w:r>
        <w:rPr>
          <w:rFonts w:ascii="Times New Roman"/>
          <w:b w:val="false"/>
          <w:i w:val="false"/>
          <w:color w:val="000000"/>
          <w:sz w:val="28"/>
        </w:rPr>
        <w:t>
      Евразийского экономического союза при импорте / because it does not meet the</w:t>
      </w:r>
    </w:p>
    <w:p>
      <w:pPr>
        <w:spacing w:after="0"/>
        <w:ind w:left="0"/>
        <w:jc w:val="both"/>
      </w:pPr>
      <w:r>
        <w:rPr>
          <w:rFonts w:ascii="Times New Roman"/>
          <w:b w:val="false"/>
          <w:i w:val="false"/>
          <w:color w:val="000000"/>
          <w:sz w:val="28"/>
        </w:rPr>
        <w:t xml:space="preserve">
      following </w:t>
      </w:r>
      <w:r>
        <w:rPr>
          <w:rFonts w:ascii="Times New Roman"/>
          <w:b w:val="false"/>
          <w:i w:val="false"/>
          <w:color w:val="000000"/>
          <w:sz w:val="28"/>
          <w:u w:val="single"/>
        </w:rPr>
        <w:t>Eurasian economic union</w:t>
      </w:r>
      <w:r>
        <w:rPr>
          <w:rFonts w:ascii="Times New Roman"/>
          <w:b w:val="false"/>
          <w:i w:val="false"/>
          <w:color w:val="000000"/>
          <w:sz w:val="28"/>
          <w:u w:val="single"/>
        </w:rPr>
        <w:t>**</w:t>
      </w:r>
      <w:r>
        <w:rPr>
          <w:rFonts w:ascii="Times New Roman"/>
          <w:b w:val="false"/>
          <w:i w:val="false"/>
          <w:color w:val="000000"/>
          <w:sz w:val="28"/>
        </w:rPr>
        <w:t xml:space="preserve"> veterinary import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Я, государственный ветеринарный врач, подтверждаю, что возвращаемый</w:t>
      </w:r>
    </w:p>
    <w:p>
      <w:pPr>
        <w:spacing w:after="0"/>
        <w:ind w:left="0"/>
        <w:jc w:val="both"/>
      </w:pPr>
      <w:r>
        <w:rPr>
          <w:rFonts w:ascii="Times New Roman"/>
          <w:b w:val="false"/>
          <w:i w:val="false"/>
          <w:color w:val="000000"/>
          <w:sz w:val="28"/>
        </w:rPr>
        <w:t xml:space="preserve">
      товар, поступивший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
      под пломбой № ____________________________________________________, </w:t>
      </w:r>
    </w:p>
    <w:p>
      <w:pPr>
        <w:spacing w:after="0"/>
        <w:ind w:left="0"/>
        <w:jc w:val="both"/>
      </w:pPr>
      <w:r>
        <w:rPr>
          <w:rFonts w:ascii="Times New Roman"/>
          <w:b w:val="false"/>
          <w:i w:val="false"/>
          <w:color w:val="000000"/>
          <w:sz w:val="28"/>
        </w:rPr>
        <w:t>
      /The state veterinary inspector, confirm that the returned</w:t>
      </w:r>
    </w:p>
    <w:p>
      <w:pPr>
        <w:spacing w:after="0"/>
        <w:ind w:left="0"/>
        <w:jc w:val="both"/>
      </w:pPr>
      <w:r>
        <w:rPr>
          <w:rFonts w:ascii="Times New Roman"/>
          <w:b w:val="false"/>
          <w:i w:val="false"/>
          <w:color w:val="000000"/>
          <w:sz w:val="28"/>
        </w:rPr>
        <w:t>
      consignment which entered the customs territory of the Eurasian economic union</w:t>
      </w:r>
    </w:p>
    <w:p>
      <w:pPr>
        <w:spacing w:after="0"/>
        <w:ind w:left="0"/>
        <w:jc w:val="both"/>
      </w:pPr>
      <w:r>
        <w:rPr>
          <w:rFonts w:ascii="Times New Roman"/>
          <w:b w:val="false"/>
          <w:i w:val="false"/>
          <w:color w:val="000000"/>
          <w:sz w:val="28"/>
        </w:rPr>
        <w:t xml:space="preserve">
      with the seal </w:t>
      </w:r>
    </w:p>
    <w:p>
      <w:pPr>
        <w:spacing w:after="0"/>
        <w:ind w:left="0"/>
        <w:jc w:val="both"/>
      </w:pPr>
      <w:r>
        <w:rPr>
          <w:rFonts w:ascii="Times New Roman"/>
          <w:b w:val="false"/>
          <w:i w:val="false"/>
          <w:color w:val="000000"/>
          <w:sz w:val="28"/>
        </w:rPr>
        <w:t xml:space="preserve">
      No _______________________________________________________________, </w:t>
      </w:r>
    </w:p>
    <w:p>
      <w:pPr>
        <w:spacing w:after="0"/>
        <w:ind w:left="0"/>
        <w:jc w:val="both"/>
      </w:pPr>
      <w:r>
        <w:rPr>
          <w:rFonts w:ascii="Times New Roman"/>
          <w:b w:val="false"/>
          <w:i w:val="false"/>
          <w:color w:val="000000"/>
          <w:sz w:val="28"/>
        </w:rPr>
        <w:t>
      не подвергался каким-либо манипуляциям, изменившим его состояние,</w:t>
      </w:r>
    </w:p>
    <w:p>
      <w:pPr>
        <w:spacing w:after="0"/>
        <w:ind w:left="0"/>
        <w:jc w:val="both"/>
      </w:pPr>
      <w:r>
        <w:rPr>
          <w:rFonts w:ascii="Times New Roman"/>
          <w:b w:val="false"/>
          <w:i w:val="false"/>
          <w:color w:val="000000"/>
          <w:sz w:val="28"/>
        </w:rPr>
        <w:t>
      включая транспортировку и хранение / has not undergone any handling</w:t>
      </w:r>
    </w:p>
    <w:p>
      <w:pPr>
        <w:spacing w:after="0"/>
        <w:ind w:left="0"/>
        <w:jc w:val="both"/>
      </w:pPr>
      <w:r>
        <w:rPr>
          <w:rFonts w:ascii="Times New Roman"/>
          <w:b w:val="false"/>
          <w:i w:val="false"/>
          <w:color w:val="000000"/>
          <w:sz w:val="28"/>
        </w:rPr>
        <w:t>
      altering its status including transport and storage.</w:t>
      </w:r>
    </w:p>
    <w:p>
      <w:pPr>
        <w:spacing w:after="0"/>
        <w:ind w:left="0"/>
        <w:jc w:val="both"/>
      </w:pPr>
      <w:r>
        <w:rPr>
          <w:rFonts w:ascii="Times New Roman"/>
          <w:b w:val="false"/>
          <w:i w:val="false"/>
          <w:color w:val="000000"/>
          <w:sz w:val="28"/>
        </w:rPr>
        <w:t>
      Транспортное средство, в котором возвращается груз, опломбировано</w:t>
      </w:r>
    </w:p>
    <w:p>
      <w:pPr>
        <w:spacing w:after="0"/>
        <w:ind w:left="0"/>
        <w:jc w:val="both"/>
      </w:pPr>
      <w:r>
        <w:rPr>
          <w:rFonts w:ascii="Times New Roman"/>
          <w:b w:val="false"/>
          <w:i w:val="false"/>
          <w:color w:val="000000"/>
          <w:sz w:val="28"/>
        </w:rPr>
        <w:t>
      пломбой № ________________________________________________________</w:t>
      </w:r>
    </w:p>
    <w:p>
      <w:pPr>
        <w:spacing w:after="0"/>
        <w:ind w:left="0"/>
        <w:jc w:val="both"/>
      </w:pPr>
      <w:r>
        <w:rPr>
          <w:rFonts w:ascii="Times New Roman"/>
          <w:b w:val="false"/>
          <w:i w:val="false"/>
          <w:color w:val="000000"/>
          <w:sz w:val="28"/>
        </w:rPr>
        <w:t>
      / The means of transport which contains the returned consignment is</w:t>
      </w:r>
    </w:p>
    <w:p>
      <w:pPr>
        <w:spacing w:after="0"/>
        <w:ind w:left="0"/>
        <w:jc w:val="both"/>
      </w:pPr>
      <w:r>
        <w:rPr>
          <w:rFonts w:ascii="Times New Roman"/>
          <w:b w:val="false"/>
          <w:i w:val="false"/>
          <w:color w:val="000000"/>
          <w:sz w:val="28"/>
        </w:rPr>
        <w:t>
      resealed with the seal</w:t>
      </w:r>
    </w:p>
    <w:p>
      <w:pPr>
        <w:spacing w:after="0"/>
        <w:ind w:left="0"/>
        <w:jc w:val="both"/>
      </w:pPr>
      <w:r>
        <w:rPr>
          <w:rFonts w:ascii="Times New Roman"/>
          <w:b w:val="false"/>
          <w:i w:val="false"/>
          <w:color w:val="000000"/>
          <w:sz w:val="28"/>
        </w:rPr>
        <w:t xml:space="preserve">
      No _________________________________________________________. </w:t>
      </w:r>
    </w:p>
    <w:p>
      <w:pPr>
        <w:spacing w:after="0"/>
        <w:ind w:left="0"/>
        <w:jc w:val="both"/>
      </w:pPr>
      <w:r>
        <w:rPr>
          <w:rFonts w:ascii="Times New Roman"/>
          <w:b w:val="false"/>
          <w:i w:val="false"/>
          <w:color w:val="000000"/>
          <w:sz w:val="28"/>
        </w:rPr>
        <w:t>
      Статус лица, подтверждающего декларацию / Status of person confirming</w:t>
      </w:r>
    </w:p>
    <w:p>
      <w:pPr>
        <w:spacing w:after="0"/>
        <w:ind w:left="0"/>
        <w:jc w:val="both"/>
      </w:pPr>
      <w:r>
        <w:rPr>
          <w:rFonts w:ascii="Times New Roman"/>
          <w:b w:val="false"/>
          <w:i w:val="false"/>
          <w:color w:val="000000"/>
          <w:sz w:val="28"/>
        </w:rPr>
        <w:t>
      the declaration</w:t>
      </w:r>
    </w:p>
    <w:p>
      <w:pPr>
        <w:spacing w:after="0"/>
        <w:ind w:left="0"/>
        <w:jc w:val="both"/>
      </w:pPr>
      <w:r>
        <w:rPr>
          <w:rFonts w:ascii="Times New Roman"/>
          <w:b w:val="false"/>
          <w:i w:val="false"/>
          <w:color w:val="000000"/>
          <w:sz w:val="28"/>
        </w:rPr>
        <w:t>
      ФИО печатными буквами / Name in capital</w:t>
      </w:r>
    </w:p>
    <w:p>
      <w:pPr>
        <w:spacing w:after="0"/>
        <w:ind w:left="0"/>
        <w:jc w:val="both"/>
      </w:pPr>
      <w:r>
        <w:rPr>
          <w:rFonts w:ascii="Times New Roman"/>
          <w:b w:val="false"/>
          <w:i w:val="false"/>
          <w:color w:val="000000"/>
          <w:sz w:val="28"/>
        </w:rPr>
        <w:t>
      letters ____________________________________________________________</w:t>
      </w:r>
    </w:p>
    <w:p>
      <w:pPr>
        <w:spacing w:after="0"/>
        <w:ind w:left="0"/>
        <w:jc w:val="both"/>
      </w:pPr>
      <w:r>
        <w:rPr>
          <w:rFonts w:ascii="Times New Roman"/>
          <w:b w:val="false"/>
          <w:i w:val="false"/>
          <w:color w:val="000000"/>
          <w:sz w:val="28"/>
        </w:rPr>
        <w:t>
      Подпись/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 Position________________________________________________</w:t>
      </w:r>
    </w:p>
    <w:p>
      <w:pPr>
        <w:spacing w:after="0"/>
        <w:ind w:left="0"/>
        <w:jc w:val="both"/>
      </w:pPr>
      <w:r>
        <w:rPr>
          <w:rFonts w:ascii="Times New Roman"/>
          <w:b w:val="false"/>
          <w:i w:val="false"/>
          <w:color w:val="000000"/>
          <w:sz w:val="28"/>
        </w:rPr>
        <w:t>
      Компетентный орган  / Competent authority __________________________</w:t>
      </w:r>
    </w:p>
    <w:p>
      <w:pPr>
        <w:spacing w:after="0"/>
        <w:ind w:left="0"/>
        <w:jc w:val="both"/>
      </w:pPr>
      <w:r>
        <w:rPr>
          <w:rFonts w:ascii="Times New Roman"/>
          <w:b w:val="false"/>
          <w:i w:val="false"/>
          <w:color w:val="000000"/>
          <w:sz w:val="28"/>
        </w:rPr>
        <w:t>
      Дата / Date ________________________________________________________</w:t>
      </w:r>
    </w:p>
    <w:p>
      <w:pPr>
        <w:spacing w:after="0"/>
        <w:ind w:left="0"/>
        <w:jc w:val="both"/>
      </w:pPr>
      <w:r>
        <w:rPr>
          <w:rFonts w:ascii="Times New Roman"/>
          <w:b w:val="false"/>
          <w:i w:val="false"/>
          <w:color w:val="000000"/>
          <w:sz w:val="28"/>
        </w:rPr>
        <w:t>
      *указанная декларация оформляется только для государств Европейского</w:t>
      </w:r>
    </w:p>
    <w:p>
      <w:pPr>
        <w:spacing w:after="0"/>
        <w:ind w:left="0"/>
        <w:jc w:val="both"/>
      </w:pPr>
      <w:r>
        <w:rPr>
          <w:rFonts w:ascii="Times New Roman"/>
          <w:b w:val="false"/>
          <w:i w:val="false"/>
          <w:color w:val="000000"/>
          <w:sz w:val="28"/>
        </w:rPr>
        <w:t>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 Indicate the customs</w:t>
      </w:r>
    </w:p>
    <w:p>
      <w:pPr>
        <w:spacing w:after="0"/>
        <w:ind w:left="0"/>
        <w:jc w:val="both"/>
      </w:pPr>
      <w:r>
        <w:rPr>
          <w:rFonts w:ascii="Times New Roman"/>
          <w:b w:val="false"/>
          <w:i w:val="false"/>
          <w:color w:val="000000"/>
          <w:sz w:val="28"/>
        </w:rPr>
        <w:t>
      entry point in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bl>
    <w:p>
      <w:pPr>
        <w:spacing w:after="0"/>
        <w:ind w:left="0"/>
        <w:jc w:val="both"/>
      </w:pPr>
      <w:r>
        <w:rPr>
          <w:rFonts w:ascii="Times New Roman"/>
          <w:b w:val="false"/>
          <w:i w:val="false"/>
          <w:color w:val="ff0000"/>
          <w:sz w:val="28"/>
        </w:rPr>
        <w:t xml:space="preserve">
      Сноска. Приложение № 6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0" w:id="188"/>
    <w:p>
      <w:pPr>
        <w:spacing w:after="0"/>
        <w:ind w:left="0"/>
        <w:jc w:val="both"/>
      </w:pPr>
      <w:r>
        <w:rPr>
          <w:rFonts w:ascii="Times New Roman"/>
          <w:b w:val="false"/>
          <w:i w:val="false"/>
          <w:color w:val="000000"/>
          <w:sz w:val="28"/>
        </w:rPr>
        <w:t>
      Административная единица Евразийского экономического союза</w:t>
      </w:r>
    </w:p>
    <w:bookmarkEnd w:id="18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Уполномоченный орган, оформивший акт о возврате</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 _____ 20 ___ г.</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81" w:id="189"/>
    <w:p>
      <w:pPr>
        <w:spacing w:after="0"/>
        <w:ind w:left="0"/>
        <w:jc w:val="left"/>
      </w:pPr>
      <w:r>
        <w:rPr>
          <w:rFonts w:ascii="Times New Roman"/>
          <w:b/>
          <w:i w:val="false"/>
          <w:color w:val="000000"/>
        </w:rPr>
        <w:t xml:space="preserve"> АКТ №</w:t>
      </w:r>
      <w:r>
        <w:br/>
      </w:r>
      <w:r>
        <w:rPr>
          <w:rFonts w:ascii="Times New Roman"/>
          <w:b/>
          <w:i w:val="false"/>
          <w:color w:val="000000"/>
        </w:rPr>
        <w:t>О ВОЗВРАТЕ ГРУЗА*</w:t>
      </w:r>
    </w:p>
    <w:bookmarkEnd w:id="189"/>
    <w:p>
      <w:pPr>
        <w:spacing w:after="0"/>
        <w:ind w:left="0"/>
        <w:jc w:val="both"/>
      </w:pPr>
      <w:r>
        <w:rPr>
          <w:rFonts w:ascii="Times New Roman"/>
          <w:b w:val="false"/>
          <w:i w:val="false"/>
          <w:color w:val="000000"/>
          <w:sz w:val="28"/>
        </w:rPr>
        <w:t>
      Мною, ветеринарным</w:t>
      </w:r>
    </w:p>
    <w:p>
      <w:pPr>
        <w:spacing w:after="0"/>
        <w:ind w:left="0"/>
        <w:jc w:val="both"/>
      </w:pPr>
      <w:r>
        <w:rPr>
          <w:rFonts w:ascii="Times New Roman"/>
          <w:b w:val="false"/>
          <w:i w:val="false"/>
          <w:color w:val="000000"/>
          <w:sz w:val="28"/>
        </w:rPr>
        <w:t>
      инспектором 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присутствии представителя грузополучателя, др. лиц</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Принято решение о возврате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товара, количество мест, вес)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w:t>
      </w:r>
    </w:p>
    <w:p>
      <w:pPr>
        <w:spacing w:after="0"/>
        <w:ind w:left="0"/>
        <w:jc w:val="both"/>
      </w:pPr>
      <w:r>
        <w:rPr>
          <w:rFonts w:ascii="Times New Roman"/>
          <w:b w:val="false"/>
          <w:i w:val="false"/>
          <w:color w:val="000000"/>
          <w:sz w:val="28"/>
        </w:rPr>
        <w:t>
      Поступившего из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
      (название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w:t>
      </w:r>
    </w:p>
    <w:p>
      <w:pPr>
        <w:spacing w:after="0"/>
        <w:ind w:left="0"/>
        <w:jc w:val="both"/>
      </w:pPr>
      <w:r>
        <w:rPr>
          <w:rFonts w:ascii="Times New Roman"/>
          <w:b w:val="false"/>
          <w:i w:val="false"/>
          <w:color w:val="000000"/>
          <w:sz w:val="28"/>
        </w:rPr>
        <w:t>
      (№ транспортного средства и  название)</w:t>
      </w:r>
    </w:p>
    <w:p>
      <w:pPr>
        <w:spacing w:after="0"/>
        <w:ind w:left="0"/>
        <w:jc w:val="both"/>
      </w:pPr>
      <w:r>
        <w:rPr>
          <w:rFonts w:ascii="Times New Roman"/>
          <w:b w:val="false"/>
          <w:i w:val="false"/>
          <w:color w:val="000000"/>
          <w:sz w:val="28"/>
        </w:rPr>
        <w:t>
      По сопроводительным</w:t>
      </w:r>
    </w:p>
    <w:p>
      <w:pPr>
        <w:spacing w:after="0"/>
        <w:ind w:left="0"/>
        <w:jc w:val="both"/>
      </w:pPr>
      <w:r>
        <w:rPr>
          <w:rFonts w:ascii="Times New Roman"/>
          <w:b w:val="false"/>
          <w:i w:val="false"/>
          <w:color w:val="000000"/>
          <w:sz w:val="28"/>
        </w:rPr>
        <w:t>
      документам_________________________________________________________</w:t>
      </w:r>
    </w:p>
    <w:p>
      <w:pPr>
        <w:spacing w:after="0"/>
        <w:ind w:left="0"/>
        <w:jc w:val="both"/>
      </w:pPr>
      <w:r>
        <w:rPr>
          <w:rFonts w:ascii="Times New Roman"/>
          <w:b w:val="false"/>
          <w:i w:val="false"/>
          <w:color w:val="000000"/>
          <w:sz w:val="28"/>
        </w:rPr>
        <w:t>
      (ветеринарный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Разрешение на ввоз/вывоз, номер и</w:t>
      </w:r>
    </w:p>
    <w:p>
      <w:pPr>
        <w:spacing w:after="0"/>
        <w:ind w:left="0"/>
        <w:jc w:val="both"/>
      </w:pPr>
      <w:r>
        <w:rPr>
          <w:rFonts w:ascii="Times New Roman"/>
          <w:b w:val="false"/>
          <w:i w:val="false"/>
          <w:color w:val="000000"/>
          <w:sz w:val="28"/>
        </w:rPr>
        <w:t>
      дата ______________________________________________________________</w:t>
      </w:r>
    </w:p>
    <w:p>
      <w:pPr>
        <w:spacing w:after="0"/>
        <w:ind w:left="0"/>
        <w:jc w:val="both"/>
      </w:pPr>
      <w:r>
        <w:rPr>
          <w:rFonts w:ascii="Times New Roman"/>
          <w:b w:val="false"/>
          <w:i w:val="false"/>
          <w:color w:val="000000"/>
          <w:sz w:val="28"/>
        </w:rPr>
        <w:t>
      (при необходимости)</w:t>
      </w:r>
    </w:p>
    <w:p>
      <w:pPr>
        <w:spacing w:after="0"/>
        <w:ind w:left="0"/>
        <w:jc w:val="both"/>
      </w:pPr>
      <w:r>
        <w:rPr>
          <w:rFonts w:ascii="Times New Roman"/>
          <w:b w:val="false"/>
          <w:i w:val="false"/>
          <w:color w:val="000000"/>
          <w:sz w:val="28"/>
        </w:rPr>
        <w:t xml:space="preserve">
      Отправитель </w:t>
      </w:r>
      <w:r>
        <w:rPr>
          <w:rFonts w:ascii="Times New Roman"/>
          <w:b/>
          <w:i w:val="false"/>
          <w:color w:val="000000"/>
          <w:sz w:val="28"/>
        </w:rPr>
        <w:t>__________________________________________________</w:t>
      </w:r>
    </w:p>
    <w:p>
      <w:pPr>
        <w:spacing w:after="0"/>
        <w:ind w:left="0"/>
        <w:jc w:val="both"/>
      </w:pPr>
      <w:r>
        <w:rPr>
          <w:rFonts w:ascii="Times New Roman"/>
          <w:b w:val="false"/>
          <w:i w:val="false"/>
          <w:color w:val="000000"/>
          <w:sz w:val="28"/>
        </w:rPr>
        <w:t>
      Получатель ________________________________________________________</w:t>
      </w:r>
    </w:p>
    <w:p>
      <w:pPr>
        <w:spacing w:after="0"/>
        <w:ind w:left="0"/>
        <w:jc w:val="both"/>
      </w:pPr>
      <w:r>
        <w:rPr>
          <w:rFonts w:ascii="Times New Roman"/>
          <w:b w:val="false"/>
          <w:i w:val="false"/>
          <w:color w:val="000000"/>
          <w:sz w:val="28"/>
        </w:rPr>
        <w:t>
      Причины возврата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1.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Представитель грузополучателя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Другие ответственные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Акт составлен в ______ экземплярах.</w:t>
      </w:r>
    </w:p>
    <w:p>
      <w:pPr>
        <w:spacing w:after="0"/>
        <w:ind w:left="0"/>
        <w:jc w:val="both"/>
      </w:pPr>
      <w:r>
        <w:rPr>
          <w:rFonts w:ascii="Times New Roman"/>
          <w:b w:val="false"/>
          <w:i w:val="false"/>
          <w:color w:val="000000"/>
          <w:sz w:val="28"/>
        </w:rPr>
        <w:t>
      1 экз. Акта о возврате груза № 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2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3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 Данные о возврате вносятся в информационную систему уполномоченного</w:t>
      </w:r>
    </w:p>
    <w:p>
      <w:pPr>
        <w:spacing w:after="0"/>
        <w:ind w:left="0"/>
        <w:jc w:val="both"/>
      </w:pPr>
      <w:r>
        <w:rPr>
          <w:rFonts w:ascii="Times New Roman"/>
          <w:b w:val="false"/>
          <w:i w:val="false"/>
          <w:color w:val="000000"/>
          <w:sz w:val="28"/>
        </w:rPr>
        <w:t>
      органа, осуществившего возврат груза.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bl>
    <w:bookmarkStart w:name="z183" w:id="190"/>
    <w:p>
      <w:pPr>
        <w:spacing w:after="0"/>
        <w:ind w:left="0"/>
        <w:jc w:val="left"/>
      </w:pPr>
      <w:r>
        <w:rPr>
          <w:rFonts w:ascii="Times New Roman"/>
          <w:b/>
          <w:i w:val="false"/>
          <w:color w:val="000000"/>
        </w:rPr>
        <w:t xml:space="preserve"> Журнал учета перемещения через пункт пропуска ___________</w:t>
      </w:r>
      <w:r>
        <w:br/>
      </w:r>
      <w:r>
        <w:rPr>
          <w:rFonts w:ascii="Times New Roman"/>
          <w:b/>
          <w:i w:val="false"/>
          <w:color w:val="000000"/>
        </w:rPr>
        <w:t>экспортных и импортных товаров, подконтрольных государственному</w:t>
      </w:r>
      <w:r>
        <w:br/>
      </w:r>
      <w:r>
        <w:rPr>
          <w:rFonts w:ascii="Times New Roman"/>
          <w:b/>
          <w:i w:val="false"/>
          <w:color w:val="000000"/>
        </w:rPr>
        <w:t>ветеринарному надзору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 адрес,</w:t>
            </w:r>
          </w:p>
          <w:p>
            <w:pPr>
              <w:spacing w:after="20"/>
              <w:ind w:left="20"/>
              <w:jc w:val="both"/>
            </w:pPr>
            <w:r>
              <w:rPr>
                <w:rFonts w:ascii="Times New Roman"/>
                <w:b w:val="false"/>
                <w:i w:val="false"/>
                <w:color w:val="000000"/>
                <w:sz w:val="20"/>
              </w:rPr>
              <w:t>
№ телефона</w:t>
            </w:r>
          </w:p>
          <w:p>
            <w:pPr>
              <w:spacing w:after="20"/>
              <w:ind w:left="20"/>
              <w:jc w:val="both"/>
            </w:pPr>
            <w:r>
              <w:rPr>
                <w:rFonts w:ascii="Times New Roman"/>
                <w:b w:val="false"/>
                <w:i w:val="false"/>
                <w:color w:val="000000"/>
                <w:sz w:val="20"/>
              </w:rPr>
              <w:t>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тель и его</w:t>
            </w:r>
          </w:p>
          <w:p>
            <w:pPr>
              <w:spacing w:after="20"/>
              <w:ind w:left="20"/>
              <w:jc w:val="both"/>
            </w:pPr>
            <w:r>
              <w:rPr>
                <w:rFonts w:ascii="Times New Roman"/>
                <w:b w:val="false"/>
                <w:i w:val="false"/>
                <w:color w:val="000000"/>
                <w:sz w:val="20"/>
              </w:rPr>
              <w:t>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гол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ввоз и</w:t>
            </w:r>
          </w:p>
          <w:p>
            <w:pPr>
              <w:spacing w:after="20"/>
              <w:ind w:left="20"/>
              <w:jc w:val="both"/>
            </w:pPr>
            <w:r>
              <w:rPr>
                <w:rFonts w:ascii="Times New Roman"/>
                <w:b w:val="false"/>
                <w:i w:val="false"/>
                <w:color w:val="000000"/>
                <w:sz w:val="20"/>
              </w:rPr>
              <w:t>
вывоз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p>
        </w:tc>
      </w:tr>
    </w:tbl>
    <w:bookmarkStart w:name="z185" w:id="191"/>
    <w:p>
      <w:pPr>
        <w:spacing w:after="0"/>
        <w:ind w:left="0"/>
        <w:jc w:val="left"/>
      </w:pPr>
      <w:r>
        <w:rPr>
          <w:rFonts w:ascii="Times New Roman"/>
          <w:b/>
          <w:i w:val="false"/>
          <w:color w:val="000000"/>
        </w:rPr>
        <w:t xml:space="preserve"> Предварительное уведомление о подконтрольных товарах,</w:t>
      </w:r>
      <w:r>
        <w:br/>
      </w:r>
      <w:r>
        <w:rPr>
          <w:rFonts w:ascii="Times New Roman"/>
          <w:b/>
          <w:i w:val="false"/>
          <w:color w:val="000000"/>
        </w:rPr>
        <w:t>поставляемых на территорию Евразийского экономического союза морским</w:t>
      </w:r>
      <w:r>
        <w:br/>
      </w:r>
      <w:r>
        <w:rPr>
          <w:rFonts w:ascii="Times New Roman"/>
          <w:b/>
          <w:i w:val="false"/>
          <w:color w:val="000000"/>
        </w:rPr>
        <w:t>транспортом</w:t>
      </w:r>
    </w:p>
    <w:bookmarkEnd w:id="191"/>
    <w:p>
      <w:pPr>
        <w:spacing w:after="0"/>
        <w:ind w:left="0"/>
        <w:jc w:val="both"/>
      </w:pPr>
      <w:r>
        <w:rPr>
          <w:rFonts w:ascii="Times New Roman"/>
          <w:b w:val="false"/>
          <w:i w:val="false"/>
          <w:color w:val="ff0000"/>
          <w:sz w:val="28"/>
        </w:rPr>
        <w:t xml:space="preserve">
      Сноска. Приложение 8 с изменениями, внесенными решениями Совета Евразийской экономической комиссии от 12.10.2012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ветеринарного сопроводительного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производителя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Фирма-получатель в Евразийском экономическом союзе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пломбы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отгрузки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назначения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p>
        </w:tc>
      </w:tr>
    </w:tbl>
    <w:bookmarkStart w:name="z187" w:id="192"/>
    <w:p>
      <w:pPr>
        <w:spacing w:after="0"/>
        <w:ind w:left="0"/>
        <w:jc w:val="left"/>
      </w:pPr>
      <w:r>
        <w:rPr>
          <w:rFonts w:ascii="Times New Roman"/>
          <w:b/>
          <w:i w:val="false"/>
          <w:color w:val="000000"/>
        </w:rPr>
        <w:t xml:space="preserve"> Журнал учета перемещения подконтрольных государственному</w:t>
      </w:r>
      <w:r>
        <w:br/>
      </w:r>
      <w:r>
        <w:rPr>
          <w:rFonts w:ascii="Times New Roman"/>
          <w:b/>
          <w:i w:val="false"/>
          <w:color w:val="000000"/>
        </w:rPr>
        <w:t>ветеринарному надзору товаров (продукции) через пункт</w:t>
      </w:r>
      <w:r>
        <w:br/>
      </w:r>
      <w:r>
        <w:rPr>
          <w:rFonts w:ascii="Times New Roman"/>
          <w:b/>
          <w:i w:val="false"/>
          <w:color w:val="000000"/>
        </w:rPr>
        <w:t>пропуска _______________ при транзитных перевозках</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адрес, №</w:t>
            </w:r>
          </w:p>
          <w:p>
            <w:pPr>
              <w:spacing w:after="20"/>
              <w:ind w:left="20"/>
              <w:jc w:val="both"/>
            </w:pPr>
            <w:r>
              <w:rPr>
                <w:rFonts w:ascii="Times New Roman"/>
                <w:b w:val="false"/>
                <w:i w:val="false"/>
                <w:color w:val="000000"/>
                <w:sz w:val="20"/>
              </w:rPr>
              <w:t>
телефона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производитель и</w:t>
            </w:r>
          </w:p>
          <w:p>
            <w:pPr>
              <w:spacing w:after="20"/>
              <w:ind w:left="20"/>
              <w:jc w:val="both"/>
            </w:pPr>
            <w:r>
              <w:rPr>
                <w:rFonts w:ascii="Times New Roman"/>
                <w:b w:val="false"/>
                <w:i w:val="false"/>
                <w:color w:val="000000"/>
                <w:sz w:val="20"/>
              </w:rPr>
              <w:t>
его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-импортер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xml:space="preserve">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товаротранспортной</w:t>
            </w:r>
          </w:p>
          <w:p>
            <w:pPr>
              <w:spacing w:after="20"/>
              <w:ind w:left="20"/>
              <w:jc w:val="both"/>
            </w:pPr>
            <w:r>
              <w:rPr>
                <w:rFonts w:ascii="Times New Roman"/>
                <w:b w:val="false"/>
                <w:i w:val="false"/>
                <w:color w:val="000000"/>
                <w:sz w:val="20"/>
              </w:rPr>
              <w:t>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транзит</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осмотра.</w:t>
            </w:r>
          </w:p>
          <w:p>
            <w:pPr>
              <w:spacing w:after="20"/>
              <w:ind w:left="20"/>
              <w:jc w:val="both"/>
            </w:pPr>
            <w:r>
              <w:rPr>
                <w:rFonts w:ascii="Times New Roman"/>
                <w:b w:val="false"/>
                <w:i w:val="false"/>
                <w:color w:val="000000"/>
                <w:sz w:val="20"/>
              </w:rPr>
              <w:t>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bl>
    <w:bookmarkStart w:name="z189" w:id="193"/>
    <w:p>
      <w:pPr>
        <w:spacing w:after="0"/>
        <w:ind w:left="0"/>
        <w:jc w:val="left"/>
      </w:pPr>
      <w:r>
        <w:rPr>
          <w:rFonts w:ascii="Times New Roman"/>
          <w:b/>
          <w:i w:val="false"/>
          <w:color w:val="000000"/>
        </w:rPr>
        <w:t xml:space="preserve"> Журнал учета задержанных в пункте пропуска подконтрольных</w:t>
      </w:r>
      <w:r>
        <w:br/>
      </w:r>
      <w:r>
        <w:rPr>
          <w:rFonts w:ascii="Times New Roman"/>
          <w:b/>
          <w:i w:val="false"/>
          <w:color w:val="000000"/>
        </w:rPr>
        <w:t>государственному ветеринарному надзору товаров (продукции)</w:t>
      </w:r>
      <w:r>
        <w:br/>
      </w:r>
      <w:r>
        <w:rPr>
          <w:rFonts w:ascii="Times New Roman"/>
          <w:b/>
          <w:i w:val="false"/>
          <w:color w:val="000000"/>
        </w:rPr>
        <w:t>и принятых по ним решений</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фирмы,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подконтрольного товара: (животные, продукты, корма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Госветинспектора,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p>
        </w:tc>
      </w:tr>
    </w:tbl>
    <w:p>
      <w:pPr>
        <w:spacing w:after="0"/>
        <w:ind w:left="0"/>
        <w:jc w:val="both"/>
      </w:pPr>
      <w:r>
        <w:rPr>
          <w:rFonts w:ascii="Times New Roman"/>
          <w:b w:val="false"/>
          <w:i w:val="false"/>
          <w:color w:val="ff0000"/>
          <w:sz w:val="28"/>
        </w:rPr>
        <w:t xml:space="preserve">
      Сноска. Приложение № 11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Оперативная информация о товарах, движение которых приостановлено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
в Евразийском экономическом союзе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 (удостоверения качества для лек. средств, кормовых добавок химического или микробиологического</w:t>
            </w:r>
          </w:p>
          <w:p>
            <w:pPr>
              <w:spacing w:after="20"/>
              <w:ind w:left="20"/>
              <w:jc w:val="both"/>
            </w:pPr>
            <w:r>
              <w:rPr>
                <w:rFonts w:ascii="Times New Roman"/>
                <w:b w:val="false"/>
                <w:i w:val="false"/>
                <w:color w:val="000000"/>
                <w:sz w:val="20"/>
              </w:rPr>
              <w:t>
синтеза)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81</w:t>
            </w:r>
          </w:p>
        </w:tc>
      </w:tr>
    </w:tbl>
    <w:p>
      <w:pPr>
        <w:spacing w:after="0"/>
        <w:ind w:left="0"/>
        <w:jc w:val="both"/>
      </w:pPr>
      <w:r>
        <w:rPr>
          <w:rFonts w:ascii="Times New Roman"/>
          <w:b w:val="false"/>
          <w:i w:val="false"/>
          <w:color w:val="ff0000"/>
          <w:sz w:val="28"/>
        </w:rPr>
        <w:t xml:space="preserve">
      Сноска. Положение дополнено приложением № 81 в соответствии с решением Совета Евразийской экономической комиссии от 21.01.2022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4" w:id="194"/>
    <w:p>
      <w:pPr>
        <w:spacing w:after="0"/>
        <w:ind w:left="0"/>
        <w:jc w:val="left"/>
      </w:pPr>
      <w:r>
        <w:rPr>
          <w:rFonts w:ascii="Times New Roman"/>
          <w:b/>
          <w:i w:val="false"/>
          <w:color w:val="000000"/>
        </w:rPr>
        <w:t xml:space="preserve"> Предварительное уведомление о выданных ветеринарных сертификатах на подконтрольные товары, поставляемые на таможенную территорию Евразийского экономического союза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 предприятия- производителя подконтрольных товаров, указанные в ветеринарном сертификате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организации-получателя на таможенной территории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пломбы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отправителя (погрузки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(выгрузки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91" w:id="196"/>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проведения совместных проверок объектов и отбора проб товаров (продукции), подлежащих ветеринарному контролю (надзору)</w:t>
      </w:r>
    </w:p>
    <w:bookmarkEnd w:id="196"/>
    <w:p>
      <w:pPr>
        <w:spacing w:after="0"/>
        <w:ind w:left="0"/>
        <w:jc w:val="both"/>
      </w:pPr>
      <w:r>
        <w:rPr>
          <w:rFonts w:ascii="Times New Roman"/>
          <w:b w:val="false"/>
          <w:i w:val="false"/>
          <w:color w:val="ff0000"/>
          <w:sz w:val="28"/>
        </w:rPr>
        <w:t xml:space="preserve">
      Сноска. Положение утратило силу решением Комиссии таможенного союза от 18.10.2011 </w:t>
      </w:r>
      <w:r>
        <w:rPr>
          <w:rFonts w:ascii="Times New Roman"/>
          <w:b w:val="false"/>
          <w:i w:val="false"/>
          <w:color w:val="ff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306" w:id="197"/>
    <w:p>
      <w:pPr>
        <w:spacing w:after="0"/>
        <w:ind w:left="0"/>
        <w:jc w:val="left"/>
      </w:pPr>
      <w:r>
        <w:rPr>
          <w:rFonts w:ascii="Times New Roman"/>
          <w:b/>
          <w:i w:val="false"/>
          <w:color w:val="000000"/>
        </w:rPr>
        <w:t xml:space="preserve"> ЕДИНЫЕ ВЕТЕРИНАРНЫЕ (ВЕТЕРИНАРНО-САНИТАРНЫЕ) ТРЕБОВАНИЯ, предъявляемые к товарам, подлежащим ветеринарному контролю (надзору)</w:t>
      </w:r>
    </w:p>
    <w:bookmarkEnd w:id="197"/>
    <w:p>
      <w:pPr>
        <w:spacing w:after="0"/>
        <w:ind w:left="0"/>
        <w:jc w:val="both"/>
      </w:pPr>
      <w:r>
        <w:rPr>
          <w:rFonts w:ascii="Times New Roman"/>
          <w:b w:val="false"/>
          <w:i w:val="false"/>
          <w:color w:val="ff0000"/>
          <w:sz w:val="28"/>
        </w:rPr>
        <w:t>
      Сноска. По тексту Требований:</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Коллегии Евразийской экономической комиссии от 04.12.2012 </w:t>
      </w:r>
      <w:r>
        <w:rPr>
          <w:rFonts w:ascii="Times New Roman"/>
          <w:b w:val="false"/>
          <w:i w:val="false"/>
          <w:color w:val="000000"/>
          <w:sz w:val="28"/>
        </w:rPr>
        <w:t>№ 254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слова "Сторона" в соответствующих числе и падеже заменены словами "государство-член" в соответствующих числе и падеже, слова "Таможенного союза" заменены словами "Евразийского экономического союза", слова "Комиссия Таможенного союза" в соответствующем падеже заменены словами "Евразийская экономическая комиссия", слово "запрашивающей" замено словом "запрашивающего" в соответствующем падеже в соответствии с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w:t>
      </w:r>
    </w:p>
    <w:bookmarkStart w:name="z307" w:id="198"/>
    <w:p>
      <w:pPr>
        <w:spacing w:after="0"/>
        <w:ind w:left="0"/>
        <w:jc w:val="both"/>
      </w:pPr>
      <w:r>
        <w:rPr>
          <w:rFonts w:ascii="Times New Roman"/>
          <w:b w:val="false"/>
          <w:i w:val="false"/>
          <w:color w:val="000000"/>
          <w:sz w:val="28"/>
        </w:rPr>
        <w:t>
      Настоящие Требования, предъявляемые к товарам, подлежащим ветеринарному контролю (надзору) и включенным в Единый перечень товаров, подлежащих ветеринарному контролю (надзору) (далее – подконтрольные товары), разработаны в целях недопущения возникновения, ввоза и распространения на таможенной территории Евразийского экономического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bookmarkEnd w:id="198"/>
    <w:bookmarkStart w:name="z308" w:id="199"/>
    <w:p>
      <w:pPr>
        <w:spacing w:after="0"/>
        <w:ind w:left="0"/>
        <w:jc w:val="both"/>
      </w:pPr>
      <w:r>
        <w:rPr>
          <w:rFonts w:ascii="Times New Roman"/>
          <w:b w:val="false"/>
          <w:i w:val="false"/>
          <w:color w:val="000000"/>
          <w:sz w:val="28"/>
        </w:rPr>
        <w:t>
      Для целей настоящего документа под государством-членом подразумевается государство–член Евразийского экономического союза.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2" w:id="200"/>
    <w:p>
      <w:pPr>
        <w:spacing w:after="0"/>
        <w:ind w:left="0"/>
        <w:jc w:val="left"/>
      </w:pPr>
      <w:r>
        <w:rPr>
          <w:rFonts w:ascii="Times New Roman"/>
          <w:b/>
          <w:i w:val="false"/>
          <w:color w:val="000000"/>
        </w:rPr>
        <w:t xml:space="preserve"> Термины, используемые в настоящих Требованиях</w:t>
      </w:r>
    </w:p>
    <w:bookmarkEnd w:id="200"/>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Раздел с изменениями, внесенными решением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w:t>
      </w:r>
    </w:p>
    <w:bookmarkStart w:name="z310" w:id="201"/>
    <w:p>
      <w:pPr>
        <w:spacing w:after="0"/>
        <w:ind w:left="0"/>
        <w:jc w:val="both"/>
      </w:pPr>
      <w:r>
        <w:rPr>
          <w:rFonts w:ascii="Times New Roman"/>
          <w:b w:val="false"/>
          <w:i w:val="false"/>
          <w:color w:val="000000"/>
          <w:sz w:val="28"/>
        </w:rPr>
        <w:t>
      "Регионализация" – это определение благополучия или неблагополучия страны или ее административной территории (республика, область, край, земля, графство, штат, провинция, район и др.) по заразным болезням животных, включенным в перечень опасных и карантинных болезней государства-члена, а на объектах контроля третьих стран – по болезням, указанным в настоящих Требованиях.</w:t>
      </w:r>
    </w:p>
    <w:bookmarkEnd w:id="201"/>
    <w:bookmarkStart w:name="z311" w:id="202"/>
    <w:p>
      <w:pPr>
        <w:spacing w:after="0"/>
        <w:ind w:left="0"/>
        <w:jc w:val="both"/>
      </w:pPr>
      <w:r>
        <w:rPr>
          <w:rFonts w:ascii="Times New Roman"/>
          <w:b w:val="false"/>
          <w:i w:val="false"/>
          <w:color w:val="000000"/>
          <w:sz w:val="28"/>
        </w:rPr>
        <w:t xml:space="preserve">
      Регионализация проводится в соответствии с рекомендациями Всемирной организации здравоохранения животных (далее – МЭБ). </w:t>
      </w:r>
    </w:p>
    <w:bookmarkEnd w:id="202"/>
    <w:bookmarkStart w:name="z312" w:id="203"/>
    <w:p>
      <w:pPr>
        <w:spacing w:after="0"/>
        <w:ind w:left="0"/>
        <w:jc w:val="both"/>
      </w:pPr>
      <w:r>
        <w:rPr>
          <w:rFonts w:ascii="Times New Roman"/>
          <w:b w:val="false"/>
          <w:i w:val="false"/>
          <w:color w:val="000000"/>
          <w:sz w:val="28"/>
        </w:rPr>
        <w:t xml:space="preserve">
      "Предприятие" – подконтрольный объект (здание, сооружение, судно и т.д.), на котором осуществляется убой животных, а также производство, переработка, хранение подконтрольных товаров, за исключением животных. </w:t>
      </w:r>
    </w:p>
    <w:bookmarkEnd w:id="203"/>
    <w:bookmarkStart w:name="z313" w:id="204"/>
    <w:p>
      <w:pPr>
        <w:spacing w:after="0"/>
        <w:ind w:left="0"/>
        <w:jc w:val="both"/>
      </w:pPr>
      <w:r>
        <w:rPr>
          <w:rFonts w:ascii="Times New Roman"/>
          <w:b w:val="false"/>
          <w:i w:val="false"/>
          <w:color w:val="000000"/>
          <w:sz w:val="28"/>
        </w:rPr>
        <w:t xml:space="preserve">
      "Предприятие искусственного осеменения" – предприятие, осуществляющее деятельность по производству, хранению, переработке генетического материала. </w:t>
      </w:r>
    </w:p>
    <w:bookmarkEnd w:id="204"/>
    <w:bookmarkStart w:name="z314" w:id="205"/>
    <w:p>
      <w:pPr>
        <w:spacing w:after="0"/>
        <w:ind w:left="0"/>
        <w:jc w:val="both"/>
      </w:pPr>
      <w:r>
        <w:rPr>
          <w:rFonts w:ascii="Times New Roman"/>
          <w:b w:val="false"/>
          <w:i w:val="false"/>
          <w:color w:val="000000"/>
          <w:sz w:val="28"/>
        </w:rPr>
        <w:t>
      "Продуктивные животные" – животные, используемые для получения продукции, предназначенной в пищу.</w:t>
      </w:r>
    </w:p>
    <w:bookmarkEnd w:id="205"/>
    <w:bookmarkStart w:name="z315" w:id="206"/>
    <w:p>
      <w:pPr>
        <w:spacing w:after="0"/>
        <w:ind w:left="0"/>
        <w:jc w:val="both"/>
      </w:pPr>
      <w:r>
        <w:rPr>
          <w:rFonts w:ascii="Times New Roman"/>
          <w:b w:val="false"/>
          <w:i w:val="false"/>
          <w:color w:val="000000"/>
          <w:sz w:val="28"/>
        </w:rPr>
        <w:t>
      "Хозяйство" – здание (строение, сооружение), зоопарк, ферма, цирк или земельный участок, используемые для содержания животных.</w:t>
      </w:r>
    </w:p>
    <w:bookmarkEnd w:id="206"/>
    <w:bookmarkStart w:name="z316" w:id="207"/>
    <w:p>
      <w:pPr>
        <w:spacing w:after="0"/>
        <w:ind w:left="0"/>
        <w:jc w:val="both"/>
      </w:pPr>
      <w:r>
        <w:rPr>
          <w:rFonts w:ascii="Times New Roman"/>
          <w:b w:val="false"/>
          <w:i w:val="false"/>
          <w:color w:val="000000"/>
          <w:sz w:val="28"/>
        </w:rPr>
        <w:t>
      "Уполномоченные органы" – государственные органы и учреждения государств-членов, осуществляющие деятельность в области ветеринарии.</w:t>
      </w:r>
    </w:p>
    <w:bookmarkEnd w:id="207"/>
    <w:p>
      <w:pPr>
        <w:spacing w:after="0"/>
        <w:ind w:left="0"/>
        <w:jc w:val="both"/>
      </w:pPr>
      <w:r>
        <w:rPr>
          <w:rFonts w:ascii="Times New Roman"/>
          <w:b w:val="false"/>
          <w:i w:val="false"/>
          <w:color w:val="000000"/>
          <w:sz w:val="28"/>
        </w:rPr>
        <w:t>
      "стэмпинг аут" – проводимый под контролем уполномоченного органа в области ветеринарии комплекс мероприятий, включающий умерщвление больных и зараженных животных стада, а при необходимости, и животных других стад, которые могли иметь прямой или непрямой контакт, способный привести к передаче возбудителя. Все подозреваемые животные, вне зависимости от того, вакцинированы они или нет, должны быть умерщвлены, а их туши утилизированы сжиганием, захоронением или другим способом, гарантирующим нераспространение инфекции через туши или продукты убоя животных.</w:t>
      </w:r>
    </w:p>
    <w:p>
      <w:pPr>
        <w:spacing w:after="0"/>
        <w:ind w:left="0"/>
        <w:jc w:val="both"/>
      </w:pPr>
      <w:r>
        <w:rPr>
          <w:rFonts w:ascii="Times New Roman"/>
          <w:b w:val="false"/>
          <w:i w:val="false"/>
          <w:color w:val="000000"/>
          <w:sz w:val="28"/>
        </w:rPr>
        <w:t>
      "Стэмпинг аут" включает очистку и дезинфекцию согласно процедурам Кодекса МЭБ.</w:t>
      </w:r>
    </w:p>
    <w:bookmarkStart w:name="z317" w:id="208"/>
    <w:p>
      <w:pPr>
        <w:spacing w:after="0"/>
        <w:ind w:left="0"/>
        <w:jc w:val="left"/>
      </w:pPr>
      <w:r>
        <w:rPr>
          <w:rFonts w:ascii="Times New Roman"/>
          <w:b/>
          <w:i w:val="false"/>
          <w:color w:val="000000"/>
        </w:rPr>
        <w:t xml:space="preserve"> Общие положения</w:t>
      </w:r>
    </w:p>
    <w:bookmarkEnd w:id="208"/>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за исключением изменений в часть первую которое вступает силу с момента присоединения первой из Сторон к Всемирной торговой организации); решениями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14.07.2015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05.12.2017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08.12.2020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18" w:id="209"/>
    <w:p>
      <w:pPr>
        <w:spacing w:after="0"/>
        <w:ind w:left="0"/>
        <w:jc w:val="both"/>
      </w:pPr>
      <w:r>
        <w:rPr>
          <w:rFonts w:ascii="Times New Roman"/>
          <w:b w:val="false"/>
          <w:i w:val="false"/>
          <w:color w:val="000000"/>
          <w:sz w:val="28"/>
        </w:rPr>
        <w:t>
      В отношении подконтрольных товаров, ввозимых на таможенную территорию Евразийского экономического союза, применяются ветеринарные меры, предусмотренные перечнем согласно приложению № 1.</w:t>
      </w:r>
    </w:p>
    <w:bookmarkEnd w:id="209"/>
    <w:p>
      <w:pPr>
        <w:spacing w:after="0"/>
        <w:ind w:left="0"/>
        <w:jc w:val="both"/>
      </w:pPr>
      <w:r>
        <w:rPr>
          <w:rFonts w:ascii="Times New Roman"/>
          <w:b w:val="false"/>
          <w:i w:val="false"/>
          <w:color w:val="000000"/>
          <w:sz w:val="28"/>
        </w:rPr>
        <w:t>
      С 1 июля 2015 года ветеринарные меры, предусмотренные приложением № 1, применяются для подконтрольных товаров при ввозе на территорию Республики Казахстан для потребления на территории Республики Казахстан.</w:t>
      </w:r>
    </w:p>
    <w:p>
      <w:pPr>
        <w:spacing w:after="0"/>
        <w:ind w:left="0"/>
        <w:jc w:val="both"/>
      </w:pPr>
      <w:r>
        <w:rPr>
          <w:rFonts w:ascii="Times New Roman"/>
          <w:b w:val="false"/>
          <w:i w:val="false"/>
          <w:color w:val="000000"/>
          <w:sz w:val="28"/>
        </w:rPr>
        <w:t>
      Лица, перемещающие между государствами-членами животных для личного пользования в количестве не более 2 голов, а также предприятия, осуществляющие производство и (или) хранение лекарственных средств для животных, не подлежат включению в Реестр предприятий Евразийского экономического союза.</w:t>
      </w:r>
    </w:p>
    <w:bookmarkStart w:name="z319" w:id="210"/>
    <w:p>
      <w:pPr>
        <w:spacing w:after="0"/>
        <w:ind w:left="0"/>
        <w:jc w:val="both"/>
      </w:pPr>
      <w:r>
        <w:rPr>
          <w:rFonts w:ascii="Times New Roman"/>
          <w:b w:val="false"/>
          <w:i w:val="false"/>
          <w:color w:val="000000"/>
          <w:sz w:val="28"/>
        </w:rPr>
        <w:t>
      Перемещение подконтрольных товаров с территории одного государства-члена на территорию другого государства-члена (далее – перемещение между государствами-членами), разрешается организациям и лицам, осуществляющим производство, переработку и (или) хранение подконтрольных товаров, включенным в Реестр организаций и лиц,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(далее – Реестр предприятий Евразийского экономического союза).</w:t>
      </w:r>
    </w:p>
    <w:bookmarkEnd w:id="210"/>
    <w:bookmarkStart w:name="z320" w:id="211"/>
    <w:p>
      <w:pPr>
        <w:spacing w:after="0"/>
        <w:ind w:left="0"/>
        <w:jc w:val="both"/>
      </w:pPr>
      <w:r>
        <w:rPr>
          <w:rFonts w:ascii="Times New Roman"/>
          <w:b w:val="false"/>
          <w:i w:val="false"/>
          <w:color w:val="000000"/>
          <w:sz w:val="28"/>
        </w:rPr>
        <w:t xml:space="preserve">
      Ввоз на таможенную территорию Евразийского экономического союза и перемещение между государствами-членами вышеуказанных подконтрольных товаров, осуществляется в соответствии с Положением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 </w:t>
      </w:r>
    </w:p>
    <w:bookmarkEnd w:id="211"/>
    <w:bookmarkStart w:name="z321" w:id="212"/>
    <w:p>
      <w:pPr>
        <w:spacing w:after="0"/>
        <w:ind w:left="0"/>
        <w:jc w:val="both"/>
      </w:pPr>
      <w:r>
        <w:rPr>
          <w:rFonts w:ascii="Times New Roman"/>
          <w:b w:val="false"/>
          <w:i w:val="false"/>
          <w:color w:val="000000"/>
          <w:sz w:val="28"/>
        </w:rPr>
        <w:t xml:space="preserve">
      Ввоз подконтрольных товаров на таможенную территорию Евразийского экономического союза осуществляется при наличии разрешения на ввоз, выданного уполномоченным органом государства-члена, на территорию которого ввозится подконтрольный товар, если иное не предусмотрено настоящими Требованиями. Не требуется получения разрешений уполномоченных органов государств-членов при перемещении подконтрольных товаров по единой таможенной территории Евразийского экономического союза. </w:t>
      </w:r>
    </w:p>
    <w:bookmarkEnd w:id="212"/>
    <w:bookmarkStart w:name="z322" w:id="213"/>
    <w:p>
      <w:pPr>
        <w:spacing w:after="0"/>
        <w:ind w:left="0"/>
        <w:jc w:val="both"/>
      </w:pPr>
      <w:r>
        <w:rPr>
          <w:rFonts w:ascii="Times New Roman"/>
          <w:b w:val="false"/>
          <w:i w:val="false"/>
          <w:color w:val="000000"/>
          <w:sz w:val="28"/>
        </w:rPr>
        <w:t>
      Ввоз подконтрольных товаров на таможенную территорию Евразийского экономического союза из третьих стран осуществляется при наличии ветеринарного сертификата, выданного компетентным органом страны отправления, если иное не предусмотрено настоящими Требованиями.</w:t>
      </w:r>
    </w:p>
    <w:bookmarkEnd w:id="213"/>
    <w:bookmarkStart w:name="z323" w:id="214"/>
    <w:p>
      <w:pPr>
        <w:spacing w:after="0"/>
        <w:ind w:left="0"/>
        <w:jc w:val="both"/>
      </w:pPr>
      <w:r>
        <w:rPr>
          <w:rFonts w:ascii="Times New Roman"/>
          <w:b w:val="false"/>
          <w:i w:val="false"/>
          <w:color w:val="000000"/>
          <w:sz w:val="28"/>
        </w:rPr>
        <w:t xml:space="preserve">
      Уполномоченные органы государств-членов могут в двустороннем порядке согласовывать образцы 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 </w:t>
      </w:r>
    </w:p>
    <w:bookmarkEnd w:id="214"/>
    <w:bookmarkStart w:name="z324" w:id="215"/>
    <w:p>
      <w:pPr>
        <w:spacing w:after="0"/>
        <w:ind w:left="0"/>
        <w:jc w:val="both"/>
      </w:pPr>
      <w:r>
        <w:rPr>
          <w:rFonts w:ascii="Times New Roman"/>
          <w:b w:val="false"/>
          <w:i w:val="false"/>
          <w:color w:val="000000"/>
          <w:sz w:val="28"/>
        </w:rPr>
        <w:t>
      Подконтрольные товары перевозятся с территории одного государства-члена на территорию другого государства-члена (если иное не предусмотрено настоящими Требованиями) в сопровождении ветеринарного сертификата, выдаваемого уполномоченными органами государств-членов по единым формам, утвержденным Комиссией Евразийского экономического союза.</w:t>
      </w:r>
    </w:p>
    <w:bookmarkEnd w:id="215"/>
    <w:bookmarkStart w:name="z325" w:id="216"/>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животные должны быть идентифицированы индивидуальным или групповым способом. Допускается ввоз не идентифицированных животных для содержания в домашних условиях, коллекциях, зоологических садах, цирках, для использования в качестве экспериментальных животных.</w:t>
      </w:r>
    </w:p>
    <w:bookmarkEnd w:id="216"/>
    <w:bookmarkStart w:name="z326" w:id="217"/>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получать корма, содержащие компоненты от жвачных животных, за исключением компонентов, использование которых допускается Кодексом здоровья наземных животных МЭБ (далее – Кодексом МЭБ). </w:t>
      </w:r>
    </w:p>
    <w:bookmarkEnd w:id="217"/>
    <w:bookmarkStart w:name="z327" w:id="218"/>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 </w:t>
      </w:r>
    </w:p>
    <w:bookmarkEnd w:id="218"/>
    <w:bookmarkStart w:name="z328" w:id="219"/>
    <w:p>
      <w:pPr>
        <w:spacing w:after="0"/>
        <w:ind w:left="0"/>
        <w:jc w:val="both"/>
      </w:pPr>
      <w:r>
        <w:rPr>
          <w:rFonts w:ascii="Times New Roman"/>
          <w:b w:val="false"/>
          <w:i w:val="false"/>
          <w:color w:val="000000"/>
          <w:sz w:val="28"/>
        </w:rPr>
        <w:t xml:space="preserve">
      При ввозе животных из третьих стран и (или) перемещении между государствами-членами, в зависимости от эпизоотической ситуации по болезням животных на административной территории страны (в хозяйстве), из которой осуществляется ввоз (перемещение), ввозимые (перемещаемые) животные могут быть вакцинированы или не вакцинированы против болезней животных, указанных в настоящих Требованиях. Необходимость проведения вакцинации животных определяется уполномоченным органом государства-члена, на территорию которого осуществляется ввоз, перемещение животных, если иное не предусмотрено настоящими Требованиями. </w:t>
      </w:r>
    </w:p>
    <w:bookmarkEnd w:id="219"/>
    <w:bookmarkStart w:name="z329" w:id="220"/>
    <w:p>
      <w:pPr>
        <w:spacing w:after="0"/>
        <w:ind w:left="0"/>
        <w:jc w:val="both"/>
      </w:pPr>
      <w:r>
        <w:rPr>
          <w:rFonts w:ascii="Times New Roman"/>
          <w:b w:val="false"/>
          <w:i w:val="false"/>
          <w:color w:val="000000"/>
          <w:sz w:val="28"/>
        </w:rPr>
        <w:t>
      Животные, ввозимые из третьих стран или перемещаемые между государствами-членами карантинируются не менее 21 дня в стране отправителя и стране получателя, если иное не предусмотрено ветеринарными требованиями по конкретному виду животных. Необходимость, продолжительность и условия карантинирования определяются уполномоченным органом государства-члена, на территорию которого планируется осуществить ввоз животных.</w:t>
      </w:r>
    </w:p>
    <w:bookmarkEnd w:id="220"/>
    <w:bookmarkStart w:name="z330" w:id="221"/>
    <w:p>
      <w:pPr>
        <w:spacing w:after="0"/>
        <w:ind w:left="0"/>
        <w:jc w:val="both"/>
      </w:pPr>
      <w:r>
        <w:rPr>
          <w:rFonts w:ascii="Times New Roman"/>
          <w:b w:val="false"/>
          <w:i w:val="false"/>
          <w:color w:val="000000"/>
          <w:sz w:val="28"/>
        </w:rPr>
        <w:t>
      Диагностические исследования при проведении карантинирования животных на территории третьих стран проводятся методами и способами, рекомендованными МЭБ, если иное не установлено уполномоченным органом государства-члена, на территорию которого планируется осуществить ввоз животных. Диагностические исследования при проведении карантинирования животных при их перемещении между государствами-членами осуществляются в порядке, установленном законодательством государств-членов. Если в период карантинирования по результатам диагностических исследований, у животных появятся положительные (серологические, аллергические и др.) реакции, уполномоченный орган государства-члена имеет право отказаться от ввоза всей партии карантинируемых животных или тех из карантинируемых животных, у которых обнаружены такие реакции.</w:t>
      </w:r>
    </w:p>
    <w:bookmarkEnd w:id="221"/>
    <w:bookmarkStart w:name="z2099" w:id="222"/>
    <w:p>
      <w:pPr>
        <w:spacing w:after="0"/>
        <w:ind w:left="0"/>
        <w:jc w:val="both"/>
      </w:pPr>
      <w:r>
        <w:rPr>
          <w:rFonts w:ascii="Times New Roman"/>
          <w:b w:val="false"/>
          <w:i w:val="false"/>
          <w:color w:val="000000"/>
          <w:sz w:val="28"/>
        </w:rPr>
        <w:t>
      Результаты диагностических исследований, проводимых в целях подтверждения соблюдения настоящих Требований, должны быть отрицательными. В случае выявления при проведении диагностических исследований возбудителей болезней животных, несущих риск возникновения и (или) распространения заразных болезней животных, ввоз всей партии таких подконтрольных товаров на таможенную территорию Евразийского экономического союза и (или) их перемещение между государствами-членами должны быть запрещены.</w:t>
      </w:r>
    </w:p>
    <w:bookmarkEnd w:id="222"/>
    <w:bookmarkStart w:name="z331" w:id="223"/>
    <w:p>
      <w:pPr>
        <w:spacing w:after="0"/>
        <w:ind w:left="0"/>
        <w:jc w:val="both"/>
      </w:pPr>
      <w:r>
        <w:rPr>
          <w:rFonts w:ascii="Times New Roman"/>
          <w:b w:val="false"/>
          <w:i w:val="false"/>
          <w:color w:val="000000"/>
          <w:sz w:val="28"/>
        </w:rPr>
        <w:t xml:space="preserve">
      При ввозе на таможенную территорию Евразийского экономического союза животных из третьих стран официально свободных от болезней, предусмотренных настоящими Требованиями, диагностические исследования таких животных на данные болезни могут не проводиться в стране отправителя. Решение об этом принимается уполномоченным органом государства-члена, на территорию которого осуществляется ввоз животных. </w:t>
      </w:r>
    </w:p>
    <w:bookmarkEnd w:id="223"/>
    <w:bookmarkStart w:name="z332" w:id="224"/>
    <w:p>
      <w:pPr>
        <w:spacing w:after="0"/>
        <w:ind w:left="0"/>
        <w:jc w:val="both"/>
      </w:pPr>
      <w:r>
        <w:rPr>
          <w:rFonts w:ascii="Times New Roman"/>
          <w:b w:val="false"/>
          <w:i w:val="false"/>
          <w:color w:val="000000"/>
          <w:sz w:val="28"/>
        </w:rPr>
        <w:t>
      Если в ходе исследований на территории страны отправителя получены положительные или сомнительные результаты диагностических исследований, об этом немедленно извещается уполномоченный орган страны получателя. Если в ходе исследований на территории страны получения получены положительные или сомнительные результаты диагностических исследований, об этом немедленно извещается компетентный орган страны отправителя.</w:t>
      </w:r>
    </w:p>
    <w:bookmarkEnd w:id="224"/>
    <w:bookmarkStart w:name="z333" w:id="225"/>
    <w:p>
      <w:pPr>
        <w:spacing w:after="0"/>
        <w:ind w:left="0"/>
        <w:jc w:val="both"/>
      </w:pPr>
      <w:r>
        <w:rPr>
          <w:rFonts w:ascii="Times New Roman"/>
          <w:b w:val="false"/>
          <w:i w:val="false"/>
          <w:color w:val="000000"/>
          <w:sz w:val="28"/>
        </w:rPr>
        <w:t xml:space="preserve">
      Животные могут быть подвергнуты обработке против экто-, эндопаразитов, о чем в ветеринарном сертификате делается соответствующая запись. </w:t>
      </w:r>
    </w:p>
    <w:bookmarkEnd w:id="225"/>
    <w:bookmarkStart w:name="z334" w:id="226"/>
    <w:p>
      <w:pPr>
        <w:spacing w:after="0"/>
        <w:ind w:left="0"/>
        <w:jc w:val="both"/>
      </w:pPr>
      <w:r>
        <w:rPr>
          <w:rFonts w:ascii="Times New Roman"/>
          <w:b w:val="false"/>
          <w:i w:val="false"/>
          <w:color w:val="000000"/>
          <w:sz w:val="28"/>
        </w:rPr>
        <w:t>
      В отношении требований к подконтрольным товарам, ввозимым из третьих стран и (или) перемещаемых между государствами-членами, не установленных настоящими Требованиями, применяются требования, установленные национальным законодательством государства-члена, на территорию которого ввозится и (или) перемещается подконтрольный товар. На территорию Евразийского экономического союза могут ввозиться и по территории Евразийского экономического союза могут перемещаться лекарственные средства для животных, диагностические системы, средства для противопаразитарных обработок животных и кормовые добавки для животных, внесенные в Реестр зарегистрированных лекарственных средств для животных, диагностических систем, средств для противопаразитарных обработок животных и кормовых добавок для животных.</w:t>
      </w:r>
    </w:p>
    <w:bookmarkEnd w:id="226"/>
    <w:bookmarkStart w:name="z335" w:id="227"/>
    <w:p>
      <w:pPr>
        <w:spacing w:after="0"/>
        <w:ind w:left="0"/>
        <w:jc w:val="both"/>
      </w:pPr>
      <w:r>
        <w:rPr>
          <w:rFonts w:ascii="Times New Roman"/>
          <w:b w:val="false"/>
          <w:i w:val="false"/>
          <w:color w:val="000000"/>
          <w:sz w:val="28"/>
        </w:rPr>
        <w:t>
      Транспортные средства для перевозки подконтрольных товаров при ввозе их из третьих стран и перемещении с территории одного государства-члена на территорию другого государства-члена должны быть обработаны и подготовлены в соответствии с принятыми в стране отправителя правилами.</w:t>
      </w:r>
    </w:p>
    <w:bookmarkEnd w:id="227"/>
    <w:bookmarkStart w:name="z336" w:id="228"/>
    <w:p>
      <w:pPr>
        <w:spacing w:after="0"/>
        <w:ind w:left="0"/>
        <w:jc w:val="left"/>
      </w:pPr>
      <w:r>
        <w:rPr>
          <w:rFonts w:ascii="Times New Roman"/>
          <w:b/>
          <w:i w:val="false"/>
          <w:color w:val="000000"/>
        </w:rPr>
        <w:t xml:space="preserve"> Глава 1</w:t>
      </w:r>
    </w:p>
    <w:bookmarkEnd w:id="228"/>
    <w:bookmarkStart w:name="z337" w:id="229"/>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племенного и пользовательного крупного рогатого скота</w:t>
      </w:r>
    </w:p>
    <w:bookmarkEnd w:id="229"/>
    <w:p>
      <w:pPr>
        <w:spacing w:after="0"/>
        <w:ind w:left="0"/>
        <w:jc w:val="both"/>
      </w:pPr>
      <w:r>
        <w:rPr>
          <w:rFonts w:ascii="Times New Roman"/>
          <w:b w:val="false"/>
          <w:i w:val="false"/>
          <w:color w:val="ff0000"/>
          <w:sz w:val="28"/>
        </w:rPr>
        <w:t xml:space="preserve">
      Сноска. Глава 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38" w:id="23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здоровый племенной и пользовательный крупный рогатый скот, не вакцинированный против бруцеллеза, ящура и происходящий с территорий, свободных от заразных болезней животных:</w:t>
      </w:r>
    </w:p>
    <w:bookmarkEnd w:id="230"/>
    <w:bookmarkStart w:name="z339" w:id="231"/>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231"/>
    <w:bookmarkStart w:name="z340" w:id="23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32"/>
    <w:bookmarkStart w:name="z341" w:id="233"/>
    <w:p>
      <w:pPr>
        <w:spacing w:after="0"/>
        <w:ind w:left="0"/>
        <w:jc w:val="both"/>
      </w:pPr>
      <w:r>
        <w:rPr>
          <w:rFonts w:ascii="Times New Roman"/>
          <w:b w:val="false"/>
          <w:i w:val="false"/>
          <w:color w:val="000000"/>
          <w:sz w:val="28"/>
        </w:rPr>
        <w:t>
      - контагиозной плевропневмонии, везикулярного стоматита,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233"/>
    <w:bookmarkStart w:name="z342" w:id="234"/>
    <w:p>
      <w:pPr>
        <w:spacing w:after="0"/>
        <w:ind w:left="0"/>
        <w:jc w:val="both"/>
      </w:pPr>
      <w:r>
        <w:rPr>
          <w:rFonts w:ascii="Times New Roman"/>
          <w:b w:val="false"/>
          <w:i w:val="false"/>
          <w:color w:val="000000"/>
          <w:sz w:val="28"/>
        </w:rPr>
        <w:t>
      - заразного узелкового дерматита – в течение последних 3 лет на территории страны или административной территории в соответствии с регионализацией;</w:t>
      </w:r>
    </w:p>
    <w:bookmarkEnd w:id="234"/>
    <w:bookmarkStart w:name="z343" w:id="235"/>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35"/>
    <w:bookmarkStart w:name="z344" w:id="236"/>
    <w:p>
      <w:pPr>
        <w:spacing w:after="0"/>
        <w:ind w:left="0"/>
        <w:jc w:val="both"/>
      </w:pPr>
      <w:r>
        <w:rPr>
          <w:rFonts w:ascii="Times New Roman"/>
          <w:b w:val="false"/>
          <w:i w:val="false"/>
          <w:color w:val="000000"/>
          <w:sz w:val="28"/>
        </w:rPr>
        <w:t>
      - бруцеллеза, туберкулеза, и паратуберкулеза – в течение последних 6 месяцев на территории хозяйства;</w:t>
      </w:r>
    </w:p>
    <w:bookmarkEnd w:id="236"/>
    <w:bookmarkStart w:name="z345" w:id="237"/>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237"/>
    <w:bookmarkStart w:name="z346" w:id="238"/>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238"/>
    <w:bookmarkStart w:name="z347" w:id="239"/>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39"/>
    <w:bookmarkStart w:name="z348" w:id="240"/>
    <w:p>
      <w:pPr>
        <w:spacing w:after="0"/>
        <w:ind w:left="0"/>
        <w:jc w:val="both"/>
      </w:pPr>
      <w:r>
        <w:rPr>
          <w:rFonts w:ascii="Times New Roman"/>
          <w:b w:val="false"/>
          <w:i w:val="false"/>
          <w:color w:val="000000"/>
          <w:sz w:val="28"/>
        </w:rPr>
        <w:t>
      Во время карантина проводятся диагностические исследования животных на бруцеллез, туберкулез, паратуберкулез, энзоотический лейкоз, трихомоноз (T.fetus), кампилобактериоз (Campylobacter fetus venerealis) для быков, хламидиоз,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а также их ежедневное внешнее обследование.</w:t>
      </w:r>
    </w:p>
    <w:bookmarkEnd w:id="240"/>
    <w:p>
      <w:pPr>
        <w:spacing w:after="0"/>
        <w:ind w:left="0"/>
        <w:jc w:val="both"/>
      </w:pPr>
      <w:r>
        <w:rPr>
          <w:rFonts w:ascii="Times New Roman"/>
          <w:b w:val="false"/>
          <w:i w:val="false"/>
          <w:color w:val="000000"/>
          <w:sz w:val="28"/>
        </w:rPr>
        <w:t>
      Животные с признаками болезней должны быть клинически обследованы, включая ежедневную термометрию.</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49" w:id="241"/>
    <w:p>
      <w:pPr>
        <w:spacing w:after="0"/>
        <w:ind w:left="0"/>
        <w:jc w:val="both"/>
      </w:pPr>
      <w:r>
        <w:rPr>
          <w:rFonts w:ascii="Times New Roman"/>
          <w:b w:val="false"/>
          <w:i w:val="false"/>
          <w:color w:val="000000"/>
          <w:sz w:val="28"/>
        </w:rPr>
        <w:t>
      В отношении племенных животных дополнительно проводятся исследования на инфекционный ринотрахеит и вирусную диарею крупного рогатого скота (если животные не были предварительно вакцинированы).</w:t>
      </w:r>
    </w:p>
    <w:bookmarkEnd w:id="241"/>
    <w:bookmarkStart w:name="z350" w:id="242"/>
    <w:p>
      <w:pPr>
        <w:spacing w:after="0"/>
        <w:ind w:left="0"/>
        <w:jc w:val="left"/>
      </w:pPr>
      <w:r>
        <w:rPr>
          <w:rFonts w:ascii="Times New Roman"/>
          <w:b/>
          <w:i w:val="false"/>
          <w:color w:val="000000"/>
        </w:rPr>
        <w:t xml:space="preserve"> Глава 2</w:t>
      </w:r>
    </w:p>
    <w:bookmarkEnd w:id="242"/>
    <w:bookmarkStart w:name="z351" w:id="243"/>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быков – производителей</w:t>
      </w:r>
    </w:p>
    <w:bookmarkEnd w:id="243"/>
    <w:p>
      <w:pPr>
        <w:spacing w:after="0"/>
        <w:ind w:left="0"/>
        <w:jc w:val="both"/>
      </w:pPr>
      <w:r>
        <w:rPr>
          <w:rFonts w:ascii="Times New Roman"/>
          <w:b w:val="false"/>
          <w:i w:val="false"/>
          <w:color w:val="ff0000"/>
          <w:sz w:val="28"/>
        </w:rPr>
        <w:t xml:space="preserve">
      Сноска. Глава 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52" w:id="244"/>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быков-производителей, полученная от здоровых животных на предприятиях искусственного осеменения. </w:t>
      </w:r>
    </w:p>
    <w:bookmarkEnd w:id="244"/>
    <w:bookmarkStart w:name="z353" w:id="245"/>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245"/>
    <w:bookmarkStart w:name="z354" w:id="246"/>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46"/>
    <w:bookmarkStart w:name="z355" w:id="247"/>
    <w:p>
      <w:pPr>
        <w:spacing w:after="0"/>
        <w:ind w:left="0"/>
        <w:jc w:val="both"/>
      </w:pPr>
      <w:r>
        <w:rPr>
          <w:rFonts w:ascii="Times New Roman"/>
          <w:b w:val="false"/>
          <w:i w:val="false"/>
          <w:color w:val="000000"/>
          <w:sz w:val="28"/>
        </w:rPr>
        <w:t>
      - чумы крупного рогатого скота, блутанга,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247"/>
    <w:bookmarkStart w:name="z356" w:id="248"/>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bookmarkEnd w:id="248"/>
    <w:bookmarkStart w:name="z357" w:id="249"/>
    <w:p>
      <w:pPr>
        <w:spacing w:after="0"/>
        <w:ind w:left="0"/>
        <w:jc w:val="both"/>
      </w:pPr>
      <w:r>
        <w:rPr>
          <w:rFonts w:ascii="Times New Roman"/>
          <w:b w:val="false"/>
          <w:i w:val="false"/>
          <w:color w:val="000000"/>
          <w:sz w:val="28"/>
        </w:rPr>
        <w:t>
      - инфекционного ринотрахеита, вирусной диареи, трихомоноза (Trichomonas fetus), кампилобактериоза (Campylobacter fetus venerealis), энзоотического лейкоза – в течение последних 12 месяцев на территории хозяйства;</w:t>
      </w:r>
    </w:p>
    <w:bookmarkEnd w:id="249"/>
    <w:bookmarkStart w:name="z358" w:id="250"/>
    <w:p>
      <w:pPr>
        <w:spacing w:after="0"/>
        <w:ind w:left="0"/>
        <w:jc w:val="both"/>
      </w:pPr>
      <w:r>
        <w:rPr>
          <w:rFonts w:ascii="Times New Roman"/>
          <w:b w:val="false"/>
          <w:i w:val="false"/>
          <w:color w:val="000000"/>
          <w:sz w:val="28"/>
        </w:rPr>
        <w:t>
      - лептоспироза – 3 месяцев на территории хозяйства;</w:t>
      </w:r>
    </w:p>
    <w:bookmarkEnd w:id="250"/>
    <w:bookmarkStart w:name="z359" w:id="25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51"/>
    <w:bookmarkStart w:name="z360" w:id="252"/>
    <w:p>
      <w:pPr>
        <w:spacing w:after="0"/>
        <w:ind w:left="0"/>
        <w:jc w:val="both"/>
      </w:pPr>
      <w:r>
        <w:rPr>
          <w:rFonts w:ascii="Times New Roman"/>
          <w:b w:val="false"/>
          <w:i w:val="false"/>
          <w:color w:val="000000"/>
          <w:sz w:val="28"/>
        </w:rPr>
        <w:t xml:space="preserve">
      Быки – производители не должны получать корма, содержащие белки жвачных животных, за исключением веществ, рекомендованных Кодексом МЭБ. </w:t>
      </w:r>
    </w:p>
    <w:bookmarkEnd w:id="252"/>
    <w:bookmarkStart w:name="z361" w:id="253"/>
    <w:p>
      <w:pPr>
        <w:spacing w:after="0"/>
        <w:ind w:left="0"/>
        <w:jc w:val="both"/>
      </w:pPr>
      <w:r>
        <w:rPr>
          <w:rFonts w:ascii="Times New Roman"/>
          <w:b w:val="false"/>
          <w:i w:val="false"/>
          <w:color w:val="000000"/>
          <w:sz w:val="28"/>
        </w:rPr>
        <w:t>
      Быки–производители должны содержаться в центрах отбора спермы и/или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w:t>
      </w:r>
    </w:p>
    <w:bookmarkEnd w:id="253"/>
    <w:bookmarkStart w:name="z362" w:id="254"/>
    <w:p>
      <w:pPr>
        <w:spacing w:after="0"/>
        <w:ind w:left="0"/>
        <w:jc w:val="both"/>
      </w:pPr>
      <w:r>
        <w:rPr>
          <w:rFonts w:ascii="Times New Roman"/>
          <w:b w:val="false"/>
          <w:i w:val="false"/>
          <w:color w:val="000000"/>
          <w:sz w:val="28"/>
        </w:rPr>
        <w:t>
      Быки – производители не должны содержаться совместно с мелким рогатым скотом на предприятии искусственного осеменения.</w:t>
      </w:r>
    </w:p>
    <w:bookmarkEnd w:id="254"/>
    <w:bookmarkStart w:name="z363" w:id="255"/>
    <w:p>
      <w:pPr>
        <w:spacing w:after="0"/>
        <w:ind w:left="0"/>
        <w:jc w:val="both"/>
      </w:pPr>
      <w:r>
        <w:rPr>
          <w:rFonts w:ascii="Times New Roman"/>
          <w:b w:val="false"/>
          <w:i w:val="false"/>
          <w:color w:val="000000"/>
          <w:sz w:val="28"/>
        </w:rPr>
        <w:t>
      Во время содержания в центре по отбору спермы перед взятием спермы быков-производителей исследуют (с использованием методов и сроков, рекомендованных МЭБ) на туберкулез, паратуберкулез, бруцеллез,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энзоотический лейкоз, блутанг, инфекционный ринотрахеит, вирусную диарею, (вакцинированных быков – на наличие вируса или вирусного антигена) трихомоноз (</w:t>
      </w:r>
      <w:r>
        <w:rPr>
          <w:rFonts w:ascii="Times New Roman"/>
          <w:b w:val="false"/>
          <w:i/>
          <w:color w:val="000000"/>
          <w:sz w:val="28"/>
        </w:rPr>
        <w:t>T.fetus</w:t>
      </w:r>
      <w:r>
        <w:rPr>
          <w:rFonts w:ascii="Times New Roman"/>
          <w:b w:val="false"/>
          <w:i w:val="false"/>
          <w:color w:val="000000"/>
          <w:sz w:val="28"/>
        </w:rPr>
        <w:t>), кампилобактериоз(</w:t>
      </w:r>
      <w:r>
        <w:rPr>
          <w:rFonts w:ascii="Times New Roman"/>
          <w:b w:val="false"/>
          <w:i/>
          <w:color w:val="000000"/>
          <w:sz w:val="28"/>
        </w:rPr>
        <w:t>Campylobacter</w:t>
      </w:r>
      <w:r>
        <w:rPr>
          <w:rFonts w:ascii="Times New Roman"/>
          <w:b w:val="false"/>
          <w:i w:val="false"/>
          <w:color w:val="000000"/>
          <w:sz w:val="28"/>
        </w:rPr>
        <w:t xml:space="preserve"> </w:t>
      </w:r>
      <w:r>
        <w:rPr>
          <w:rFonts w:ascii="Times New Roman"/>
          <w:b w:val="false"/>
          <w:i/>
          <w:color w:val="000000"/>
          <w:sz w:val="28"/>
        </w:rPr>
        <w:t>fetus</w:t>
      </w:r>
      <w:r>
        <w:rPr>
          <w:rFonts w:ascii="Times New Roman"/>
          <w:b w:val="false"/>
          <w:i w:val="false"/>
          <w:color w:val="000000"/>
          <w:sz w:val="28"/>
        </w:rPr>
        <w:t xml:space="preserve"> </w:t>
      </w:r>
      <w:r>
        <w:rPr>
          <w:rFonts w:ascii="Times New Roman"/>
          <w:b w:val="false"/>
          <w:i/>
          <w:color w:val="000000"/>
          <w:sz w:val="28"/>
        </w:rPr>
        <w:t>venerealis</w:t>
      </w:r>
      <w:r>
        <w:rPr>
          <w:rFonts w:ascii="Times New Roman"/>
          <w:b w:val="false"/>
          <w:i w:val="false"/>
          <w:color w:val="000000"/>
          <w:sz w:val="28"/>
        </w:rPr>
        <w:t>) хламидиоз.</w:t>
      </w:r>
    </w:p>
    <w:bookmarkEnd w:id="255"/>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65" w:id="256"/>
    <w:p>
      <w:pPr>
        <w:spacing w:after="0"/>
        <w:ind w:left="0"/>
        <w:jc w:val="both"/>
      </w:pPr>
      <w:r>
        <w:rPr>
          <w:rFonts w:ascii="Times New Roman"/>
          <w:b w:val="false"/>
          <w:i w:val="false"/>
          <w:color w:val="000000"/>
          <w:sz w:val="28"/>
        </w:rPr>
        <w:t>
      Сперма должна быть собрана, обработана, храниться и транспортироваться в соответствии с рекомендациями Кодекса МЭБ.</w:t>
      </w:r>
    </w:p>
    <w:bookmarkEnd w:id="256"/>
    <w:bookmarkStart w:name="z366" w:id="257"/>
    <w:p>
      <w:pPr>
        <w:spacing w:after="0"/>
        <w:ind w:left="0"/>
        <w:jc w:val="left"/>
      </w:pPr>
      <w:r>
        <w:rPr>
          <w:rFonts w:ascii="Times New Roman"/>
          <w:b/>
          <w:i w:val="false"/>
          <w:color w:val="000000"/>
        </w:rPr>
        <w:t xml:space="preserve"> Глава 3</w:t>
      </w:r>
    </w:p>
    <w:bookmarkEnd w:id="257"/>
    <w:bookmarkStart w:name="z367" w:id="258"/>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крупного рогатого скота, отобранных "in vivo"</w:t>
      </w:r>
    </w:p>
    <w:bookmarkEnd w:id="258"/>
    <w:p>
      <w:pPr>
        <w:spacing w:after="0"/>
        <w:ind w:left="0"/>
        <w:jc w:val="both"/>
      </w:pPr>
      <w:r>
        <w:rPr>
          <w:rFonts w:ascii="Times New Roman"/>
          <w:b w:val="false"/>
          <w:i w:val="false"/>
          <w:color w:val="ff0000"/>
          <w:sz w:val="28"/>
        </w:rPr>
        <w:t xml:space="preserve">
      Сноска. Глава 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68" w:id="25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отобранные "in vivo", полученные от здоровых племенных животных.</w:t>
      </w:r>
    </w:p>
    <w:bookmarkEnd w:id="259"/>
    <w:bookmarkStart w:name="z369" w:id="260"/>
    <w:p>
      <w:pPr>
        <w:spacing w:after="0"/>
        <w:ind w:left="0"/>
        <w:jc w:val="both"/>
      </w:pPr>
      <w:r>
        <w:rPr>
          <w:rFonts w:ascii="Times New Roman"/>
          <w:b w:val="false"/>
          <w:i w:val="false"/>
          <w:color w:val="000000"/>
          <w:sz w:val="28"/>
        </w:rPr>
        <w:t>
      Быки-производители должны содержаться в центрах отбора спермы и (или) в центрах искусственного осеменения, а коровы – доноры эмбрионов – в хозяйствах, центрах искусственного осеменения, свободных от заразных болезней животных, в течение 30 дней и находиться в стране не менее 6 месяцев до момента получения спермы или эмбрионов.</w:t>
      </w:r>
    </w:p>
    <w:bookmarkEnd w:id="260"/>
    <w:bookmarkStart w:name="z370" w:id="261"/>
    <w:p>
      <w:pPr>
        <w:spacing w:after="0"/>
        <w:ind w:left="0"/>
        <w:jc w:val="both"/>
      </w:pPr>
      <w:r>
        <w:rPr>
          <w:rFonts w:ascii="Times New Roman"/>
          <w:b w:val="false"/>
          <w:i w:val="false"/>
          <w:color w:val="000000"/>
          <w:sz w:val="28"/>
        </w:rPr>
        <w:t xml:space="preserve">
      Сперма для осеменения коров – доноров эмбрионов должна соответствовать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Требований.</w:t>
      </w:r>
    </w:p>
    <w:bookmarkEnd w:id="261"/>
    <w:bookmarkStart w:name="z371" w:id="262"/>
    <w:p>
      <w:pPr>
        <w:spacing w:after="0"/>
        <w:ind w:left="0"/>
        <w:jc w:val="both"/>
      </w:pPr>
      <w:r>
        <w:rPr>
          <w:rFonts w:ascii="Times New Roman"/>
          <w:b w:val="false"/>
          <w:i w:val="false"/>
          <w:color w:val="000000"/>
          <w:sz w:val="28"/>
        </w:rPr>
        <w:t xml:space="preserve">
      Коровы – доноры должны находиться в хозяйстве последние 60 дней перед операцией по отбору эмбрионов и не иметь контакта с другими животными, ввезенными в страну в течение последних 12 месяцев. </w:t>
      </w:r>
    </w:p>
    <w:bookmarkEnd w:id="262"/>
    <w:bookmarkStart w:name="z372" w:id="263"/>
    <w:p>
      <w:pPr>
        <w:spacing w:after="0"/>
        <w:ind w:left="0"/>
        <w:jc w:val="both"/>
      </w:pPr>
      <w:r>
        <w:rPr>
          <w:rFonts w:ascii="Times New Roman"/>
          <w:b w:val="false"/>
          <w:i w:val="false"/>
          <w:color w:val="000000"/>
          <w:sz w:val="28"/>
        </w:rPr>
        <w:t xml:space="preserve">
      Эмбрионы должны происходить из страны или административной территории, свободной от заразных болезней животных: </w:t>
      </w:r>
    </w:p>
    <w:bookmarkEnd w:id="263"/>
    <w:bookmarkStart w:name="z373" w:id="264"/>
    <w:p>
      <w:pPr>
        <w:spacing w:after="0"/>
        <w:ind w:left="0"/>
        <w:jc w:val="both"/>
      </w:pPr>
      <w:r>
        <w:rPr>
          <w:rFonts w:ascii="Times New Roman"/>
          <w:b w:val="false"/>
          <w:i w:val="false"/>
          <w:color w:val="000000"/>
          <w:sz w:val="28"/>
        </w:rPr>
        <w:t>
      - блутанга – в течение последних 24 месяцев, предшествовавших началу операций по отбору эмбрионов;</w:t>
      </w:r>
    </w:p>
    <w:bookmarkEnd w:id="264"/>
    <w:bookmarkStart w:name="z374" w:id="265"/>
    <w:p>
      <w:pPr>
        <w:spacing w:after="0"/>
        <w:ind w:left="0"/>
        <w:jc w:val="both"/>
      </w:pPr>
      <w:r>
        <w:rPr>
          <w:rFonts w:ascii="Times New Roman"/>
          <w:b w:val="false"/>
          <w:i w:val="false"/>
          <w:color w:val="000000"/>
          <w:sz w:val="28"/>
        </w:rPr>
        <w:t>
      - везикулярного стоматита, контагиозной плевропневмонии, чумы крупного рогатого скота – в течение последних 24 месяцев;</w:t>
      </w:r>
    </w:p>
    <w:bookmarkEnd w:id="265"/>
    <w:bookmarkStart w:name="z375" w:id="266"/>
    <w:p>
      <w:pPr>
        <w:spacing w:after="0"/>
        <w:ind w:left="0"/>
        <w:jc w:val="both"/>
      </w:pPr>
      <w:r>
        <w:rPr>
          <w:rFonts w:ascii="Times New Roman"/>
          <w:b w:val="false"/>
          <w:i w:val="false"/>
          <w:color w:val="000000"/>
          <w:sz w:val="28"/>
        </w:rPr>
        <w:t>
      - ящура – в течение последних 12 месяцев.</w:t>
      </w:r>
    </w:p>
    <w:bookmarkEnd w:id="266"/>
    <w:bookmarkStart w:name="z376" w:id="267"/>
    <w:p>
      <w:pPr>
        <w:spacing w:after="0"/>
        <w:ind w:left="0"/>
        <w:jc w:val="both"/>
      </w:pPr>
      <w:r>
        <w:rPr>
          <w:rFonts w:ascii="Times New Roman"/>
          <w:b w:val="false"/>
          <w:i w:val="false"/>
          <w:color w:val="000000"/>
          <w:sz w:val="28"/>
        </w:rPr>
        <w:t>
      Хозяйства по получению эмбрионов крупного рогатого скота должны быть свободны от заразных болезней:</w:t>
      </w:r>
    </w:p>
    <w:bookmarkEnd w:id="267"/>
    <w:bookmarkStart w:name="z377" w:id="268"/>
    <w:p>
      <w:pPr>
        <w:spacing w:after="0"/>
        <w:ind w:left="0"/>
        <w:jc w:val="both"/>
      </w:pPr>
      <w:r>
        <w:rPr>
          <w:rFonts w:ascii="Times New Roman"/>
          <w:b w:val="false"/>
          <w:i w:val="false"/>
          <w:color w:val="000000"/>
          <w:sz w:val="28"/>
        </w:rPr>
        <w:t xml:space="preserve">
      - бруцеллеза, туберкулеза – в течение последних 6 месяцев; </w:t>
      </w:r>
    </w:p>
    <w:bookmarkEnd w:id="268"/>
    <w:bookmarkStart w:name="z378" w:id="269"/>
    <w:p>
      <w:pPr>
        <w:spacing w:after="0"/>
        <w:ind w:left="0"/>
        <w:jc w:val="both"/>
      </w:pPr>
      <w:r>
        <w:rPr>
          <w:rFonts w:ascii="Times New Roman"/>
          <w:b w:val="false"/>
          <w:i w:val="false"/>
          <w:color w:val="000000"/>
          <w:sz w:val="28"/>
        </w:rPr>
        <w:t>
      - энзоотического лейкоза – в течение последних 12 месяцев;</w:t>
      </w:r>
    </w:p>
    <w:bookmarkEnd w:id="269"/>
    <w:bookmarkStart w:name="z379" w:id="270"/>
    <w:p>
      <w:pPr>
        <w:spacing w:after="0"/>
        <w:ind w:left="0"/>
        <w:jc w:val="both"/>
      </w:pPr>
      <w:r>
        <w:rPr>
          <w:rFonts w:ascii="Times New Roman"/>
          <w:b w:val="false"/>
          <w:i w:val="false"/>
          <w:color w:val="000000"/>
          <w:sz w:val="28"/>
        </w:rPr>
        <w:t>
      - инфекционного ринотрахеита, трихомоноза (Trichomonas fetus), кампилобактериоза (Campylobacter fetus venerealis), хламидиоза – в течение последних 12 месяцев;</w:t>
      </w:r>
    </w:p>
    <w:bookmarkEnd w:id="270"/>
    <w:bookmarkStart w:name="z381" w:id="271"/>
    <w:p>
      <w:pPr>
        <w:spacing w:after="0"/>
        <w:ind w:left="0"/>
        <w:jc w:val="both"/>
      </w:pPr>
      <w:r>
        <w:rPr>
          <w:rFonts w:ascii="Times New Roman"/>
          <w:b w:val="false"/>
          <w:i w:val="false"/>
          <w:color w:val="000000"/>
          <w:sz w:val="28"/>
        </w:rPr>
        <w:t>
      - сибирской язвы – в течение последних 20 дней.</w:t>
      </w:r>
    </w:p>
    <w:bookmarkEnd w:id="271"/>
    <w:bookmarkStart w:name="z382" w:id="272"/>
    <w:p>
      <w:pPr>
        <w:spacing w:after="0"/>
        <w:ind w:left="0"/>
        <w:jc w:val="both"/>
      </w:pPr>
      <w:r>
        <w:rPr>
          <w:rFonts w:ascii="Times New Roman"/>
          <w:b w:val="false"/>
          <w:i w:val="false"/>
          <w:color w:val="000000"/>
          <w:sz w:val="28"/>
        </w:rPr>
        <w:t>
      В хозяйствах по получению эмбрионов крупного рогатого скота не были зарегистрированы случаи:</w:t>
      </w:r>
    </w:p>
    <w:bookmarkEnd w:id="272"/>
    <w:p>
      <w:pPr>
        <w:spacing w:after="0"/>
        <w:ind w:left="0"/>
        <w:jc w:val="both"/>
      </w:pPr>
      <w:r>
        <w:rPr>
          <w:rFonts w:ascii="Times New Roman"/>
          <w:b w:val="false"/>
          <w:i w:val="false"/>
          <w:color w:val="000000"/>
          <w:sz w:val="28"/>
        </w:rPr>
        <w:t>
      - паратуберкулеза – в течение последних 3 лет;</w:t>
      </w:r>
    </w:p>
    <w:p>
      <w:pPr>
        <w:spacing w:after="0"/>
        <w:ind w:left="0"/>
        <w:jc w:val="both"/>
      </w:pPr>
      <w:r>
        <w:rPr>
          <w:rFonts w:ascii="Times New Roman"/>
          <w:b w:val="false"/>
          <w:i w:val="false"/>
          <w:color w:val="000000"/>
          <w:sz w:val="28"/>
        </w:rPr>
        <w:t xml:space="preserve">
      - лептоспироза – в течение последних 3 месяцев; </w:t>
      </w:r>
    </w:p>
    <w:p>
      <w:pPr>
        <w:spacing w:after="0"/>
        <w:ind w:left="0"/>
        <w:jc w:val="both"/>
      </w:pPr>
      <w:r>
        <w:rPr>
          <w:rFonts w:ascii="Times New Roman"/>
          <w:b w:val="false"/>
          <w:i w:val="false"/>
          <w:color w:val="000000"/>
          <w:sz w:val="28"/>
        </w:rPr>
        <w:t>
      - вирусной диареи крупного рогатого скота – в течение последних 6 месяцев.</w:t>
      </w:r>
    </w:p>
    <w:bookmarkStart w:name="z383" w:id="273"/>
    <w:p>
      <w:pPr>
        <w:spacing w:after="0"/>
        <w:ind w:left="0"/>
        <w:jc w:val="both"/>
      </w:pPr>
      <w:r>
        <w:rPr>
          <w:rFonts w:ascii="Times New Roman"/>
          <w:b w:val="false"/>
          <w:i w:val="false"/>
          <w:color w:val="000000"/>
          <w:sz w:val="28"/>
        </w:rPr>
        <w:t>
      Коровы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экспортирующей страной, на следующие болезни: туберкулез, паратуберкулез, бруцеллез, лептоспироз, энзоотический лейкоз, блутанг, вирусная диарея крупного рогатого скота, инфекционный ринотрахеит, трихомоноз, кампилобактериоз и хламидиоз. Результаты диагностических тестов должны быть отрицательными.</w:t>
      </w:r>
    </w:p>
    <w:bookmarkEnd w:id="273"/>
    <w:bookmarkStart w:name="z384" w:id="274"/>
    <w:p>
      <w:pPr>
        <w:spacing w:after="0"/>
        <w:ind w:left="0"/>
        <w:jc w:val="both"/>
      </w:pPr>
      <w:r>
        <w:rPr>
          <w:rFonts w:ascii="Times New Roman"/>
          <w:b w:val="false"/>
          <w:i w:val="false"/>
          <w:color w:val="000000"/>
          <w:sz w:val="28"/>
        </w:rPr>
        <w:t>
      Коровы – доноры эмбрионов после получения от них эмбрионов должны находиться под наблюдением ветеринарного врача не менее 30 дней.</w:t>
      </w:r>
    </w:p>
    <w:bookmarkEnd w:id="274"/>
    <w:bookmarkStart w:name="z385" w:id="275"/>
    <w:p>
      <w:pPr>
        <w:spacing w:after="0"/>
        <w:ind w:left="0"/>
        <w:jc w:val="both"/>
      </w:pPr>
      <w:r>
        <w:rPr>
          <w:rFonts w:ascii="Times New Roman"/>
          <w:b w:val="false"/>
          <w:i w:val="false"/>
          <w:color w:val="000000"/>
          <w:sz w:val="28"/>
        </w:rPr>
        <w:t>
      В случае обнаружения контагиозной болезни животных, указанной в настоящих Требованиях, ввоз эмбрионов на таможенную территорию Евразийского экономического союза и (или) их перемещение в пределах территории Евразийского экономического союза должны быть запрещены.</w:t>
      </w:r>
    </w:p>
    <w:bookmarkEnd w:id="275"/>
    <w:bookmarkStart w:name="z386" w:id="276"/>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276"/>
    <w:bookmarkStart w:name="z387" w:id="277"/>
    <w:p>
      <w:pPr>
        <w:spacing w:after="0"/>
        <w:ind w:left="0"/>
        <w:jc w:val="left"/>
      </w:pPr>
      <w:r>
        <w:rPr>
          <w:rFonts w:ascii="Times New Roman"/>
          <w:b/>
          <w:i w:val="false"/>
          <w:color w:val="000000"/>
        </w:rPr>
        <w:t xml:space="preserve"> Глава 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убойного крупного рогатого скота,</w:t>
      </w:r>
      <w:r>
        <w:br/>
      </w:r>
      <w:r>
        <w:rPr>
          <w:rFonts w:ascii="Times New Roman"/>
          <w:b/>
          <w:i w:val="false"/>
          <w:color w:val="000000"/>
        </w:rPr>
        <w:t>овец и коз</w:t>
      </w:r>
    </w:p>
    <w:bookmarkEnd w:id="277"/>
    <w:p>
      <w:pPr>
        <w:spacing w:after="0"/>
        <w:ind w:left="0"/>
        <w:jc w:val="both"/>
      </w:pPr>
      <w:r>
        <w:rPr>
          <w:rFonts w:ascii="Times New Roman"/>
          <w:b w:val="false"/>
          <w:i w:val="false"/>
          <w:color w:val="ff0000"/>
          <w:sz w:val="28"/>
        </w:rPr>
        <w:t xml:space="preserve">
      Сноска. Глава 4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389" w:id="27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убойные крупный рогатый скот, овцы и козы, не вакцинированные против бруцеллеза, лептоспироза и оспы овец и коз с территорий свободных от заразных болезней животных:</w:t>
      </w:r>
    </w:p>
    <w:bookmarkEnd w:id="278"/>
    <w:bookmarkStart w:name="z390" w:id="279"/>
    <w:p>
      <w:pPr>
        <w:spacing w:after="0"/>
        <w:ind w:left="0"/>
        <w:jc w:val="both"/>
      </w:pPr>
      <w:r>
        <w:rPr>
          <w:rFonts w:ascii="Times New Roman"/>
          <w:b w:val="false"/>
          <w:i w:val="false"/>
          <w:color w:val="000000"/>
          <w:sz w:val="28"/>
        </w:rPr>
        <w:t>
      - губкообразной энцефалопатии крупного рогатого скота – для крупного рогатого скота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bookmarkEnd w:id="279"/>
    <w:p>
      <w:pPr>
        <w:spacing w:after="0"/>
        <w:ind w:left="0"/>
        <w:jc w:val="both"/>
      </w:pPr>
      <w:r>
        <w:rPr>
          <w:rFonts w:ascii="Times New Roman"/>
          <w:b w:val="false"/>
          <w:i w:val="false"/>
          <w:color w:val="000000"/>
          <w:sz w:val="28"/>
        </w:rPr>
        <w:t>
      - скрепи овец – для овец и коз в соответствии с рекомендациями Кодекса МЭБ;</w:t>
      </w:r>
    </w:p>
    <w:bookmarkStart w:name="z391" w:id="280"/>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bookmarkEnd w:id="280"/>
    <w:bookmarkStart w:name="z392" w:id="28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81"/>
    <w:bookmarkStart w:name="z393" w:id="282"/>
    <w:p>
      <w:pPr>
        <w:spacing w:after="0"/>
        <w:ind w:left="0"/>
        <w:jc w:val="both"/>
      </w:pPr>
      <w:r>
        <w:rPr>
          <w:rFonts w:ascii="Times New Roman"/>
          <w:b w:val="false"/>
          <w:i w:val="false"/>
          <w:color w:val="000000"/>
          <w:sz w:val="28"/>
        </w:rPr>
        <w:t>
      -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bookmarkEnd w:id="282"/>
    <w:bookmarkStart w:name="z394" w:id="283"/>
    <w:p>
      <w:pPr>
        <w:spacing w:after="0"/>
        <w:ind w:left="0"/>
        <w:jc w:val="both"/>
      </w:pPr>
      <w:r>
        <w:rPr>
          <w:rFonts w:ascii="Times New Roman"/>
          <w:b w:val="false"/>
          <w:i w:val="false"/>
          <w:color w:val="000000"/>
          <w:sz w:val="28"/>
        </w:rPr>
        <w:t>
      -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bookmarkEnd w:id="283"/>
    <w:bookmarkStart w:name="z395" w:id="284"/>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bookmarkEnd w:id="284"/>
    <w:bookmarkStart w:name="z396" w:id="285"/>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285"/>
    <w:bookmarkStart w:name="z397" w:id="286"/>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86"/>
    <w:bookmarkStart w:name="z398" w:id="287"/>
    <w:p>
      <w:pPr>
        <w:spacing w:after="0"/>
        <w:ind w:left="0"/>
        <w:jc w:val="both"/>
      </w:pPr>
      <w:r>
        <w:rPr>
          <w:rFonts w:ascii="Times New Roman"/>
          <w:b w:val="false"/>
          <w:i w:val="false"/>
          <w:color w:val="000000"/>
          <w:sz w:val="28"/>
        </w:rPr>
        <w:t>
      - лептоспироза - при отсутствии зарегистрированных случаев в течение последних 3 месяцев на территории хозяйства;</w:t>
      </w:r>
    </w:p>
    <w:bookmarkEnd w:id="287"/>
    <w:bookmarkStart w:name="z399" w:id="288"/>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88"/>
    <w:bookmarkStart w:name="z1342" w:id="289"/>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289"/>
    <w:bookmarkStart w:name="z400" w:id="290"/>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90"/>
    <w:bookmarkStart w:name="z401" w:id="291"/>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End w:id="291"/>
    <w:bookmarkStart w:name="z402" w:id="292"/>
    <w:p>
      <w:pPr>
        <w:spacing w:after="0"/>
        <w:ind w:left="0"/>
        <w:jc w:val="both"/>
      </w:pPr>
      <w:r>
        <w:rPr>
          <w:rFonts w:ascii="Times New Roman"/>
          <w:b w:val="false"/>
          <w:i w:val="false"/>
          <w:color w:val="000000"/>
          <w:sz w:val="28"/>
        </w:rPr>
        <w:t>
      Животные, перемещаемые через таможенную границу Евразийского экономического союза или по территории Евразийского экономического союза, должны содержаться в карантине не менее 21 дня, во время которого проводится термометрия и диагностические исследования животных на бруцеллез и туберкулез.</w:t>
      </w:r>
    </w:p>
    <w:bookmarkEnd w:id="292"/>
    <w:bookmarkStart w:name="z403" w:id="29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по территории Евразийского экономического союза допускаются животные, показавшие отрицательные результаты при диагностических исследованиях.</w:t>
      </w:r>
    </w:p>
    <w:bookmarkEnd w:id="293"/>
    <w:bookmarkStart w:name="z404" w:id="294"/>
    <w:p>
      <w:pPr>
        <w:spacing w:after="0"/>
        <w:ind w:left="0"/>
        <w:jc w:val="both"/>
      </w:pPr>
      <w:r>
        <w:rPr>
          <w:rFonts w:ascii="Times New Roman"/>
          <w:b w:val="false"/>
          <w:i w:val="false"/>
          <w:color w:val="000000"/>
          <w:sz w:val="28"/>
        </w:rPr>
        <w:t>
      Животные должны быть убиты на мясо не позднее 72 часов после поступления в пункт назначения.</w:t>
      </w:r>
    </w:p>
    <w:bookmarkEnd w:id="294"/>
    <w:bookmarkStart w:name="z405" w:id="295"/>
    <w:p>
      <w:pPr>
        <w:spacing w:after="0"/>
        <w:ind w:left="0"/>
        <w:jc w:val="left"/>
      </w:pPr>
      <w:r>
        <w:rPr>
          <w:rFonts w:ascii="Times New Roman"/>
          <w:b/>
          <w:i w:val="false"/>
          <w:color w:val="000000"/>
        </w:rPr>
        <w:t xml:space="preserve"> Глава 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племенных и пользовательных</w:t>
      </w:r>
      <w:r>
        <w:br/>
      </w:r>
      <w:r>
        <w:rPr>
          <w:rFonts w:ascii="Times New Roman"/>
          <w:b/>
          <w:i w:val="false"/>
          <w:color w:val="000000"/>
        </w:rPr>
        <w:t>овец и коз</w:t>
      </w:r>
    </w:p>
    <w:bookmarkEnd w:id="295"/>
    <w:p>
      <w:pPr>
        <w:spacing w:after="0"/>
        <w:ind w:left="0"/>
        <w:jc w:val="both"/>
      </w:pPr>
      <w:r>
        <w:rPr>
          <w:rFonts w:ascii="Times New Roman"/>
          <w:b w:val="false"/>
          <w:i w:val="false"/>
          <w:color w:val="ff0000"/>
          <w:sz w:val="28"/>
        </w:rPr>
        <w:t xml:space="preserve">
      Сноска. Глава 5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07" w:id="29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овцы и козы, не вакцинированные против бруцеллеза и происходящие с территорий, свободных от заразных болезней животных:</w:t>
      </w:r>
    </w:p>
    <w:bookmarkEnd w:id="296"/>
    <w:bookmarkStart w:name="z408" w:id="297"/>
    <w:p>
      <w:pPr>
        <w:spacing w:after="0"/>
        <w:ind w:left="0"/>
        <w:jc w:val="both"/>
      </w:pPr>
      <w:r>
        <w:rPr>
          <w:rFonts w:ascii="Times New Roman"/>
          <w:b w:val="false"/>
          <w:i w:val="false"/>
          <w:color w:val="000000"/>
          <w:sz w:val="28"/>
        </w:rPr>
        <w:t>
      - скрепи овец – в соответствии с рекомендациями Кодекса МЭБ;</w:t>
      </w:r>
    </w:p>
    <w:bookmarkEnd w:id="297"/>
    <w:bookmarkStart w:name="z409" w:id="298"/>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298"/>
    <w:bookmarkStart w:name="z410" w:id="299"/>
    <w:p>
      <w:pPr>
        <w:spacing w:after="0"/>
        <w:ind w:left="0"/>
        <w:jc w:val="both"/>
      </w:pPr>
      <w:r>
        <w:rPr>
          <w:rFonts w:ascii="Times New Roman"/>
          <w:b w:val="false"/>
          <w:i w:val="false"/>
          <w:color w:val="000000"/>
          <w:sz w:val="28"/>
        </w:rPr>
        <w:t>
      - ящура – в течение последних 12 месяцев на территории такой страны на территории страны или административной территории в соответствии с регионализацией;</w:t>
      </w:r>
    </w:p>
    <w:bookmarkEnd w:id="299"/>
    <w:bookmarkStart w:name="z411" w:id="300"/>
    <w:p>
      <w:pPr>
        <w:spacing w:after="0"/>
        <w:ind w:left="0"/>
        <w:jc w:val="both"/>
      </w:pPr>
      <w:r>
        <w:rPr>
          <w:rFonts w:ascii="Times New Roman"/>
          <w:b w:val="false"/>
          <w:i w:val="false"/>
          <w:color w:val="000000"/>
          <w:sz w:val="28"/>
        </w:rPr>
        <w:t xml:space="preserve">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 </w:t>
      </w:r>
    </w:p>
    <w:bookmarkEnd w:id="300"/>
    <w:bookmarkStart w:name="z412" w:id="301"/>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301"/>
    <w:bookmarkStart w:name="z413" w:id="302"/>
    <w:p>
      <w:pPr>
        <w:spacing w:after="0"/>
        <w:ind w:left="0"/>
        <w:jc w:val="both"/>
      </w:pPr>
      <w:r>
        <w:rPr>
          <w:rFonts w:ascii="Times New Roman"/>
          <w:b w:val="false"/>
          <w:i w:val="false"/>
          <w:color w:val="000000"/>
          <w:sz w:val="28"/>
        </w:rPr>
        <w:t>
      - туберкулеза, бруцеллеза, инфекционной агалактии – в течение последних 6 месяцев на территории хозяйства;</w:t>
      </w:r>
    </w:p>
    <w:bookmarkEnd w:id="302"/>
    <w:bookmarkStart w:name="z414" w:id="303"/>
    <w:p>
      <w:pPr>
        <w:spacing w:after="0"/>
        <w:ind w:left="0"/>
        <w:jc w:val="both"/>
      </w:pPr>
      <w:r>
        <w:rPr>
          <w:rFonts w:ascii="Times New Roman"/>
          <w:b w:val="false"/>
          <w:i w:val="false"/>
          <w:color w:val="000000"/>
          <w:sz w:val="28"/>
        </w:rPr>
        <w:t>
      - листериоза, инфекционного мастита, кампилобактериоза, эпидидимита овец (Brucella ovis) – в течение последних 12 месяцев на территории хозяйства;</w:t>
      </w:r>
    </w:p>
    <w:bookmarkEnd w:id="303"/>
    <w:bookmarkStart w:name="z415" w:id="304"/>
    <w:p>
      <w:pPr>
        <w:spacing w:after="0"/>
        <w:ind w:left="0"/>
        <w:jc w:val="both"/>
      </w:pPr>
      <w:r>
        <w:rPr>
          <w:rFonts w:ascii="Times New Roman"/>
          <w:b w:val="false"/>
          <w:i w:val="false"/>
          <w:color w:val="000000"/>
          <w:sz w:val="28"/>
        </w:rPr>
        <w:t>
      - лептоспироза, инфекционной плевропневмонии – в течение последних 3 месяцев на территории хозяйства;</w:t>
      </w:r>
    </w:p>
    <w:bookmarkEnd w:id="304"/>
    <w:bookmarkStart w:name="z416" w:id="305"/>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05"/>
    <w:bookmarkStart w:name="z1343" w:id="306"/>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bookmarkEnd w:id="306"/>
    <w:bookmarkStart w:name="z1344" w:id="307"/>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307"/>
    <w:bookmarkStart w:name="z417" w:id="308"/>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08"/>
    <w:bookmarkStart w:name="z418" w:id="309"/>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показаниям, а также диагностические исследования на бруцеллез, эпидидимит овец, туберкулез, блютанг, паратуберкулез, хламидиоз, меди-висну, артрит-энцефалит, листериоз,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09"/>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Start w:name="z419" w:id="310"/>
    <w:p>
      <w:pPr>
        <w:spacing w:after="0"/>
        <w:ind w:left="0"/>
        <w:jc w:val="left"/>
      </w:pPr>
      <w:r>
        <w:rPr>
          <w:rFonts w:ascii="Times New Roman"/>
          <w:b/>
          <w:i w:val="false"/>
          <w:color w:val="000000"/>
        </w:rPr>
        <w:t xml:space="preserve"> Глава 6</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баранов,</w:t>
      </w:r>
      <w:r>
        <w:br/>
      </w:r>
      <w:r>
        <w:rPr>
          <w:rFonts w:ascii="Times New Roman"/>
          <w:b/>
          <w:i w:val="false"/>
          <w:color w:val="000000"/>
        </w:rPr>
        <w:t>козлов-производителей</w:t>
      </w:r>
    </w:p>
    <w:bookmarkEnd w:id="310"/>
    <w:p>
      <w:pPr>
        <w:spacing w:after="0"/>
        <w:ind w:left="0"/>
        <w:jc w:val="both"/>
      </w:pPr>
      <w:r>
        <w:rPr>
          <w:rFonts w:ascii="Times New Roman"/>
          <w:b w:val="false"/>
          <w:i w:val="false"/>
          <w:color w:val="ff0000"/>
          <w:sz w:val="28"/>
        </w:rPr>
        <w:t xml:space="preserve">
      Сноска. Глава 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21" w:id="31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баранов, козлов –производителей, полученная от здоровых животных в центрах искусственного осеменения, в которых не проводилась вакцинация животных против бруцеллеза.</w:t>
      </w:r>
    </w:p>
    <w:bookmarkEnd w:id="311"/>
    <w:bookmarkStart w:name="z422" w:id="312"/>
    <w:p>
      <w:pPr>
        <w:spacing w:after="0"/>
        <w:ind w:left="0"/>
        <w:jc w:val="both"/>
      </w:pPr>
      <w:r>
        <w:rPr>
          <w:rFonts w:ascii="Times New Roman"/>
          <w:b w:val="false"/>
          <w:i w:val="false"/>
          <w:color w:val="000000"/>
          <w:sz w:val="28"/>
        </w:rPr>
        <w:t>
      Сперма должна происходить из центров искусственного осеменения, расположенных на территориях свободных от заразных болезней животных:</w:t>
      </w:r>
    </w:p>
    <w:bookmarkEnd w:id="312"/>
    <w:bookmarkStart w:name="z423" w:id="313"/>
    <w:p>
      <w:pPr>
        <w:spacing w:after="0"/>
        <w:ind w:left="0"/>
        <w:jc w:val="both"/>
      </w:pPr>
      <w:r>
        <w:rPr>
          <w:rFonts w:ascii="Times New Roman"/>
          <w:b w:val="false"/>
          <w:i w:val="false"/>
          <w:color w:val="000000"/>
          <w:sz w:val="28"/>
        </w:rPr>
        <w:t>
      - меди-висны, аденоматоза, артрита – 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313"/>
    <w:bookmarkStart w:name="z424" w:id="314"/>
    <w:p>
      <w:pPr>
        <w:spacing w:after="0"/>
        <w:ind w:left="0"/>
        <w:jc w:val="both"/>
      </w:pPr>
      <w:r>
        <w:rPr>
          <w:rFonts w:ascii="Times New Roman"/>
          <w:b w:val="false"/>
          <w:i w:val="false"/>
          <w:color w:val="000000"/>
          <w:sz w:val="28"/>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bookmarkEnd w:id="314"/>
    <w:bookmarkStart w:name="z425" w:id="315"/>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15"/>
    <w:bookmarkStart w:name="z426" w:id="316"/>
    <w:p>
      <w:pPr>
        <w:spacing w:after="0"/>
        <w:ind w:left="0"/>
        <w:jc w:val="both"/>
      </w:pPr>
      <w:r>
        <w:rPr>
          <w:rFonts w:ascii="Times New Roman"/>
          <w:b w:val="false"/>
          <w:i w:val="false"/>
          <w:color w:val="000000"/>
          <w:sz w:val="28"/>
        </w:rPr>
        <w:t>
      - туберкулеза, паратуберкулеза, оспы овец, инфекционной агалактии, бруцеллеза – в течение последних 6 месяцев на территории хозяйства;</w:t>
      </w:r>
    </w:p>
    <w:bookmarkEnd w:id="316"/>
    <w:bookmarkStart w:name="z427" w:id="317"/>
    <w:p>
      <w:pPr>
        <w:spacing w:after="0"/>
        <w:ind w:left="0"/>
        <w:jc w:val="both"/>
      </w:pPr>
      <w:r>
        <w:rPr>
          <w:rFonts w:ascii="Times New Roman"/>
          <w:b w:val="false"/>
          <w:i w:val="false"/>
          <w:color w:val="000000"/>
          <w:sz w:val="28"/>
        </w:rPr>
        <w:t>
      - энзоотического аборта овец (хламидиоза овец) – в течение последних 24 месяцев на территории хозяйства;</w:t>
      </w:r>
    </w:p>
    <w:bookmarkEnd w:id="317"/>
    <w:bookmarkStart w:name="z428" w:id="318"/>
    <w:p>
      <w:pPr>
        <w:spacing w:after="0"/>
        <w:ind w:left="0"/>
        <w:jc w:val="both"/>
      </w:pPr>
      <w:r>
        <w:rPr>
          <w:rFonts w:ascii="Times New Roman"/>
          <w:b w:val="false"/>
          <w:i w:val="false"/>
          <w:color w:val="000000"/>
          <w:sz w:val="28"/>
        </w:rPr>
        <w:t>
      - инфекционного мастита, эпидидимита овец (Brucella ovis) – в течение последних 12 месяцев на территории хозяйства;</w:t>
      </w:r>
    </w:p>
    <w:bookmarkEnd w:id="318"/>
    <w:bookmarkStart w:name="z429" w:id="319"/>
    <w:p>
      <w:pPr>
        <w:spacing w:after="0"/>
        <w:ind w:left="0"/>
        <w:jc w:val="both"/>
      </w:pPr>
      <w:r>
        <w:rPr>
          <w:rFonts w:ascii="Times New Roman"/>
          <w:b w:val="false"/>
          <w:i w:val="false"/>
          <w:color w:val="000000"/>
          <w:sz w:val="28"/>
        </w:rPr>
        <w:t>
      - лептоспироз, инфекционной плевропневмонии – в течение последних 3 месяцев на территории хозяйства;</w:t>
      </w:r>
    </w:p>
    <w:bookmarkEnd w:id="319"/>
    <w:bookmarkStart w:name="z430" w:id="320"/>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20"/>
    <w:bookmarkStart w:name="z431" w:id="321"/>
    <w:p>
      <w:pPr>
        <w:spacing w:after="0"/>
        <w:ind w:left="0"/>
        <w:jc w:val="both"/>
      </w:pPr>
      <w:r>
        <w:rPr>
          <w:rFonts w:ascii="Times New Roman"/>
          <w:b w:val="false"/>
          <w:i w:val="false"/>
          <w:color w:val="000000"/>
          <w:sz w:val="28"/>
        </w:rPr>
        <w:t xml:space="preserve">
      Бараны, козлы – производители не должны получать корма содержащие белки жвачных животных, за исключением веществ, рекомендованных Кодексом МЭБ. </w:t>
      </w:r>
    </w:p>
    <w:bookmarkEnd w:id="321"/>
    <w:bookmarkStart w:name="z432" w:id="322"/>
    <w:p>
      <w:pPr>
        <w:spacing w:after="0"/>
        <w:ind w:left="0"/>
        <w:jc w:val="both"/>
      </w:pPr>
      <w:r>
        <w:rPr>
          <w:rFonts w:ascii="Times New Roman"/>
          <w:b w:val="false"/>
          <w:i w:val="false"/>
          <w:color w:val="000000"/>
          <w:sz w:val="28"/>
        </w:rPr>
        <w:t xml:space="preserve">
      Бараны, козлы – производители должны содержаться в центре искусственного осеменения в течение 30 дней до взятия спермы и не использоваться в течение этого времени для естественного осеменения. </w:t>
      </w:r>
    </w:p>
    <w:bookmarkEnd w:id="322"/>
    <w:bookmarkStart w:name="z433" w:id="323"/>
    <w:p>
      <w:pPr>
        <w:spacing w:after="0"/>
        <w:ind w:left="0"/>
        <w:jc w:val="both"/>
      </w:pPr>
      <w:r>
        <w:rPr>
          <w:rFonts w:ascii="Times New Roman"/>
          <w:b w:val="false"/>
          <w:i w:val="false"/>
          <w:color w:val="000000"/>
          <w:sz w:val="28"/>
        </w:rPr>
        <w:t>
      Бараны, козлы – производители не должны содержаться совместно с крупным рогатым скотом в центре искусственного осеменения.</w:t>
      </w:r>
    </w:p>
    <w:bookmarkEnd w:id="323"/>
    <w:bookmarkStart w:name="z434" w:id="324"/>
    <w:p>
      <w:pPr>
        <w:spacing w:after="0"/>
        <w:ind w:left="0"/>
        <w:jc w:val="both"/>
      </w:pPr>
      <w:r>
        <w:rPr>
          <w:rFonts w:ascii="Times New Roman"/>
          <w:b w:val="false"/>
          <w:i w:val="false"/>
          <w:color w:val="000000"/>
          <w:sz w:val="28"/>
        </w:rPr>
        <w:t>
      В сроки рекомендованные МЭБ перед взятием спермы баранов, козлов – производителей исследуют на туберкулез, бруцеллез, эпидидимит овец, листериоз, паратуберкулез, хламидиоз, меди-висну, аденоматоз, артрит-энцефалит коз и блутанг, инфекционную агалактию, лептоспироз, пограничную болезнь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24"/>
    <w:bookmarkStart w:name="z435" w:id="325"/>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325"/>
    <w:bookmarkStart w:name="z436" w:id="326"/>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326"/>
    <w:bookmarkStart w:name="z437" w:id="327"/>
    <w:p>
      <w:pPr>
        <w:spacing w:after="0"/>
        <w:ind w:left="0"/>
        <w:jc w:val="left"/>
      </w:pPr>
      <w:r>
        <w:rPr>
          <w:rFonts w:ascii="Times New Roman"/>
          <w:b/>
          <w:i w:val="false"/>
          <w:color w:val="000000"/>
        </w:rPr>
        <w:t xml:space="preserve"> Глава 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и пользовательных свиней</w:t>
      </w:r>
    </w:p>
    <w:bookmarkEnd w:id="327"/>
    <w:p>
      <w:pPr>
        <w:spacing w:after="0"/>
        <w:ind w:left="0"/>
        <w:jc w:val="both"/>
      </w:pPr>
      <w:r>
        <w:rPr>
          <w:rFonts w:ascii="Times New Roman"/>
          <w:b w:val="false"/>
          <w:i w:val="false"/>
          <w:color w:val="ff0000"/>
          <w:sz w:val="28"/>
        </w:rPr>
        <w:t xml:space="preserve">
      Сноска. Глава 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39" w:id="32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и пользовательные свиньи, происходящие с территорий, свободных от заразных болезней животных:</w:t>
      </w:r>
    </w:p>
    <w:bookmarkEnd w:id="328"/>
    <w:bookmarkStart w:name="z440" w:id="329"/>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29"/>
    <w:bookmarkStart w:name="z441" w:id="33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30"/>
    <w:bookmarkStart w:name="z442" w:id="331"/>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bookmarkEnd w:id="331"/>
    <w:bookmarkStart w:name="z443" w:id="332"/>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32"/>
    <w:bookmarkStart w:name="z444" w:id="333"/>
    <w:p>
      <w:pPr>
        <w:spacing w:after="0"/>
        <w:ind w:left="0"/>
        <w:jc w:val="both"/>
      </w:pPr>
      <w:r>
        <w:rPr>
          <w:rFonts w:ascii="Times New Roman"/>
          <w:b w:val="false"/>
          <w:i w:val="false"/>
          <w:color w:val="000000"/>
          <w:sz w:val="28"/>
        </w:rPr>
        <w:t>
      - болезни Ауески (псевдобешенство) – в течение последних 12 месяцев на территории хозяйства;</w:t>
      </w:r>
    </w:p>
    <w:bookmarkEnd w:id="333"/>
    <w:bookmarkStart w:name="z445" w:id="334"/>
    <w:p>
      <w:pPr>
        <w:spacing w:after="0"/>
        <w:ind w:left="0"/>
        <w:jc w:val="both"/>
      </w:pPr>
      <w:r>
        <w:rPr>
          <w:rFonts w:ascii="Times New Roman"/>
          <w:b w:val="false"/>
          <w:i w:val="false"/>
          <w:color w:val="000000"/>
          <w:sz w:val="28"/>
        </w:rPr>
        <w:t>
      -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bookmarkEnd w:id="334"/>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Start w:name="z446" w:id="335"/>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35"/>
    <w:bookmarkStart w:name="z447" w:id="336"/>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36"/>
    <w:bookmarkStart w:name="z448" w:id="337"/>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показателям, а также диагностические исследования на классическую чуму свиней, репродуктивно-респираторный синдром свиней, бруцеллез свиней, болезнь Ауески (псевдобешенство), хламидиоз, вирусный трансмиссивный гастроэнтерит, туберкулез, везикулярную болезнь свиней и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37"/>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bookmarkStart w:name="z1345" w:id="338"/>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End w:id="338"/>
    <w:bookmarkStart w:name="z1346" w:id="339"/>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39"/>
    <w:bookmarkStart w:name="z449" w:id="340"/>
    <w:p>
      <w:pPr>
        <w:spacing w:after="0"/>
        <w:ind w:left="0"/>
        <w:jc w:val="left"/>
      </w:pPr>
      <w:r>
        <w:rPr>
          <w:rFonts w:ascii="Times New Roman"/>
          <w:b/>
          <w:i w:val="false"/>
          <w:color w:val="000000"/>
        </w:rPr>
        <w:t xml:space="preserve"> Глава 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хряков</w:t>
      </w:r>
    </w:p>
    <w:bookmarkEnd w:id="340"/>
    <w:p>
      <w:pPr>
        <w:spacing w:after="0"/>
        <w:ind w:left="0"/>
        <w:jc w:val="both"/>
      </w:pPr>
      <w:r>
        <w:rPr>
          <w:rFonts w:ascii="Times New Roman"/>
          <w:b w:val="false"/>
          <w:i w:val="false"/>
          <w:color w:val="ff0000"/>
          <w:sz w:val="28"/>
        </w:rPr>
        <w:t xml:space="preserve">
      Сноска. Глава 8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51" w:id="34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хряков, полученная от здоровых животных в центрах отбора спермы и (или) в центрах искусственного осеменения, в которых не проводилась вакцинация животных против бруцеллеза свиней и лептоспироза.</w:t>
      </w:r>
    </w:p>
    <w:bookmarkEnd w:id="341"/>
    <w:bookmarkStart w:name="z452" w:id="342"/>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342"/>
    <w:bookmarkStart w:name="z453" w:id="343"/>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43"/>
    <w:bookmarkStart w:name="z454" w:id="344"/>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44"/>
    <w:bookmarkStart w:name="z455" w:id="345"/>
    <w:p>
      <w:pPr>
        <w:spacing w:after="0"/>
        <w:ind w:left="0"/>
        <w:jc w:val="both"/>
      </w:pPr>
      <w:r>
        <w:rPr>
          <w:rFonts w:ascii="Times New Roman"/>
          <w:b w:val="false"/>
          <w:i w:val="false"/>
          <w:color w:val="000000"/>
          <w:sz w:val="28"/>
        </w:rPr>
        <w:t xml:space="preserve">
      - везикулярной болезни свиней – в течение последних 24 месяцев на территории страны или административной территории в соответствии с регионализацией; </w:t>
      </w:r>
    </w:p>
    <w:bookmarkEnd w:id="345"/>
    <w:bookmarkStart w:name="z456" w:id="346"/>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46"/>
    <w:bookmarkStart w:name="z457" w:id="347"/>
    <w:p>
      <w:pPr>
        <w:spacing w:after="0"/>
        <w:ind w:left="0"/>
        <w:jc w:val="both"/>
      </w:pPr>
      <w:r>
        <w:rPr>
          <w:rFonts w:ascii="Times New Roman"/>
          <w:b w:val="false"/>
          <w:i w:val="false"/>
          <w:color w:val="000000"/>
          <w:sz w:val="28"/>
        </w:rPr>
        <w:t>
      - болезнь Ауески (псевдобешенство) – в течение последних 12 месяцев на территории хозяйства;</w:t>
      </w:r>
    </w:p>
    <w:bookmarkEnd w:id="347"/>
    <w:bookmarkStart w:name="z458" w:id="348"/>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48"/>
    <w:bookmarkStart w:name="z459" w:id="349"/>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49"/>
    <w:bookmarkStart w:name="z460" w:id="350"/>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50"/>
    <w:bookmarkStart w:name="z461" w:id="351"/>
    <w:p>
      <w:pPr>
        <w:spacing w:after="0"/>
        <w:ind w:left="0"/>
        <w:jc w:val="both"/>
      </w:pPr>
      <w:r>
        <w:rPr>
          <w:rFonts w:ascii="Times New Roman"/>
          <w:b w:val="false"/>
          <w:i w:val="false"/>
          <w:color w:val="000000"/>
          <w:sz w:val="28"/>
        </w:rPr>
        <w:t>
      Хряки, от которых получают сперму, должны содержаться в центрах отбора спермы и (или) в центрах искусственного осеменения не менее 3 месяцев до взятия спермы и не использоваться в течение этого времени для естественного осеменения.</w:t>
      </w:r>
    </w:p>
    <w:bookmarkEnd w:id="351"/>
    <w:bookmarkStart w:name="z462" w:id="352"/>
    <w:p>
      <w:pPr>
        <w:spacing w:after="0"/>
        <w:ind w:left="0"/>
        <w:jc w:val="both"/>
      </w:pPr>
      <w:r>
        <w:rPr>
          <w:rFonts w:ascii="Times New Roman"/>
          <w:b w:val="false"/>
          <w:i w:val="false"/>
          <w:color w:val="000000"/>
          <w:sz w:val="28"/>
        </w:rPr>
        <w:t>
      Во время содержания в центре отбора спермы и (или) в центре искусственного осеменения перед взятием спермы хряков исследуют (с применением методов и сроков, рекомендованных Кодексом МЭБ) на лептоспироз (если они не были обработаны с профилактической целью дегидрострептомицином или иным веществом, зарегистрированным в стране-экспортере, дающим эквивалентный эффект), классическую чуму свиней, туберкулез, бруцеллез свиней, болезнь Ауески (псевдобешенство), хламидиоз, везикулярную болезнь свиней, репродуктивно-респираторный синдром свиней, вирусный трансмиссивный гастроэнтерит.</w:t>
      </w:r>
    </w:p>
    <w:bookmarkEnd w:id="352"/>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государства-члена только в случае, если на территории запрашивающего государства-члена проводятся программы по профилактике и (или) искоренению этих болезней.</w:t>
      </w:r>
    </w:p>
    <w:bookmarkStart w:name="z463" w:id="353"/>
    <w:p>
      <w:pPr>
        <w:spacing w:after="0"/>
        <w:ind w:left="0"/>
        <w:jc w:val="both"/>
      </w:pPr>
      <w:r>
        <w:rPr>
          <w:rFonts w:ascii="Times New Roman"/>
          <w:b w:val="false"/>
          <w:i w:val="false"/>
          <w:color w:val="000000"/>
          <w:sz w:val="28"/>
        </w:rPr>
        <w:t>
      В сперме хряков не должно содержаться патогенных и токсикогенных микроорганизмов.</w:t>
      </w:r>
    </w:p>
    <w:bookmarkEnd w:id="353"/>
    <w:bookmarkStart w:name="z464" w:id="354"/>
    <w:p>
      <w:pPr>
        <w:spacing w:after="0"/>
        <w:ind w:left="0"/>
        <w:jc w:val="both"/>
      </w:pPr>
      <w:r>
        <w:rPr>
          <w:rFonts w:ascii="Times New Roman"/>
          <w:b w:val="false"/>
          <w:i w:val="false"/>
          <w:color w:val="000000"/>
          <w:sz w:val="28"/>
        </w:rPr>
        <w:t>
      Сперма должна быть отобрана, храниться и транспортироваться в соответствии с рекомендациями Кодекса МЭБ.</w:t>
      </w:r>
    </w:p>
    <w:bookmarkEnd w:id="354"/>
    <w:bookmarkStart w:name="z465" w:id="355"/>
    <w:p>
      <w:pPr>
        <w:spacing w:after="0"/>
        <w:ind w:left="0"/>
        <w:jc w:val="left"/>
      </w:pPr>
      <w:r>
        <w:rPr>
          <w:rFonts w:ascii="Times New Roman"/>
          <w:b/>
          <w:i w:val="false"/>
          <w:color w:val="000000"/>
        </w:rPr>
        <w:t xml:space="preserve"> Глава 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свиней</w:t>
      </w:r>
    </w:p>
    <w:bookmarkEnd w:id="355"/>
    <w:p>
      <w:pPr>
        <w:spacing w:after="0"/>
        <w:ind w:left="0"/>
        <w:jc w:val="both"/>
      </w:pPr>
      <w:r>
        <w:rPr>
          <w:rFonts w:ascii="Times New Roman"/>
          <w:b w:val="false"/>
          <w:i w:val="false"/>
          <w:color w:val="ff0000"/>
          <w:sz w:val="28"/>
        </w:rPr>
        <w:t xml:space="preserve">
      Сноска. Глава 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67" w:id="35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клинически здоровые убойные свиньи, с территорий, свободных от заразных болезней животных:</w:t>
      </w:r>
    </w:p>
    <w:bookmarkEnd w:id="356"/>
    <w:bookmarkStart w:name="z468" w:id="357"/>
    <w:p>
      <w:pPr>
        <w:spacing w:after="0"/>
        <w:ind w:left="0"/>
        <w:jc w:val="both"/>
      </w:pPr>
      <w:r>
        <w:rPr>
          <w:rFonts w:ascii="Times New Roman"/>
          <w:b w:val="false"/>
          <w:i w:val="false"/>
          <w:color w:val="000000"/>
          <w:sz w:val="28"/>
        </w:rPr>
        <w:t>
      - африканской чуме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bookmarkEnd w:id="357"/>
    <w:p>
      <w:pPr>
        <w:spacing w:after="0"/>
        <w:ind w:left="0"/>
        <w:jc w:val="both"/>
      </w:pPr>
      <w:r>
        <w:rPr>
          <w:rFonts w:ascii="Times New Roman"/>
          <w:b w:val="false"/>
          <w:i w:val="false"/>
          <w:color w:val="000000"/>
          <w:sz w:val="28"/>
        </w:rPr>
        <w:t xml:space="preserve">
      - ящура, классической чумы свиней – в течение последних 12 месяцев на территории страны или административной территории в соответствии с регионализацией; </w:t>
      </w:r>
    </w:p>
    <w:bookmarkStart w:name="z469" w:id="358"/>
    <w:p>
      <w:pPr>
        <w:spacing w:after="0"/>
        <w:ind w:left="0"/>
        <w:jc w:val="both"/>
      </w:pPr>
      <w:r>
        <w:rPr>
          <w:rFonts w:ascii="Times New Roman"/>
          <w:b w:val="false"/>
          <w:i w:val="false"/>
          <w:color w:val="000000"/>
          <w:sz w:val="28"/>
        </w:rPr>
        <w:t>
      - болезни Ауески (псевдобешенство) – в течении последних 12 месяцев на территории хозяйства;</w:t>
      </w:r>
    </w:p>
    <w:bookmarkEnd w:id="358"/>
    <w:bookmarkStart w:name="z470" w:id="359"/>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59"/>
    <w:bookmarkStart w:name="z471" w:id="360"/>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60"/>
    <w:bookmarkStart w:name="z472" w:id="36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61"/>
    <w:bookmarkStart w:name="z1347" w:id="362"/>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End w:id="362"/>
    <w:bookmarkStart w:name="z473" w:id="363"/>
    <w:p>
      <w:pPr>
        <w:spacing w:after="0"/>
        <w:ind w:left="0"/>
        <w:jc w:val="both"/>
      </w:pPr>
      <w:r>
        <w:rPr>
          <w:rFonts w:ascii="Times New Roman"/>
          <w:b w:val="false"/>
          <w:i w:val="false"/>
          <w:color w:val="000000"/>
          <w:sz w:val="28"/>
        </w:rPr>
        <w:t>
      Животные на территории Евразийского экономического союза должны быть убиты на мясо не позднее 72 часов после поступления в пункт назначения.</w:t>
      </w:r>
    </w:p>
    <w:bookmarkEnd w:id="363"/>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474" w:id="364"/>
    <w:p>
      <w:pPr>
        <w:spacing w:after="0"/>
        <w:ind w:left="0"/>
        <w:jc w:val="left"/>
      </w:pPr>
      <w:r>
        <w:rPr>
          <w:rFonts w:ascii="Times New Roman"/>
          <w:b/>
          <w:i w:val="false"/>
          <w:color w:val="000000"/>
        </w:rPr>
        <w:t xml:space="preserve"> Глава 10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пользовательных и</w:t>
      </w:r>
      <w:r>
        <w:br/>
      </w:r>
      <w:r>
        <w:rPr>
          <w:rFonts w:ascii="Times New Roman"/>
          <w:b/>
          <w:i w:val="false"/>
          <w:color w:val="000000"/>
        </w:rPr>
        <w:t>спортивных лошадей (за исключением спортивных лошадей</w:t>
      </w:r>
      <w:r>
        <w:br/>
      </w:r>
      <w:r>
        <w:rPr>
          <w:rFonts w:ascii="Times New Roman"/>
          <w:b/>
          <w:i w:val="false"/>
          <w:color w:val="000000"/>
        </w:rPr>
        <w:t>для участия в соревнованиях)</w:t>
      </w:r>
    </w:p>
    <w:bookmarkEnd w:id="364"/>
    <w:p>
      <w:pPr>
        <w:spacing w:after="0"/>
        <w:ind w:left="0"/>
        <w:jc w:val="both"/>
      </w:pPr>
      <w:r>
        <w:rPr>
          <w:rFonts w:ascii="Times New Roman"/>
          <w:b w:val="false"/>
          <w:i w:val="false"/>
          <w:color w:val="ff0000"/>
          <w:sz w:val="28"/>
        </w:rPr>
        <w:t xml:space="preserve">
      Сноска. Глава 10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76" w:id="36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только здоровые лошади. </w:t>
      </w:r>
    </w:p>
    <w:bookmarkEnd w:id="365"/>
    <w:bookmarkStart w:name="z477" w:id="366"/>
    <w:p>
      <w:pPr>
        <w:spacing w:after="0"/>
        <w:ind w:left="0"/>
        <w:jc w:val="both"/>
      </w:pPr>
      <w:r>
        <w:rPr>
          <w:rFonts w:ascii="Times New Roman"/>
          <w:b w:val="false"/>
          <w:i w:val="false"/>
          <w:color w:val="000000"/>
          <w:sz w:val="28"/>
        </w:rPr>
        <w:t>
      Лошади должны быть не вакцинированы против инфекционных энцефаломиелитов (венесуэльского, японского, восточного, западного, энцефаломиелита лошадей Западного Нила), африканской чумы лошадей и происходить с территорий, свободных от заразных болезней животных:</w:t>
      </w:r>
    </w:p>
    <w:bookmarkEnd w:id="366"/>
    <w:bookmarkStart w:name="z478" w:id="367"/>
    <w:p>
      <w:pPr>
        <w:spacing w:after="0"/>
        <w:ind w:left="0"/>
        <w:jc w:val="both"/>
      </w:pPr>
      <w:r>
        <w:rPr>
          <w:rFonts w:ascii="Times New Roman"/>
          <w:b w:val="false"/>
          <w:i w:val="false"/>
          <w:color w:val="000000"/>
          <w:sz w:val="28"/>
        </w:rPr>
        <w:t>
      - венесуэльского и японского энцефаломиелитов лошадей – в течение последних 24 месяцев на территории страны или административной территории в соответствии с регионализацией;</w:t>
      </w:r>
    </w:p>
    <w:bookmarkEnd w:id="367"/>
    <w:p>
      <w:pPr>
        <w:spacing w:after="0"/>
        <w:ind w:left="0"/>
        <w:jc w:val="both"/>
      </w:pPr>
      <w:r>
        <w:rPr>
          <w:rFonts w:ascii="Times New Roman"/>
          <w:b w:val="false"/>
          <w:i w:val="false"/>
          <w:color w:val="000000"/>
          <w:sz w:val="28"/>
        </w:rPr>
        <w:t>
      - восточного и западного энцефаломиелитов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xml:space="preserve">
      - энцефаломиелита лошадей Западного Нила – в течение последних 3 месяцев на территории хозяйства; </w:t>
      </w:r>
    </w:p>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Start w:name="z479" w:id="368"/>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368"/>
    <w:bookmarkStart w:name="z480" w:id="369"/>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69"/>
    <w:bookmarkStart w:name="z481" w:id="370"/>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370"/>
    <w:bookmarkStart w:name="z482" w:id="371"/>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371"/>
    <w:bookmarkStart w:name="z483" w:id="372"/>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72"/>
    <w:bookmarkStart w:name="z484" w:id="373"/>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373"/>
    <w:bookmarkStart w:name="z485" w:id="374"/>
    <w:p>
      <w:pPr>
        <w:spacing w:after="0"/>
        <w:ind w:left="0"/>
        <w:jc w:val="both"/>
      </w:pPr>
      <w:r>
        <w:rPr>
          <w:rFonts w:ascii="Times New Roman"/>
          <w:b w:val="false"/>
          <w:i w:val="false"/>
          <w:color w:val="000000"/>
          <w:sz w:val="28"/>
        </w:rPr>
        <w:t>
      - нутталиоза (Nuttallia equi), пироплазмоза (Babesia caballi) – в течение последних 30 дней на территории хозяйства, свободного от потенциальных переносчиков;</w:t>
      </w:r>
    </w:p>
    <w:bookmarkEnd w:id="374"/>
    <w:bookmarkStart w:name="z486" w:id="375"/>
    <w:p>
      <w:pPr>
        <w:spacing w:after="0"/>
        <w:ind w:left="0"/>
        <w:jc w:val="both"/>
      </w:pPr>
      <w:r>
        <w:rPr>
          <w:rFonts w:ascii="Times New Roman"/>
          <w:b w:val="false"/>
          <w:i w:val="false"/>
          <w:color w:val="000000"/>
          <w:sz w:val="28"/>
        </w:rPr>
        <w:t>
      - оспы лошадей, чесотки, лептоспироза – в течение последних 3 месяцев на территории хозяйства;</w:t>
      </w:r>
    </w:p>
    <w:bookmarkEnd w:id="375"/>
    <w:bookmarkStart w:name="z488" w:id="376"/>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76"/>
    <w:bookmarkStart w:name="z489" w:id="377"/>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77"/>
    <w:bookmarkStart w:name="z490" w:id="378"/>
    <w:p>
      <w:pPr>
        <w:spacing w:after="0"/>
        <w:ind w:left="0"/>
        <w:jc w:val="both"/>
      </w:pPr>
      <w:r>
        <w:rPr>
          <w:rFonts w:ascii="Times New Roman"/>
          <w:b w:val="false"/>
          <w:i w:val="false"/>
          <w:color w:val="000000"/>
          <w:sz w:val="28"/>
        </w:rPr>
        <w:t>
      Во время карантина проводится клинический осмотр животных с ежедневной термометрией, а также диагностические исследования на сап, случную болезнь, сурру (Trypanosoma evansi), пироплазмоз (Babesia caballi), нутталиоз (Nuttallia equi), ринопневмонию, анаплазмоз, инфекционный метрит, инфекционную анемию, вирусный артериит, везикулярный стоматит, лептоспироз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78"/>
    <w:bookmarkStart w:name="z491" w:id="379"/>
    <w:p>
      <w:pPr>
        <w:spacing w:after="0"/>
        <w:ind w:left="0"/>
        <w:jc w:val="both"/>
      </w:pPr>
      <w:r>
        <w:rPr>
          <w:rFonts w:ascii="Times New Roman"/>
          <w:b w:val="false"/>
          <w:i w:val="false"/>
          <w:color w:val="000000"/>
          <w:sz w:val="28"/>
        </w:rPr>
        <w:t>
      Животные должны быть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End w:id="379"/>
    <w:bookmarkStart w:name="z492" w:id="380"/>
    <w:p>
      <w:pPr>
        <w:spacing w:after="0"/>
        <w:ind w:left="0"/>
        <w:jc w:val="left"/>
      </w:pPr>
      <w:r>
        <w:rPr>
          <w:rFonts w:ascii="Times New Roman"/>
          <w:b/>
          <w:i w:val="false"/>
          <w:color w:val="000000"/>
        </w:rPr>
        <w:t xml:space="preserve"> Глава 11</w:t>
      </w:r>
      <w:r>
        <w:br/>
      </w:r>
      <w:r>
        <w:rPr>
          <w:rFonts w:ascii="Times New Roman"/>
          <w:b/>
          <w:i w:val="false"/>
          <w:color w:val="000000"/>
        </w:rPr>
        <w:t>ВЕТЕРИНАРНЫЕ ТРЕБОВАНИЯ</w:t>
      </w:r>
      <w:r>
        <w:br/>
      </w:r>
      <w:r>
        <w:rPr>
          <w:rFonts w:ascii="Times New Roman"/>
          <w:b/>
          <w:i w:val="false"/>
          <w:color w:val="000000"/>
        </w:rPr>
        <w:t>на временный ввоз на таможенную территорию Евразийского экономического союза и (или) перемещение между государствами-членами спортивных лошадей</w:t>
      </w:r>
      <w:r>
        <w:br/>
      </w:r>
      <w:r>
        <w:rPr>
          <w:rFonts w:ascii="Times New Roman"/>
          <w:b/>
          <w:i w:val="false"/>
          <w:color w:val="000000"/>
        </w:rPr>
        <w:t>для участия в соревнованиях</w:t>
      </w:r>
    </w:p>
    <w:bookmarkEnd w:id="380"/>
    <w:p>
      <w:pPr>
        <w:spacing w:after="0"/>
        <w:ind w:left="0"/>
        <w:jc w:val="both"/>
      </w:pPr>
      <w:r>
        <w:rPr>
          <w:rFonts w:ascii="Times New Roman"/>
          <w:b w:val="false"/>
          <w:i w:val="false"/>
          <w:color w:val="ff0000"/>
          <w:sz w:val="28"/>
        </w:rPr>
        <w:t xml:space="preserve">
      Сноска. Глава 11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94" w:id="381"/>
    <w:p>
      <w:pPr>
        <w:spacing w:after="0"/>
        <w:ind w:left="0"/>
        <w:jc w:val="both"/>
      </w:pPr>
      <w:r>
        <w:rPr>
          <w:rFonts w:ascii="Times New Roman"/>
          <w:b w:val="false"/>
          <w:i w:val="false"/>
          <w:color w:val="000000"/>
          <w:sz w:val="28"/>
        </w:rPr>
        <w:t>
       Временный ввоз на территорию Евразийского экономического союза лошадей для участия в соревнованиях осуществляется на срок не более 90 дней.</w:t>
      </w:r>
    </w:p>
    <w:bookmarkEnd w:id="381"/>
    <w:bookmarkStart w:name="z495" w:id="382"/>
    <w:p>
      <w:pPr>
        <w:spacing w:after="0"/>
        <w:ind w:left="0"/>
        <w:jc w:val="both"/>
      </w:pPr>
      <w:r>
        <w:rPr>
          <w:rFonts w:ascii="Times New Roman"/>
          <w:b w:val="false"/>
          <w:i w:val="false"/>
          <w:color w:val="000000"/>
          <w:sz w:val="28"/>
        </w:rPr>
        <w:t>
      В случае, невозможности вывоза таких лошадей в указанный срок, к ним применяются требования, установленные актами в области ветеринарии, входящими в право Евразийского экономического союза.</w:t>
      </w:r>
    </w:p>
    <w:bookmarkEnd w:id="382"/>
    <w:bookmarkStart w:name="z496" w:id="38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лошади, не вакцинированные против инфекционных энцефаломиелитов всех типов, африканской чумы лошадей и происходящие с территорий свободных от заразных болезней животных:</w:t>
      </w:r>
    </w:p>
    <w:bookmarkEnd w:id="383"/>
    <w:bookmarkStart w:name="z497" w:id="384"/>
    <w:p>
      <w:pPr>
        <w:spacing w:after="0"/>
        <w:ind w:left="0"/>
        <w:jc w:val="both"/>
      </w:pPr>
      <w:r>
        <w:rPr>
          <w:rFonts w:ascii="Times New Roman"/>
          <w:b w:val="false"/>
          <w:i w:val="false"/>
          <w:color w:val="000000"/>
          <w:sz w:val="28"/>
        </w:rPr>
        <w:t>
      - инфекционных энцефаломиелитов лошадей всех типов – содержались под наблюдением в течение последних 3 месяцев на территории хозяйства;</w:t>
      </w:r>
    </w:p>
    <w:bookmarkEnd w:id="384"/>
    <w:bookmarkStart w:name="z498" w:id="385"/>
    <w:p>
      <w:pPr>
        <w:spacing w:after="0"/>
        <w:ind w:left="0"/>
        <w:jc w:val="both"/>
      </w:pPr>
      <w:r>
        <w:rPr>
          <w:rFonts w:ascii="Times New Roman"/>
          <w:b w:val="false"/>
          <w:i w:val="false"/>
          <w:color w:val="000000"/>
          <w:sz w:val="28"/>
        </w:rPr>
        <w:t>
      - африканской чумы лошадей – в течение последних 12 месяцев на территории страны или административной территории в соответствии с регионализацией, либо содержались в течение последних 40 дней на территории такой страны или административной территории в соответствии с регионализацией;</w:t>
      </w:r>
    </w:p>
    <w:bookmarkEnd w:id="385"/>
    <w:bookmarkStart w:name="z499" w:id="386"/>
    <w:p>
      <w:pPr>
        <w:spacing w:after="0"/>
        <w:ind w:left="0"/>
        <w:jc w:val="both"/>
      </w:pPr>
      <w:r>
        <w:rPr>
          <w:rFonts w:ascii="Times New Roman"/>
          <w:b w:val="false"/>
          <w:i w:val="false"/>
          <w:color w:val="000000"/>
          <w:sz w:val="28"/>
        </w:rPr>
        <w:t xml:space="preserve">
      - сапа – в течение последних 3 лет на территории страны или административной территории в соответствии с регионализацией; </w:t>
      </w:r>
    </w:p>
    <w:bookmarkEnd w:id="386"/>
    <w:bookmarkStart w:name="z500" w:id="387"/>
    <w:p>
      <w:pPr>
        <w:spacing w:after="0"/>
        <w:ind w:left="0"/>
        <w:jc w:val="both"/>
      </w:pPr>
      <w:r>
        <w:rPr>
          <w:rFonts w:ascii="Times New Roman"/>
          <w:b w:val="false"/>
          <w:i w:val="false"/>
          <w:color w:val="000000"/>
          <w:sz w:val="28"/>
        </w:rPr>
        <w:t>
      - случной болезни (Trypanosoma equiperdum) – в течение последних 6 месяцев на территории страны;</w:t>
      </w:r>
    </w:p>
    <w:bookmarkEnd w:id="387"/>
    <w:bookmarkStart w:name="z501" w:id="388"/>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88"/>
    <w:bookmarkStart w:name="z502" w:id="389"/>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89"/>
    <w:bookmarkStart w:name="z503" w:id="390"/>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bookmarkEnd w:id="390"/>
    <w:bookmarkStart w:name="z504" w:id="391"/>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91"/>
    <w:bookmarkStart w:name="z505" w:id="392"/>
    <w:p>
      <w:pPr>
        <w:spacing w:after="0"/>
        <w:ind w:left="0"/>
        <w:jc w:val="both"/>
      </w:pPr>
      <w:r>
        <w:rPr>
          <w:rFonts w:ascii="Times New Roman"/>
          <w:b w:val="false"/>
          <w:i w:val="false"/>
          <w:color w:val="000000"/>
          <w:sz w:val="28"/>
        </w:rPr>
        <w:t>
      - инфекционного метрита лошадей – в соответствии с рекомендациями Кодекса МЭБ;</w:t>
      </w:r>
    </w:p>
    <w:bookmarkEnd w:id="392"/>
    <w:bookmarkStart w:name="z507" w:id="393"/>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93"/>
    <w:bookmarkStart w:name="z508" w:id="394"/>
    <w:p>
      <w:pPr>
        <w:spacing w:after="0"/>
        <w:ind w:left="0"/>
        <w:jc w:val="both"/>
      </w:pPr>
      <w:r>
        <w:rPr>
          <w:rFonts w:ascii="Times New Roman"/>
          <w:b w:val="false"/>
          <w:i w:val="false"/>
          <w:color w:val="000000"/>
          <w:sz w:val="28"/>
        </w:rPr>
        <w:t>
      У лошадей в день отправки не должны проявляться клинические признаки случной болезни.</w:t>
      </w:r>
    </w:p>
    <w:bookmarkEnd w:id="394"/>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и (или) перемещении между государствами-членами лошади должны быть исследованы на сап, случную болезнь (Trypanosoma equiperdum) и инфекционную анемию, а также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Start w:name="z509" w:id="395"/>
    <w:p>
      <w:pPr>
        <w:spacing w:after="0"/>
        <w:ind w:left="0"/>
        <w:jc w:val="both"/>
      </w:pPr>
      <w:r>
        <w:rPr>
          <w:rFonts w:ascii="Times New Roman"/>
          <w:b w:val="false"/>
          <w:i w:val="false"/>
          <w:color w:val="000000"/>
          <w:sz w:val="28"/>
        </w:rPr>
        <w:t xml:space="preserve">
      Лошади, ввезенные из разных стран, содержатся изолированно весь период пребывания, кроме непосредственного участия в спортивных соревнованиях. </w:t>
      </w:r>
    </w:p>
    <w:bookmarkEnd w:id="395"/>
    <w:bookmarkStart w:name="z510" w:id="396"/>
    <w:p>
      <w:pPr>
        <w:spacing w:after="0"/>
        <w:ind w:left="0"/>
        <w:jc w:val="both"/>
      </w:pPr>
      <w:r>
        <w:rPr>
          <w:rFonts w:ascii="Times New Roman"/>
          <w:b w:val="false"/>
          <w:i w:val="false"/>
          <w:color w:val="000000"/>
          <w:sz w:val="28"/>
        </w:rPr>
        <w:t>
      После завершения спортивных мероприятий лошади подлежат обязательному вывозу с территории Евразийского экономического союза без дополнительных исследований и обработок по ветеринарному сертификату страны происхождения, по которому были ввезены на таможенную территорию Евразийского экономического союза.</w:t>
      </w:r>
    </w:p>
    <w:bookmarkEnd w:id="396"/>
    <w:bookmarkStart w:name="z511" w:id="397"/>
    <w:p>
      <w:pPr>
        <w:spacing w:after="0"/>
        <w:ind w:left="0"/>
        <w:jc w:val="both"/>
      </w:pPr>
      <w:r>
        <w:rPr>
          <w:rFonts w:ascii="Times New Roman"/>
          <w:b w:val="false"/>
          <w:i w:val="false"/>
          <w:color w:val="000000"/>
          <w:sz w:val="28"/>
        </w:rPr>
        <w:t>
      Допускается ввоз спортивных лошадей без карантинирования в сопровождении международного паспорта, который для целей настоящей главы приравнивается к ветеринарному сертификату, при условии наличия в нем отметки компетентного органа о проведении клинического осмотра в течении 5 дней перед отправкой. При ввозе спортивных лошадей из третьих стран переоформление международного паспорта в стране назначения на ветеринарный сопроводительный документ не требуется.</w:t>
      </w:r>
    </w:p>
    <w:bookmarkEnd w:id="397"/>
    <w:bookmarkStart w:name="z512" w:id="398"/>
    <w:p>
      <w:pPr>
        <w:spacing w:after="0"/>
        <w:ind w:left="0"/>
        <w:jc w:val="left"/>
      </w:pPr>
      <w:r>
        <w:rPr>
          <w:rFonts w:ascii="Times New Roman"/>
          <w:b/>
          <w:i w:val="false"/>
          <w:color w:val="000000"/>
        </w:rPr>
        <w:t xml:space="preserve"> Глава 12</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племенных жеребцов</w:t>
      </w:r>
    </w:p>
    <w:bookmarkEnd w:id="398"/>
    <w:p>
      <w:pPr>
        <w:spacing w:after="0"/>
        <w:ind w:left="0"/>
        <w:jc w:val="both"/>
      </w:pPr>
      <w:r>
        <w:rPr>
          <w:rFonts w:ascii="Times New Roman"/>
          <w:b w:val="false"/>
          <w:i w:val="false"/>
          <w:color w:val="ff0000"/>
          <w:sz w:val="28"/>
        </w:rPr>
        <w:t xml:space="preserve">
      Сноска. Глава 12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14" w:id="39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жеребцов, полученная от здоровых животных в центрах отбора спермы и (или) в центрах искусственного осеменения.</w:t>
      </w:r>
    </w:p>
    <w:bookmarkEnd w:id="399"/>
    <w:bookmarkStart w:name="z515" w:id="400"/>
    <w:p>
      <w:pPr>
        <w:spacing w:after="0"/>
        <w:ind w:left="0"/>
        <w:jc w:val="both"/>
      </w:pPr>
      <w:r>
        <w:rPr>
          <w:rFonts w:ascii="Times New Roman"/>
          <w:b w:val="false"/>
          <w:i w:val="false"/>
          <w:color w:val="000000"/>
          <w:sz w:val="28"/>
        </w:rPr>
        <w:t>
      Хозяйства, в которых содержатся жеребцы-производители, центры отбора спермы и (или) центры искусственного осеменения должны быть расположены на территориях, свободных от заразных болезней животных:</w:t>
      </w:r>
    </w:p>
    <w:bookmarkEnd w:id="400"/>
    <w:bookmarkStart w:name="z516" w:id="401"/>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w:t>
      </w:r>
    </w:p>
    <w:bookmarkEnd w:id="401"/>
    <w:bookmarkStart w:name="z517" w:id="402"/>
    <w:p>
      <w:pPr>
        <w:spacing w:after="0"/>
        <w:ind w:left="0"/>
        <w:jc w:val="both"/>
      </w:pPr>
      <w:r>
        <w:rPr>
          <w:rFonts w:ascii="Times New Roman"/>
          <w:b w:val="false"/>
          <w:i w:val="false"/>
          <w:color w:val="000000"/>
          <w:sz w:val="28"/>
        </w:rPr>
        <w:t>
      -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02"/>
    <w:bookmarkStart w:name="z518" w:id="403"/>
    <w:p>
      <w:pPr>
        <w:spacing w:after="0"/>
        <w:ind w:left="0"/>
        <w:jc w:val="both"/>
      </w:pPr>
      <w:r>
        <w:rPr>
          <w:rFonts w:ascii="Times New Roman"/>
          <w:b w:val="false"/>
          <w:i w:val="false"/>
          <w:color w:val="000000"/>
          <w:sz w:val="28"/>
        </w:rPr>
        <w:t>
      - сапа – в течение последних 6 месяцев на территории хозяйства;</w:t>
      </w:r>
    </w:p>
    <w:bookmarkEnd w:id="403"/>
    <w:bookmarkStart w:name="z519" w:id="404"/>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404"/>
    <w:bookmarkStart w:name="z520" w:id="405"/>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405"/>
    <w:bookmarkStart w:name="z521" w:id="406"/>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406"/>
    <w:bookmarkStart w:name="z522" w:id="407"/>
    <w:p>
      <w:pPr>
        <w:spacing w:after="0"/>
        <w:ind w:left="0"/>
        <w:jc w:val="both"/>
      </w:pPr>
      <w:r>
        <w:rPr>
          <w:rFonts w:ascii="Times New Roman"/>
          <w:b w:val="false"/>
          <w:i w:val="false"/>
          <w:color w:val="000000"/>
          <w:sz w:val="28"/>
        </w:rPr>
        <w:t>
      - лептоспироза, сурры (Trypanosoma evansi) – в течение последних 6 месяцев на территории хозяйства;</w:t>
      </w:r>
    </w:p>
    <w:bookmarkEnd w:id="407"/>
    <w:bookmarkStart w:name="z523" w:id="408"/>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08"/>
    <w:bookmarkStart w:name="z524" w:id="409"/>
    <w:p>
      <w:pPr>
        <w:spacing w:after="0"/>
        <w:ind w:left="0"/>
        <w:jc w:val="both"/>
      </w:pPr>
      <w:r>
        <w:rPr>
          <w:rFonts w:ascii="Times New Roman"/>
          <w:b w:val="false"/>
          <w:i w:val="false"/>
          <w:color w:val="000000"/>
          <w:sz w:val="28"/>
        </w:rPr>
        <w:t>
      Жеребцы-производители должны содержаться в хозяйствах, центрах отбора спермы и (или) центрах искусственного осеменения изолированно не менее 60 дней до сбора спермы и в течение этого периода не должны использоваться для естественного осеменения.</w:t>
      </w:r>
    </w:p>
    <w:bookmarkEnd w:id="409"/>
    <w:bookmarkStart w:name="z525" w:id="410"/>
    <w:p>
      <w:pPr>
        <w:spacing w:after="0"/>
        <w:ind w:left="0"/>
        <w:jc w:val="both"/>
      </w:pPr>
      <w:r>
        <w:rPr>
          <w:rFonts w:ascii="Times New Roman"/>
          <w:b w:val="false"/>
          <w:i w:val="false"/>
          <w:color w:val="000000"/>
          <w:sz w:val="28"/>
        </w:rPr>
        <w:t xml:space="preserve">
      Жеребцы – производители не должны быть вакцинированы против ринопневмонии, африканской чумы лошадей и инфекционного метрита. </w:t>
      </w:r>
    </w:p>
    <w:bookmarkEnd w:id="410"/>
    <w:bookmarkStart w:name="z526" w:id="411"/>
    <w:p>
      <w:pPr>
        <w:spacing w:after="0"/>
        <w:ind w:left="0"/>
        <w:jc w:val="both"/>
      </w:pPr>
      <w:r>
        <w:rPr>
          <w:rFonts w:ascii="Times New Roman"/>
          <w:b w:val="false"/>
          <w:i w:val="false"/>
          <w:color w:val="000000"/>
          <w:sz w:val="28"/>
        </w:rPr>
        <w:t>
      В сроки рекомендованные МЭБ перед взятием спермы жеребцов исследуют на случную болезнь, сурру, ринопневмонию, инфекционный метрит, инфекционную анемию, вирусный артериит, везикулярный стоматит, бруцеллез, туберкулез, лептоспироз.</w:t>
      </w:r>
    </w:p>
    <w:bookmarkEnd w:id="411"/>
    <w:bookmarkStart w:name="z527" w:id="412"/>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412"/>
    <w:bookmarkStart w:name="z529" w:id="413"/>
    <w:p>
      <w:pPr>
        <w:spacing w:after="0"/>
        <w:ind w:left="0"/>
        <w:jc w:val="left"/>
      </w:pPr>
      <w:r>
        <w:rPr>
          <w:rFonts w:ascii="Times New Roman"/>
          <w:b/>
          <w:i w:val="false"/>
          <w:color w:val="000000"/>
        </w:rPr>
        <w:t xml:space="preserve"> Глава 13</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лошадей</w:t>
      </w:r>
    </w:p>
    <w:bookmarkEnd w:id="413"/>
    <w:p>
      <w:pPr>
        <w:spacing w:after="0"/>
        <w:ind w:left="0"/>
        <w:jc w:val="both"/>
      </w:pPr>
      <w:r>
        <w:rPr>
          <w:rFonts w:ascii="Times New Roman"/>
          <w:b w:val="false"/>
          <w:i w:val="false"/>
          <w:color w:val="ff0000"/>
          <w:sz w:val="28"/>
        </w:rPr>
        <w:t xml:space="preserve">
      Сноска. Глава 13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31" w:id="41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убойные лошади с территорий, свободных от заразных болезней животных:</w:t>
      </w:r>
    </w:p>
    <w:bookmarkEnd w:id="414"/>
    <w:bookmarkStart w:name="z532" w:id="415"/>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415"/>
    <w:bookmarkStart w:name="z533" w:id="416"/>
    <w:p>
      <w:pPr>
        <w:spacing w:after="0"/>
        <w:ind w:left="0"/>
        <w:jc w:val="both"/>
      </w:pPr>
      <w:r>
        <w:rPr>
          <w:rFonts w:ascii="Times New Roman"/>
          <w:b w:val="false"/>
          <w:i w:val="false"/>
          <w:color w:val="000000"/>
          <w:sz w:val="28"/>
        </w:rPr>
        <w:t>
      - инфекционных энцефаломиелитов лошадей всех типов – в течение последних 24 месяцев на территории страны или административной территории в соответствии с регионализацией;</w:t>
      </w:r>
    </w:p>
    <w:bookmarkEnd w:id="416"/>
    <w:bookmarkStart w:name="z535" w:id="417"/>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17"/>
    <w:bookmarkStart w:name="z536" w:id="418"/>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418"/>
    <w:bookmarkStart w:name="z537" w:id="419"/>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19"/>
    <w:bookmarkStart w:name="z538" w:id="420"/>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420"/>
    <w:bookmarkStart w:name="z539" w:id="421"/>
    <w:p>
      <w:pPr>
        <w:spacing w:after="0"/>
        <w:ind w:left="0"/>
        <w:jc w:val="both"/>
      </w:pPr>
      <w:r>
        <w:rPr>
          <w:rFonts w:ascii="Times New Roman"/>
          <w:b w:val="false"/>
          <w:i w:val="false"/>
          <w:color w:val="000000"/>
          <w:sz w:val="28"/>
        </w:rPr>
        <w:t>
      Во время карантина проводится клинический осмотр с ежедневной термометрией и диагностические исследования на сап, случную болезнь, инфекционную анемию.</w:t>
      </w:r>
    </w:p>
    <w:bookmarkEnd w:id="421"/>
    <w:bookmarkStart w:name="z540" w:id="422"/>
    <w:p>
      <w:pPr>
        <w:spacing w:after="0"/>
        <w:ind w:left="0"/>
        <w:jc w:val="both"/>
      </w:pPr>
      <w:r>
        <w:rPr>
          <w:rFonts w:ascii="Times New Roman"/>
          <w:b w:val="false"/>
          <w:i w:val="false"/>
          <w:color w:val="000000"/>
          <w:sz w:val="28"/>
        </w:rPr>
        <w:t>
      Животные на территории Евразийского экономического союза подлежат убою на мясо не позднее 72 часов после поступления в пункт назначения.</w:t>
      </w:r>
    </w:p>
    <w:bookmarkEnd w:id="422"/>
    <w:bookmarkStart w:name="z541" w:id="423"/>
    <w:p>
      <w:pPr>
        <w:spacing w:after="0"/>
        <w:ind w:left="0"/>
        <w:jc w:val="both"/>
      </w:pPr>
      <w:r>
        <w:rPr>
          <w:rFonts w:ascii="Times New Roman"/>
          <w:b w:val="false"/>
          <w:i w:val="false"/>
          <w:color w:val="000000"/>
          <w:sz w:val="28"/>
        </w:rPr>
        <w:t>
      Перед убоем лошади должны быть исследованы на сап, на убой направляются только отрицательно реагирующие животные.</w:t>
      </w:r>
    </w:p>
    <w:bookmarkEnd w:id="423"/>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542" w:id="424"/>
    <w:p>
      <w:pPr>
        <w:spacing w:after="0"/>
        <w:ind w:left="0"/>
        <w:jc w:val="left"/>
      </w:pPr>
      <w:r>
        <w:rPr>
          <w:rFonts w:ascii="Times New Roman"/>
          <w:b/>
          <w:i w:val="false"/>
          <w:color w:val="000000"/>
        </w:rPr>
        <w:t xml:space="preserve"> Глава 14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суточных цыплят, индюшат, утят, гусят, страусят и инкубационных яиц этих видов птиц</w:t>
      </w:r>
    </w:p>
    <w:bookmarkEnd w:id="424"/>
    <w:p>
      <w:pPr>
        <w:spacing w:after="0"/>
        <w:ind w:left="0"/>
        <w:jc w:val="both"/>
      </w:pPr>
      <w:r>
        <w:rPr>
          <w:rFonts w:ascii="Times New Roman"/>
          <w:b w:val="false"/>
          <w:i w:val="false"/>
          <w:color w:val="ff0000"/>
          <w:sz w:val="28"/>
        </w:rPr>
        <w:t xml:space="preserve">
      Сноска. Глава 14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44" w:id="42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цыплята, индюшата, утята, гусята, страусята и инкубационные яйца этих видов птиц, происходящие с территорий, свободных от заразных болезней животных: </w:t>
      </w:r>
    </w:p>
    <w:bookmarkEnd w:id="425"/>
    <w:bookmarkStart w:name="z1348" w:id="426"/>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6"/>
    <w:bookmarkStart w:name="z1349" w:id="427"/>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7"/>
    <w:bookmarkStart w:name="z1350" w:id="428"/>
    <w:p>
      <w:pPr>
        <w:spacing w:after="0"/>
        <w:ind w:left="0"/>
        <w:jc w:val="both"/>
      </w:pPr>
      <w:r>
        <w:rPr>
          <w:rFonts w:ascii="Times New Roman"/>
          <w:b w:val="false"/>
          <w:i w:val="false"/>
          <w:color w:val="000000"/>
          <w:sz w:val="28"/>
        </w:rPr>
        <w:t>
      Однодневные цыплята и инкубационные яйца поставляются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bookmarkEnd w:id="428"/>
    <w:bookmarkStart w:name="z1351" w:id="429"/>
    <w:p>
      <w:pPr>
        <w:spacing w:after="0"/>
        <w:ind w:left="0"/>
        <w:jc w:val="both"/>
      </w:pPr>
      <w:r>
        <w:rPr>
          <w:rFonts w:ascii="Times New Roman"/>
          <w:b w:val="false"/>
          <w:i w:val="false"/>
          <w:color w:val="000000"/>
          <w:sz w:val="28"/>
        </w:rPr>
        <w:t>
      Куриные и индюшиные хозяйства должны быть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bookmarkEnd w:id="429"/>
    <w:bookmarkStart w:name="z1352" w:id="430"/>
    <w:p>
      <w:pPr>
        <w:spacing w:after="0"/>
        <w:ind w:left="0"/>
        <w:jc w:val="both"/>
      </w:pPr>
      <w:r>
        <w:rPr>
          <w:rFonts w:ascii="Times New Roman"/>
          <w:b w:val="false"/>
          <w:i w:val="false"/>
          <w:color w:val="000000"/>
          <w:sz w:val="28"/>
        </w:rPr>
        <w:t>
      Страусиные хозяйства должны быть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bookmarkEnd w:id="430"/>
    <w:bookmarkStart w:name="z558" w:id="431"/>
    <w:p>
      <w:pPr>
        <w:spacing w:after="0"/>
        <w:ind w:left="0"/>
        <w:jc w:val="both"/>
      </w:pPr>
      <w:r>
        <w:rPr>
          <w:rFonts w:ascii="Times New Roman"/>
          <w:b w:val="false"/>
          <w:i w:val="false"/>
          <w:color w:val="000000"/>
          <w:sz w:val="28"/>
        </w:rPr>
        <w:t>
      Родительское стадо должно быть благополучно по вышеуказанным болезням.</w:t>
      </w:r>
    </w:p>
    <w:bookmarkEnd w:id="431"/>
    <w:bookmarkStart w:name="z559" w:id="432"/>
    <w:p>
      <w:pPr>
        <w:spacing w:after="0"/>
        <w:ind w:left="0"/>
        <w:jc w:val="both"/>
      </w:pPr>
      <w:r>
        <w:rPr>
          <w:rFonts w:ascii="Times New Roman"/>
          <w:b w:val="false"/>
          <w:i w:val="false"/>
          <w:color w:val="000000"/>
          <w:sz w:val="28"/>
        </w:rPr>
        <w:t>
      Родительское стадо кур и индеек, кроме того, должно быть исследовано серологически пуллорозным антигеном с отрицательным результатом.</w:t>
      </w:r>
    </w:p>
    <w:bookmarkEnd w:id="432"/>
    <w:bookmarkStart w:name="z560" w:id="433"/>
    <w:p>
      <w:pPr>
        <w:spacing w:after="0"/>
        <w:ind w:left="0"/>
        <w:jc w:val="both"/>
      </w:pPr>
      <w:r>
        <w:rPr>
          <w:rFonts w:ascii="Times New Roman"/>
          <w:b w:val="false"/>
          <w:i w:val="false"/>
          <w:color w:val="000000"/>
          <w:sz w:val="28"/>
        </w:rPr>
        <w:t>
      Суточные цыплята должны быть привиты против болезни Марека.</w:t>
      </w:r>
    </w:p>
    <w:bookmarkEnd w:id="433"/>
    <w:bookmarkStart w:name="z561" w:id="434"/>
    <w:p>
      <w:pPr>
        <w:spacing w:after="0"/>
        <w:ind w:left="0"/>
        <w:jc w:val="both"/>
      </w:pPr>
      <w:r>
        <w:rPr>
          <w:rFonts w:ascii="Times New Roman"/>
          <w:b w:val="false"/>
          <w:i w:val="false"/>
          <w:color w:val="000000"/>
          <w:sz w:val="28"/>
        </w:rPr>
        <w:t>
      Инкубационные яйца должны быть получены от птицы, удовлетворяющей ветеринарным требованиям, указанным выше.</w:t>
      </w:r>
    </w:p>
    <w:bookmarkEnd w:id="434"/>
    <w:bookmarkStart w:name="z562" w:id="435"/>
    <w:p>
      <w:pPr>
        <w:spacing w:after="0"/>
        <w:ind w:left="0"/>
        <w:jc w:val="both"/>
      </w:pPr>
      <w:r>
        <w:rPr>
          <w:rFonts w:ascii="Times New Roman"/>
          <w:b w:val="false"/>
          <w:i w:val="false"/>
          <w:color w:val="000000"/>
          <w:sz w:val="28"/>
        </w:rPr>
        <w:t>
      Инкубационные яйца должны быть продезинфицированы.</w:t>
      </w:r>
    </w:p>
    <w:bookmarkEnd w:id="435"/>
    <w:bookmarkStart w:name="z563" w:id="436"/>
    <w:p>
      <w:pPr>
        <w:spacing w:after="0"/>
        <w:ind w:left="0"/>
        <w:jc w:val="both"/>
      </w:pPr>
      <w:r>
        <w:rPr>
          <w:rFonts w:ascii="Times New Roman"/>
          <w:b w:val="false"/>
          <w:i w:val="false"/>
          <w:color w:val="000000"/>
          <w:sz w:val="28"/>
        </w:rPr>
        <w:t>
      Инкубационные яйца и цыплята должны поставляться в одноразовой таре.</w:t>
      </w:r>
    </w:p>
    <w:bookmarkEnd w:id="436"/>
    <w:bookmarkStart w:name="z564" w:id="437"/>
    <w:p>
      <w:pPr>
        <w:spacing w:after="0"/>
        <w:ind w:left="0"/>
        <w:jc w:val="left"/>
      </w:pPr>
      <w:r>
        <w:rPr>
          <w:rFonts w:ascii="Times New Roman"/>
          <w:b/>
          <w:i w:val="false"/>
          <w:color w:val="000000"/>
        </w:rPr>
        <w:t xml:space="preserve"> Глава 15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пушных зверей, кроликов, собак и кошек</w:t>
      </w:r>
    </w:p>
    <w:bookmarkEnd w:id="437"/>
    <w:p>
      <w:pPr>
        <w:spacing w:after="0"/>
        <w:ind w:left="0"/>
        <w:jc w:val="both"/>
      </w:pPr>
      <w:r>
        <w:rPr>
          <w:rFonts w:ascii="Times New Roman"/>
          <w:b w:val="false"/>
          <w:i w:val="false"/>
          <w:color w:val="ff0000"/>
          <w:sz w:val="28"/>
        </w:rPr>
        <w:t xml:space="preserve">
      Сноска. Глава 15 в редакции решения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с изменениями, внесенными решениями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53" w:id="43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Сторонами допускаются клинически здоровые пушные звери, кролики, собаки и кошки с территорий, свободных от заразных болезней животных:</w:t>
      </w:r>
    </w:p>
    <w:bookmarkEnd w:id="438"/>
    <w:bookmarkStart w:name="z1354" w:id="439"/>
    <w:p>
      <w:pPr>
        <w:spacing w:after="0"/>
        <w:ind w:left="0"/>
        <w:jc w:val="both"/>
      </w:pPr>
      <w:r>
        <w:rPr>
          <w:rFonts w:ascii="Times New Roman"/>
          <w:b w:val="false"/>
          <w:i w:val="false"/>
          <w:color w:val="000000"/>
          <w:sz w:val="28"/>
        </w:rPr>
        <w:t>
      - сибирской язвы - для всех видов животных в течение последних 20 дней на территории хозяйства;</w:t>
      </w:r>
    </w:p>
    <w:bookmarkEnd w:id="439"/>
    <w:bookmarkStart w:name="z1355" w:id="440"/>
    <w:p>
      <w:pPr>
        <w:spacing w:after="0"/>
        <w:ind w:left="0"/>
        <w:jc w:val="both"/>
      </w:pPr>
      <w:r>
        <w:rPr>
          <w:rFonts w:ascii="Times New Roman"/>
          <w:b w:val="false"/>
          <w:i w:val="false"/>
          <w:color w:val="000000"/>
          <w:sz w:val="28"/>
        </w:rPr>
        <w:t>
      - бешенства, туберкулеза - для лисиц, песцов, собак и кошек в течение последних 6 месяцев на административной территории или на территории хозяйства;</w:t>
      </w:r>
    </w:p>
    <w:bookmarkEnd w:id="440"/>
    <w:bookmarkStart w:name="z1356" w:id="441"/>
    <w:p>
      <w:pPr>
        <w:spacing w:after="0"/>
        <w:ind w:left="0"/>
        <w:jc w:val="both"/>
      </w:pPr>
      <w:r>
        <w:rPr>
          <w:rFonts w:ascii="Times New Roman"/>
          <w:b w:val="false"/>
          <w:i w:val="false"/>
          <w:color w:val="000000"/>
          <w:sz w:val="28"/>
        </w:rPr>
        <w:t>
      для норок и хорьков:</w:t>
      </w:r>
    </w:p>
    <w:bookmarkEnd w:id="441"/>
    <w:bookmarkStart w:name="z1357" w:id="442"/>
    <w:p>
      <w:pPr>
        <w:spacing w:after="0"/>
        <w:ind w:left="0"/>
        <w:jc w:val="both"/>
      </w:pPr>
      <w:r>
        <w:rPr>
          <w:rFonts w:ascii="Times New Roman"/>
          <w:b w:val="false"/>
          <w:i w:val="false"/>
          <w:color w:val="000000"/>
          <w:sz w:val="28"/>
        </w:rPr>
        <w:t>
      - энцефалопатии норок, алеутской болезни - в течение последних 36 месяцев на территории хозяйства;</w:t>
      </w:r>
    </w:p>
    <w:bookmarkEnd w:id="442"/>
    <w:bookmarkStart w:name="z1358" w:id="443"/>
    <w:p>
      <w:pPr>
        <w:spacing w:after="0"/>
        <w:ind w:left="0"/>
        <w:jc w:val="both"/>
      </w:pPr>
      <w:r>
        <w:rPr>
          <w:rFonts w:ascii="Times New Roman"/>
          <w:b w:val="false"/>
          <w:i w:val="false"/>
          <w:color w:val="000000"/>
          <w:sz w:val="28"/>
        </w:rPr>
        <w:t>
      - туляремии - в течение последних 12 месяцев на территории хозяйства;</w:t>
      </w:r>
    </w:p>
    <w:bookmarkEnd w:id="443"/>
    <w:bookmarkStart w:name="z1359" w:id="444"/>
    <w:p>
      <w:pPr>
        <w:spacing w:after="0"/>
        <w:ind w:left="0"/>
        <w:jc w:val="both"/>
      </w:pPr>
      <w:r>
        <w:rPr>
          <w:rFonts w:ascii="Times New Roman"/>
          <w:b w:val="false"/>
          <w:i w:val="false"/>
          <w:color w:val="000000"/>
          <w:sz w:val="28"/>
        </w:rPr>
        <w:t>
      -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bookmarkEnd w:id="444"/>
    <w:bookmarkStart w:name="z1360" w:id="445"/>
    <w:p>
      <w:pPr>
        <w:spacing w:after="0"/>
        <w:ind w:left="0"/>
        <w:jc w:val="both"/>
      </w:pPr>
      <w:r>
        <w:rPr>
          <w:rFonts w:ascii="Times New Roman"/>
          <w:b w:val="false"/>
          <w:i w:val="false"/>
          <w:color w:val="000000"/>
          <w:sz w:val="28"/>
        </w:rPr>
        <w:t>
      для кроликов:</w:t>
      </w:r>
    </w:p>
    <w:bookmarkEnd w:id="445"/>
    <w:bookmarkStart w:name="z1361" w:id="446"/>
    <w:p>
      <w:pPr>
        <w:spacing w:after="0"/>
        <w:ind w:left="0"/>
        <w:jc w:val="both"/>
      </w:pPr>
      <w:r>
        <w:rPr>
          <w:rFonts w:ascii="Times New Roman"/>
          <w:b w:val="false"/>
          <w:i w:val="false"/>
          <w:color w:val="000000"/>
          <w:sz w:val="28"/>
        </w:rPr>
        <w:t>
      - вирусной геморрагической болезни, туляремии, пастереллеза (Pasteurella multocida, Mannheimia gaemolitica) - в течение последних 12 месяцев на территории хозяйства;</w:t>
      </w:r>
    </w:p>
    <w:bookmarkEnd w:id="446"/>
    <w:bookmarkStart w:name="z1362" w:id="447"/>
    <w:p>
      <w:pPr>
        <w:spacing w:after="0"/>
        <w:ind w:left="0"/>
        <w:jc w:val="both"/>
      </w:pPr>
      <w:r>
        <w:rPr>
          <w:rFonts w:ascii="Times New Roman"/>
          <w:b w:val="false"/>
          <w:i w:val="false"/>
          <w:color w:val="000000"/>
          <w:sz w:val="28"/>
        </w:rPr>
        <w:t>
      - миксоматоза - в течение последних 6 месяцев на территории хозяйства.</w:t>
      </w:r>
    </w:p>
    <w:bookmarkEnd w:id="447"/>
    <w:bookmarkStart w:name="z580" w:id="448"/>
    <w:p>
      <w:pPr>
        <w:spacing w:after="0"/>
        <w:ind w:left="0"/>
        <w:jc w:val="both"/>
      </w:pPr>
      <w:r>
        <w:rPr>
          <w:rFonts w:ascii="Times New Roman"/>
          <w:b w:val="false"/>
          <w:i w:val="false"/>
          <w:color w:val="000000"/>
          <w:sz w:val="28"/>
        </w:rPr>
        <w:t>
      Во время карантина проводится поголовный клинический осмотр и диагностические исследования:</w:t>
      </w:r>
    </w:p>
    <w:bookmarkEnd w:id="448"/>
    <w:bookmarkStart w:name="z582" w:id="449"/>
    <w:p>
      <w:pPr>
        <w:spacing w:after="0"/>
        <w:ind w:left="0"/>
        <w:jc w:val="both"/>
      </w:pPr>
      <w:r>
        <w:rPr>
          <w:rFonts w:ascii="Times New Roman"/>
          <w:b w:val="false"/>
          <w:i w:val="false"/>
          <w:color w:val="000000"/>
          <w:sz w:val="28"/>
        </w:rPr>
        <w:t>
      - норки - на алеутскую болезнь;</w:t>
      </w:r>
    </w:p>
    <w:bookmarkEnd w:id="449"/>
    <w:bookmarkStart w:name="z583" w:id="450"/>
    <w:p>
      <w:pPr>
        <w:spacing w:after="0"/>
        <w:ind w:left="0"/>
        <w:jc w:val="both"/>
      </w:pPr>
      <w:r>
        <w:rPr>
          <w:rFonts w:ascii="Times New Roman"/>
          <w:b w:val="false"/>
          <w:i w:val="false"/>
          <w:color w:val="000000"/>
          <w:sz w:val="28"/>
        </w:rPr>
        <w:t>
      - кошки - на дерматофитозы.</w:t>
      </w:r>
    </w:p>
    <w:bookmarkEnd w:id="450"/>
    <w:bookmarkStart w:name="z584" w:id="451"/>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привиты в течение последних 12 месяцев:</w:t>
      </w:r>
    </w:p>
    <w:bookmarkEnd w:id="451"/>
    <w:bookmarkStart w:name="z1363" w:id="452"/>
    <w:p>
      <w:pPr>
        <w:spacing w:after="0"/>
        <w:ind w:left="0"/>
        <w:jc w:val="both"/>
      </w:pPr>
      <w:r>
        <w:rPr>
          <w:rFonts w:ascii="Times New Roman"/>
          <w:b w:val="false"/>
          <w:i w:val="false"/>
          <w:color w:val="000000"/>
          <w:sz w:val="28"/>
        </w:rPr>
        <w:t>
      - всех плотоядных (кроме норок) - против бешенства;</w:t>
      </w:r>
    </w:p>
    <w:bookmarkEnd w:id="452"/>
    <w:bookmarkStart w:name="z585" w:id="453"/>
    <w:p>
      <w:pPr>
        <w:spacing w:after="0"/>
        <w:ind w:left="0"/>
        <w:jc w:val="both"/>
      </w:pPr>
      <w:r>
        <w:rPr>
          <w:rFonts w:ascii="Times New Roman"/>
          <w:b w:val="false"/>
          <w:i w:val="false"/>
          <w:color w:val="000000"/>
          <w:sz w:val="28"/>
        </w:rPr>
        <w:t>
      - лисиц, песцов - против чумы плотоядных;</w:t>
      </w:r>
    </w:p>
    <w:bookmarkEnd w:id="453"/>
    <w:bookmarkStart w:name="z586" w:id="454"/>
    <w:p>
      <w:pPr>
        <w:spacing w:after="0"/>
        <w:ind w:left="0"/>
        <w:jc w:val="both"/>
      </w:pPr>
      <w:r>
        <w:rPr>
          <w:rFonts w:ascii="Times New Roman"/>
          <w:b w:val="false"/>
          <w:i w:val="false"/>
          <w:color w:val="000000"/>
          <w:sz w:val="28"/>
        </w:rPr>
        <w:t>
      - норок и хорьков - против чумы плотоядных, вирусного энтерита, псевдомоноза;</w:t>
      </w:r>
    </w:p>
    <w:bookmarkEnd w:id="454"/>
    <w:bookmarkStart w:name="z587" w:id="455"/>
    <w:p>
      <w:pPr>
        <w:spacing w:after="0"/>
        <w:ind w:left="0"/>
        <w:jc w:val="both"/>
      </w:pPr>
      <w:r>
        <w:rPr>
          <w:rFonts w:ascii="Times New Roman"/>
          <w:b w:val="false"/>
          <w:i w:val="false"/>
          <w:color w:val="000000"/>
          <w:sz w:val="28"/>
        </w:rPr>
        <w:t>
      - нутрий - против пастереллеза;</w:t>
      </w:r>
    </w:p>
    <w:bookmarkEnd w:id="455"/>
    <w:bookmarkStart w:name="z588" w:id="456"/>
    <w:p>
      <w:pPr>
        <w:spacing w:after="0"/>
        <w:ind w:left="0"/>
        <w:jc w:val="both"/>
      </w:pPr>
      <w:r>
        <w:rPr>
          <w:rFonts w:ascii="Times New Roman"/>
          <w:b w:val="false"/>
          <w:i w:val="false"/>
          <w:color w:val="000000"/>
          <w:sz w:val="28"/>
        </w:rPr>
        <w:t>
      - собак - против чумы плотоядных, гепатита, парвовирусных инфекций и аденовирусных инфекций, лептоспироза (если не были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456"/>
    <w:bookmarkStart w:name="z589" w:id="457"/>
    <w:p>
      <w:pPr>
        <w:spacing w:after="0"/>
        <w:ind w:left="0"/>
        <w:jc w:val="both"/>
      </w:pPr>
      <w:r>
        <w:rPr>
          <w:rFonts w:ascii="Times New Roman"/>
          <w:b w:val="false"/>
          <w:i w:val="false"/>
          <w:color w:val="000000"/>
          <w:sz w:val="28"/>
        </w:rPr>
        <w:t>
      - кошек - против панлейкопении;</w:t>
      </w:r>
    </w:p>
    <w:bookmarkEnd w:id="457"/>
    <w:bookmarkStart w:name="z590" w:id="458"/>
    <w:p>
      <w:pPr>
        <w:spacing w:after="0"/>
        <w:ind w:left="0"/>
        <w:jc w:val="both"/>
      </w:pPr>
      <w:r>
        <w:rPr>
          <w:rFonts w:ascii="Times New Roman"/>
          <w:b w:val="false"/>
          <w:i w:val="false"/>
          <w:color w:val="000000"/>
          <w:sz w:val="28"/>
        </w:rPr>
        <w:t>
      - кроликов - против миксоматоза и вирусной геморрагической болезни, а также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58"/>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собак и кошек, не достигших возраста 3 месяцев.</w:t>
      </w:r>
    </w:p>
    <w:bookmarkStart w:name="z591" w:id="459"/>
    <w:p>
      <w:pPr>
        <w:spacing w:after="0"/>
        <w:ind w:left="0"/>
        <w:jc w:val="both"/>
      </w:pPr>
      <w:r>
        <w:rPr>
          <w:rFonts w:ascii="Times New Roman"/>
          <w:b w:val="false"/>
          <w:i w:val="false"/>
          <w:color w:val="000000"/>
          <w:sz w:val="28"/>
        </w:rPr>
        <w:t>
      Допускается ввоз собак и кошек, перевозимых для личного пользования в количестве не более 2-х голов, без разрешения на ввоз и карантинирования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течении 14 дней перед отправкой. При ввозе из третьих стран переоформление международного паспорта в стране назначения на ветеринарный сопроводительный документ не требуется.</w:t>
      </w:r>
    </w:p>
    <w:bookmarkEnd w:id="459"/>
    <w:bookmarkStart w:name="z1364" w:id="460"/>
    <w:p>
      <w:pPr>
        <w:spacing w:after="0"/>
        <w:ind w:left="0"/>
        <w:jc w:val="both"/>
      </w:pPr>
      <w:r>
        <w:rPr>
          <w:rFonts w:ascii="Times New Roman"/>
          <w:b w:val="false"/>
          <w:i w:val="false"/>
          <w:color w:val="000000"/>
          <w:sz w:val="28"/>
        </w:rPr>
        <w:t xml:space="preserve">
      Допускается перемещение по территории Евразийского экономического союза собак и кошек, перевозимых для личного пользования, в количестве не более 2 голов без карантинирования в сопровождении ветеринарного паспорта животного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паспорте должны быть отметки, 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 вакцинации. В течение 14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bookmarkEnd w:id="460"/>
    <w:bookmarkStart w:name="z592" w:id="461"/>
    <w:p>
      <w:pPr>
        <w:spacing w:after="0"/>
        <w:ind w:left="0"/>
        <w:jc w:val="left"/>
      </w:pPr>
      <w:r>
        <w:rPr>
          <w:rFonts w:ascii="Times New Roman"/>
          <w:b/>
          <w:i w:val="false"/>
          <w:color w:val="000000"/>
        </w:rPr>
        <w:t xml:space="preserve"> Глава 16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диких животных</w:t>
      </w:r>
    </w:p>
    <w:bookmarkEnd w:id="461"/>
    <w:p>
      <w:pPr>
        <w:spacing w:after="0"/>
        <w:ind w:left="0"/>
        <w:jc w:val="both"/>
      </w:pPr>
      <w:r>
        <w:rPr>
          <w:rFonts w:ascii="Times New Roman"/>
          <w:b w:val="false"/>
          <w:i w:val="false"/>
          <w:color w:val="ff0000"/>
          <w:sz w:val="28"/>
        </w:rPr>
        <w:t xml:space="preserve">
      Сноска. Глава 16 в редакции решения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дикими животными понимаются животные, изъятые из природной среды впервые, независимо от места их обитания (вольное обитание, заповедники, заказники, национальные парки и др.).</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дикие животные (млекопитающие, птицы, рыбы, земноводные, пресмыкающиеся),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животных всех видов (кроме птиц):</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(зубров, буйволов, антилоп, бизонов, оленей и др.):</w:t>
      </w:r>
    </w:p>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(зебр, куланов, лошадей Пржевальского, киангов и др.):</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инфекционного метрита лошадей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для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разных видов:</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xml:space="preserve">
      - болезни Держи, чумы уток, вирусного гепатита утят </w:t>
      </w:r>
    </w:p>
    <w:p>
      <w:pPr>
        <w:spacing w:after="0"/>
        <w:ind w:left="0"/>
        <w:jc w:val="both"/>
      </w:pPr>
      <w:r>
        <w:rPr>
          <w:rFonts w:ascii="Times New Roman"/>
          <w:b w:val="false"/>
          <w:i w:val="false"/>
          <w:color w:val="000000"/>
          <w:sz w:val="28"/>
        </w:rPr>
        <w:t>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разных видов:</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дикие животные на территории страны-экспортера идентифицируются путем установки микрочипов, кольцевания или нанесения татуировки и не менее 30 дней содержатся на карантинных базах.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наличие антител к возбудителям геморрагической лихорадки (Ласса, Эбола, Марбург, Денге, желтой лихорадки, лихорадки Западного Нила), ВИЧ-инфекции, лимфатического хориоменингита, гепатита типа А, В, С, оспы обезьян, герпеса В, на наличие возбудителей группы энтеробактерий (эшерихий, сальмонелл, шигелл, кампилобактерий, лепры, риккетсиозы, боррелиозы), на туберкулез.</w:t>
      </w:r>
    </w:p>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вакцинированы в течение последних 12 месяцев:</w:t>
      </w:r>
    </w:p>
    <w:p>
      <w:pPr>
        <w:spacing w:after="0"/>
        <w:ind w:left="0"/>
        <w:jc w:val="both"/>
      </w:pPr>
      <w:r>
        <w:rPr>
          <w:rFonts w:ascii="Times New Roman"/>
          <w:b w:val="false"/>
          <w:i w:val="false"/>
          <w:color w:val="000000"/>
          <w:sz w:val="28"/>
        </w:rPr>
        <w:t>
      - всех плотоядных –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панлейкопении, вирусного ринотрахеита и калицивироза;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 кроликов;</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bookmarkStart w:name="z682" w:id="462"/>
    <w:p>
      <w:pPr>
        <w:spacing w:after="0"/>
        <w:ind w:left="0"/>
        <w:jc w:val="left"/>
      </w:pPr>
      <w:r>
        <w:rPr>
          <w:rFonts w:ascii="Times New Roman"/>
          <w:b/>
          <w:i w:val="false"/>
          <w:color w:val="000000"/>
        </w:rPr>
        <w:t xml:space="preserve"> Глава 17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рыб, беспозвоночных и других пойкилотермных водных животных, их оплодотворенной икры, спермы, личинок, предназначенных для продуктивного выращивания, племенного и иного использования</w:t>
      </w:r>
    </w:p>
    <w:bookmarkEnd w:id="462"/>
    <w:p>
      <w:pPr>
        <w:spacing w:after="0"/>
        <w:ind w:left="0"/>
        <w:jc w:val="both"/>
      </w:pPr>
      <w:r>
        <w:rPr>
          <w:rFonts w:ascii="Times New Roman"/>
          <w:b w:val="false"/>
          <w:i w:val="false"/>
          <w:color w:val="ff0000"/>
          <w:sz w:val="28"/>
        </w:rPr>
        <w:t xml:space="preserve">
      Сноска. Глава 17 в редакции решения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84" w:id="463"/>
    <w:p>
      <w:pPr>
        <w:spacing w:after="0"/>
        <w:ind w:left="0"/>
        <w:jc w:val="both"/>
      </w:pPr>
      <w:r>
        <w:rPr>
          <w:rFonts w:ascii="Times New Roman"/>
          <w:b w:val="false"/>
          <w:i w:val="false"/>
          <w:color w:val="000000"/>
          <w:sz w:val="28"/>
        </w:rPr>
        <w:t>
       К ввозу на единую таможенную территорию Евразийского экономического союза и (или) перемещению между государствами-членами допускаются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добытые в природных водоемах или происходящие из хозяйств аквакультуры, признанных свободными в течение последних 24 месяцев от болезней пойкилотермных водных животных и чувствительных к ним видов, приведенных в перечне специфических болезней пойкилотермных водных животных и чувствительных к ним видов.</w:t>
      </w:r>
    </w:p>
    <w:bookmarkEnd w:id="463"/>
    <w:p>
      <w:pPr>
        <w:spacing w:after="0"/>
        <w:ind w:left="0"/>
        <w:jc w:val="both"/>
      </w:pPr>
      <w:r>
        <w:rPr>
          <w:rFonts w:ascii="Times New Roman"/>
          <w:b w:val="false"/>
          <w:i w:val="false"/>
          <w:color w:val="000000"/>
          <w:sz w:val="28"/>
        </w:rPr>
        <w:t>
      Перечень специфических болезней пойкилотермных водных животных</w:t>
      </w:r>
    </w:p>
    <w:p>
      <w:pPr>
        <w:spacing w:after="0"/>
        <w:ind w:left="0"/>
        <w:jc w:val="both"/>
      </w:pPr>
      <w:r>
        <w:rPr>
          <w:rFonts w:ascii="Times New Roman"/>
          <w:b w:val="false"/>
          <w:i w:val="false"/>
          <w:color w:val="000000"/>
          <w:sz w:val="28"/>
        </w:rPr>
        <w:t>
      и чувствительных к ним видов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пойкилотермных</w:t>
            </w:r>
          </w:p>
          <w:p>
            <w:pPr>
              <w:spacing w:after="20"/>
              <w:ind w:left="20"/>
              <w:jc w:val="both"/>
            </w:pPr>
            <w:r>
              <w:rPr>
                <w:rFonts w:ascii="Times New Roman"/>
                <w:b w:val="false"/>
                <w:i w:val="false"/>
                <w:color w:val="000000"/>
                <w:sz w:val="20"/>
              </w:rPr>
              <w:t>
водных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и их международный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чувствительных к</w:t>
            </w:r>
          </w:p>
          <w:p>
            <w:pPr>
              <w:spacing w:after="20"/>
              <w:ind w:left="20"/>
              <w:jc w:val="both"/>
            </w:pPr>
            <w:r>
              <w:rPr>
                <w:rFonts w:ascii="Times New Roman"/>
                <w:b w:val="false"/>
                <w:i w:val="false"/>
                <w:color w:val="000000"/>
                <w:sz w:val="20"/>
              </w:rPr>
              <w:t>
болезням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Весенняя виремия карпа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обыкновенный (Cyprinus carpio carpio), карп кои (Cyprinus carpio koi), обыкновенный карась (Carassius carassius), золотой карась (Carassius auratus), белый толстолобик (Hypophthalmichthy smolitrix), пестрый толстолобик (Aristichthys nobilis), белый амур (Ctenopharyngodon idella), язь (Leuciscus idus), линь (Tinca tinca), сом обыкновенный (Silurus glanis)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карпа кои (KHVD)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сазан (Cyprinus carpio carpio), карп кои (Cyprinus carpio koi), декоративные породы карпа и их гибриды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септицемия лососевых (VHS)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 (Clupea spp.), сиговые (Coregonus sp.), обыкновенная щука (Esox lucius), пикша (Gadus aeglefinus), треска (Gadus morhua), тихоокеанские лососевые рыбы Oncorhynchus, радужная форель (O. mykiss), кумжа (Salmo trutta), тюрбо (Scopthalmus maximus), хариус обыкновенный (Thymallus thymallus)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гемопоэтической ткани (IHN)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лососевые рыбы Oncorhynchus, кета (O. ket a ), кижуч (O. ki sut ch), cима ( O. maso u ), радуж н ая форель (O. mykiss), нерка (O. nerka), чавыча (O. tshawytscha), горбуша (O. gorbuscha), атлантический лосось (Salmo salar).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некроз</w:t>
            </w:r>
          </w:p>
          <w:p>
            <w:pPr>
              <w:spacing w:after="20"/>
              <w:ind w:left="20"/>
              <w:jc w:val="both"/>
            </w:pPr>
            <w:r>
              <w:rPr>
                <w:rFonts w:ascii="Times New Roman"/>
                <w:b w:val="false"/>
                <w:i w:val="false"/>
                <w:color w:val="000000"/>
                <w:sz w:val="20"/>
              </w:rPr>
              <w:t>
гемопоэтической ткани  (EHN)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окунь (Perca fluviatilis), радужная форель (O. mykiss), гамбузия обыкновенная (Gambusia affinis)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анемия лосося (ISA)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кижуч (O.kisutch), семга (Salmo salar), кумжа (Salmo trutta)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поджелудочной железы лососевых (IPN)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кумжа (Salmo trutta), гольцы (Salvelinus), нерка (O. nerka), атлантический лосось (Salmo salar), желтохвост (Seriola quinquerradiata), тюрбо (Scopthalmus maximus), треска (Gadus morhua)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сибирского осетра (SbSHVD)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осетровых рыб (WSIV)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красного морского леща (RSIVD)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морской аквакультуры – морские лещи (Pagrus major, Acanthopagrus latus, Evynnis japonica), лакедры (Seriola quinqueradiata, S. dumerili, S. lalandi) и их гибриды, кобия (Rachycentron canadum), групперы (Epinephelus), гибриды полосатого окуня (Morone saxatilis), кефаль лобан (Mugil cephalus)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язвенный синдром (EUS)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рода Acanthopagrus, семейство ариевых (Ariidae), семейство карповых (Cyprinidae), отряд окунеобразных (Perciformes), семейство змееголовых (Channidae), род зубаток (Clarias), семейство кефалевых (Mugilidae), семейство сельдевых (Clupeidae), семейство аргусовых (Arius sp) и другие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 Bonamia ostreae (бонамиоз)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азиатская устрица (Ostrea denselammellosa)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w:t>
            </w:r>
          </w:p>
          <w:p>
            <w:pPr>
              <w:spacing w:after="20"/>
              <w:ind w:left="20"/>
              <w:jc w:val="both"/>
            </w:pPr>
            <w:r>
              <w:rPr>
                <w:rFonts w:ascii="Times New Roman"/>
                <w:b w:val="false"/>
                <w:i w:val="false"/>
                <w:color w:val="000000"/>
                <w:sz w:val="20"/>
              </w:rPr>
              <w:t>
Marteilia refringens (мартелиоз)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мидия съедобная (Mutilus edulis) и черноморская мидия (Mutilus galloprovincialis)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раков – грибковое заболевание, вызываемое Aphanoomyces astaci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раки: широкопалый (Astacus astacus),австралийский (Austropotamobius pallipes), американский (Procombarus clarkii), дальневосточный (Pacifastacus leniusculus), узкопалый (Astacus leptodactylus)</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5" w:id="464"/>
    <w:p>
      <w:pPr>
        <w:spacing w:after="0"/>
        <w:ind w:left="0"/>
        <w:jc w:val="both"/>
      </w:pPr>
      <w:r>
        <w:rPr>
          <w:rFonts w:ascii="Times New Roman"/>
          <w:b w:val="false"/>
          <w:i w:val="false"/>
          <w:color w:val="000000"/>
          <w:sz w:val="28"/>
        </w:rPr>
        <w:t>
      Ввозимые на единую таможенную территорию Евразийского экономического союза и (или) перемещаемые между государствами-членами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подвергаются визуальному осмотру, в результате которого не должны быть выявлены признаки каких-либо инфекций или контагиозных заболеваний, представляющих опасность для пойкилотермных водных животных, других животных или здоровья человека.</w:t>
      </w:r>
    </w:p>
    <w:bookmarkEnd w:id="464"/>
    <w:bookmarkStart w:name="z686" w:id="465"/>
    <w:p>
      <w:pPr>
        <w:spacing w:after="0"/>
        <w:ind w:left="0"/>
        <w:jc w:val="both"/>
      </w:pPr>
      <w:r>
        <w:rPr>
          <w:rFonts w:ascii="Times New Roman"/>
          <w:b w:val="false"/>
          <w:i w:val="false"/>
          <w:color w:val="000000"/>
          <w:sz w:val="28"/>
        </w:rPr>
        <w:t xml:space="preserve">
      К ввозу на единую таможенную территорию Евразийского экономического союза и (или) перемещению между государствами-членами допускаются добытые в природных водоемах живые рыбы, беспозвоночные и другие пойкилотермные водные животные, прошедшие карантин продолжительностью не менее 30 суток при температуре выше 12 </w:t>
      </w:r>
      <w:r>
        <w:rPr>
          <w:rFonts w:ascii="Times New Roman"/>
          <w:b w:val="false"/>
          <w:i w:val="false"/>
          <w:color w:val="000000"/>
          <w:vertAlign w:val="superscript"/>
        </w:rPr>
        <w:t>о</w:t>
      </w:r>
      <w:r>
        <w:rPr>
          <w:rFonts w:ascii="Times New Roman"/>
          <w:b w:val="false"/>
          <w:i w:val="false"/>
          <w:color w:val="000000"/>
          <w:sz w:val="28"/>
        </w:rPr>
        <w:t>С в условиях карантинного предприятия (участка), зарегистрированного в государственной ветеринарной службе, под наблюдением ветеринарного врача. В период карантинирования проводятся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w:t>
      </w:r>
    </w:p>
    <w:bookmarkEnd w:id="465"/>
    <w:bookmarkStart w:name="z687" w:id="466"/>
    <w:p>
      <w:pPr>
        <w:spacing w:after="0"/>
        <w:ind w:left="0"/>
        <w:jc w:val="both"/>
      </w:pPr>
      <w:r>
        <w:rPr>
          <w:rFonts w:ascii="Times New Roman"/>
          <w:b w:val="false"/>
          <w:i w:val="false"/>
          <w:color w:val="000000"/>
          <w:sz w:val="28"/>
        </w:rPr>
        <w:t>
      Для транспортировки живых рыб, беспозвоночных и других пойкилотермных водных животных, их оплодотворенной икры, спермы, личинок используются упаковки (контейнеры и др.), обеспечивающие условия (включая качество воды), которые не меняют состояния их здоровья. Живые рыбы, беспозвоночные и другие пойкилотермные водные животные, их оплодотворенная икра, сперма, личинки должны быть упакованы в новые контейнеры или иную упаковку, прошедшую очистку и дезинфекцию с целью уничтожения возбудителей болезней. Каждая единица упаковки (контейнеры и др.) должна быть пронумерована и маркирована этикеткой.</w:t>
      </w:r>
    </w:p>
    <w:bookmarkEnd w:id="466"/>
    <w:bookmarkStart w:name="z688" w:id="467"/>
    <w:p>
      <w:pPr>
        <w:spacing w:after="0"/>
        <w:ind w:left="0"/>
        <w:jc w:val="left"/>
      </w:pPr>
      <w:r>
        <w:rPr>
          <w:rFonts w:ascii="Times New Roman"/>
          <w:b/>
          <w:i w:val="false"/>
          <w:color w:val="000000"/>
        </w:rPr>
        <w:t xml:space="preserve"> Глава 18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Сторонами медоносных пчел, шмелей и коконов люцерновых пчел-листорезов, сверчков, насекомых-энтомофагов</w:t>
      </w:r>
    </w:p>
    <w:bookmarkEnd w:id="467"/>
    <w:p>
      <w:pPr>
        <w:spacing w:after="0"/>
        <w:ind w:left="0"/>
        <w:jc w:val="both"/>
      </w:pPr>
      <w:r>
        <w:rPr>
          <w:rFonts w:ascii="Times New Roman"/>
          <w:b w:val="false"/>
          <w:i w:val="false"/>
          <w:color w:val="ff0000"/>
          <w:sz w:val="28"/>
        </w:rPr>
        <w:t xml:space="preserve">
      Сноска. Наименование главы 18 в редакции Решения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25.08.2020 </w:t>
      </w:r>
      <w:r>
        <w:rPr>
          <w:rFonts w:ascii="Times New Roman"/>
          <w:b w:val="false"/>
          <w:i w:val="false"/>
          <w:color w:val="ff0000"/>
          <w:sz w:val="28"/>
        </w:rPr>
        <w:t>№ 103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18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000000"/>
          <w:sz w:val="28"/>
        </w:rPr>
        <w:t>№ 307</w:t>
      </w:r>
      <w:r>
        <w:rPr>
          <w:rFonts w:ascii="Times New Roman"/>
          <w:b w:val="false"/>
          <w:i w:val="false"/>
          <w:color w:val="000000"/>
          <w:sz w:val="28"/>
        </w:rPr>
        <w:t xml:space="preserve"> (вступает в силу с даты его официального опубликования); от 25.08.2020 </w:t>
      </w:r>
      <w:r>
        <w:rPr>
          <w:rFonts w:ascii="Times New Roman"/>
          <w:b w:val="false"/>
          <w:i w:val="false"/>
          <w:color w:val="000000"/>
          <w:sz w:val="28"/>
        </w:rPr>
        <w:t>№ 103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шмелиные и пчелиные семьи, их матки и пакеты, личинки (коконы) люцерновой пчелы-листореза, сверчки, насекомые-энтомофаги, происходящие из благополучных хозяйств (пасек, лабораторий) и административных территорий стран-экспортеров и Евразийского экономического союза, свободных от следующих болезней:</w:t>
      </w:r>
    </w:p>
    <w:p>
      <w:pPr>
        <w:spacing w:after="0"/>
        <w:ind w:left="0"/>
        <w:jc w:val="both"/>
      </w:pPr>
      <w:r>
        <w:rPr>
          <w:rFonts w:ascii="Times New Roman"/>
          <w:b w:val="false"/>
          <w:i w:val="false"/>
          <w:color w:val="000000"/>
          <w:sz w:val="28"/>
        </w:rPr>
        <w:t>
      акарапидоза, американского гнильца, европейского гнильца, варроатоза (наличие устойчивых к акарицидам форм клеща) - для медоносных пчел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отсутствие клинических признаков или подозрений на любые болезни, включая паразитарные, - для шмелей и коконов люцерновых пчел-листорезов.</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сверчки и насекомых-энтомофаги, происходящие из благополучных хозяйств и административных территорий стран-экспортеров и Евразийского экономического союза, свободных от акарапидоза, американского гнильца, тропилелапсоза, жука Aethina tumida, европейского гнильца, нозематоза, варроатоза (наличие устойчивых к акарицидам форм клеща), локустакароза, критидиоза, аспергиллеза, сферуляриоза, острого вирусного паралича, кашмир-вируса, энтопокс-вируса, клещей, развивающихся в помещениях для разведения, а также меллитобий, браконид, сухофруктовой огневки (Vitula edmandsae), грегариноза, спироплазмоза, миазов (сенотаиниоза), общих для шмелей и пчел, аскосфероза –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Все ввозимые на таможенную территорию Евразийского экономического союза объекты прошли проверку, гарантирующую отсутствие жука Aethina tumida, его яиц и личинок, а также других вредителей, поражающих медоносных пчел, в том числе Tropilaelaps spp., мухами-форидами Apocephalus borealis.</w:t>
      </w:r>
    </w:p>
    <w:p>
      <w:pPr>
        <w:spacing w:after="0"/>
        <w:ind w:left="0"/>
        <w:jc w:val="both"/>
      </w:pPr>
      <w:r>
        <w:rPr>
          <w:rFonts w:ascii="Times New Roman"/>
          <w:b w:val="false"/>
          <w:i w:val="false"/>
          <w:color w:val="000000"/>
          <w:sz w:val="28"/>
        </w:rPr>
        <w:t>
      Отбор шмелиных и пчелиных семей производится за 30 дней, а маток за 1-3 дня до отправки на таможенную территорию Евразийского экономического союза или территорию государства-члена.</w:t>
      </w:r>
    </w:p>
    <w:p>
      <w:pPr>
        <w:spacing w:after="0"/>
        <w:ind w:left="0"/>
        <w:jc w:val="both"/>
      </w:pPr>
      <w:r>
        <w:rPr>
          <w:rFonts w:ascii="Times New Roman"/>
          <w:b w:val="false"/>
          <w:i w:val="false"/>
          <w:color w:val="000000"/>
          <w:sz w:val="28"/>
        </w:rPr>
        <w:t>
      Формирование партий коконов люцерновой пчелы - листореза проводится с учетом благополучия хозяйств каждого поставщика.</w:t>
      </w:r>
    </w:p>
    <w:p>
      <w:pPr>
        <w:spacing w:after="0"/>
        <w:ind w:left="0"/>
        <w:jc w:val="both"/>
      </w:pPr>
      <w:r>
        <w:rPr>
          <w:rFonts w:ascii="Times New Roman"/>
          <w:b w:val="false"/>
          <w:i w:val="false"/>
          <w:color w:val="000000"/>
          <w:sz w:val="28"/>
        </w:rPr>
        <w:t>
      Для перевозки применяются контейнеры и упаковочный материал, используемые впервые.</w:t>
      </w:r>
    </w:p>
    <w:p>
      <w:pPr>
        <w:spacing w:after="0"/>
        <w:ind w:left="0"/>
        <w:jc w:val="both"/>
      </w:pPr>
      <w:r>
        <w:rPr>
          <w:rFonts w:ascii="Times New Roman"/>
          <w:b w:val="false"/>
          <w:i w:val="false"/>
          <w:color w:val="000000"/>
          <w:sz w:val="28"/>
        </w:rPr>
        <w:t xml:space="preserve">
      Корма, используемые на период транспортировки, должны выходить из благополучных по заразным болезням пчел и шмелей местностей (административных территорий) и не иметь контакта с больными пчелами, шмелями. </w:t>
      </w:r>
    </w:p>
    <w:p>
      <w:pPr>
        <w:spacing w:after="0"/>
        <w:ind w:left="0"/>
        <w:jc w:val="both"/>
      </w:pPr>
      <w:r>
        <w:rPr>
          <w:rFonts w:ascii="Times New Roman"/>
          <w:b w:val="false"/>
          <w:i w:val="false"/>
          <w:color w:val="000000"/>
          <w:sz w:val="28"/>
        </w:rPr>
        <w:t>
      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bookmarkStart w:name="z695" w:id="468"/>
    <w:p>
      <w:pPr>
        <w:spacing w:after="0"/>
        <w:ind w:left="0"/>
        <w:jc w:val="left"/>
      </w:pPr>
      <w:r>
        <w:rPr>
          <w:rFonts w:ascii="Times New Roman"/>
          <w:b/>
          <w:i w:val="false"/>
          <w:color w:val="000000"/>
        </w:rPr>
        <w:t xml:space="preserve"> Глава 19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северных оленей</w:t>
      </w:r>
    </w:p>
    <w:bookmarkEnd w:id="468"/>
    <w:p>
      <w:pPr>
        <w:spacing w:after="0"/>
        <w:ind w:left="0"/>
        <w:jc w:val="both"/>
      </w:pPr>
      <w:r>
        <w:rPr>
          <w:rFonts w:ascii="Times New Roman"/>
          <w:b w:val="false"/>
          <w:i w:val="false"/>
          <w:color w:val="ff0000"/>
          <w:sz w:val="28"/>
        </w:rPr>
        <w:t xml:space="preserve">
      Сноска. Глава 19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97" w:id="469"/>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северные олени, не вакцинированные против бруцеллеза и происходящие из хозяйств или территорий, свободных от заразных болезней животных: </w:t>
      </w:r>
    </w:p>
    <w:bookmarkEnd w:id="469"/>
    <w:bookmarkStart w:name="z699" w:id="470"/>
    <w:p>
      <w:pPr>
        <w:spacing w:after="0"/>
        <w:ind w:left="0"/>
        <w:jc w:val="both"/>
      </w:pPr>
      <w:r>
        <w:rPr>
          <w:rFonts w:ascii="Times New Roman"/>
          <w:b w:val="false"/>
          <w:i w:val="false"/>
          <w:color w:val="000000"/>
          <w:sz w:val="28"/>
        </w:rPr>
        <w:t xml:space="preserve">
      - везикулярного стоматита, контагиозной плевропневмонии крупного рогатого скота - в течение последних 24 месяца на территории страны или административной территории в соответствии с регионализацией; </w:t>
      </w:r>
    </w:p>
    <w:bookmarkEnd w:id="470"/>
    <w:bookmarkStart w:name="z700" w:id="47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471"/>
    <w:bookmarkStart w:name="z701" w:id="472"/>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72"/>
    <w:bookmarkStart w:name="z703" w:id="473"/>
    <w:p>
      <w:pPr>
        <w:spacing w:after="0"/>
        <w:ind w:left="0"/>
        <w:jc w:val="both"/>
      </w:pPr>
      <w:r>
        <w:rPr>
          <w:rFonts w:ascii="Times New Roman"/>
          <w:b w:val="false"/>
          <w:i w:val="false"/>
          <w:color w:val="000000"/>
          <w:sz w:val="28"/>
        </w:rPr>
        <w:t xml:space="preserve">
      - чумы мелких жвачных - в течение последних 36 месяцев на территории страны или административной территории в соответствии с регионализацией; </w:t>
      </w:r>
    </w:p>
    <w:bookmarkEnd w:id="473"/>
    <w:bookmarkStart w:name="z704" w:id="474"/>
    <w:p>
      <w:pPr>
        <w:spacing w:after="0"/>
        <w:ind w:left="0"/>
        <w:jc w:val="both"/>
      </w:pPr>
      <w:r>
        <w:rPr>
          <w:rFonts w:ascii="Times New Roman"/>
          <w:b w:val="false"/>
          <w:i w:val="false"/>
          <w:color w:val="000000"/>
          <w:sz w:val="28"/>
        </w:rPr>
        <w:t xml:space="preserve">
      - энзоотического лейкоза - в течение последних 12 месяцев на территории хозяйства; </w:t>
      </w:r>
    </w:p>
    <w:bookmarkEnd w:id="474"/>
    <w:bookmarkStart w:name="z705" w:id="475"/>
    <w:p>
      <w:pPr>
        <w:spacing w:after="0"/>
        <w:ind w:left="0"/>
        <w:jc w:val="both"/>
      </w:pPr>
      <w:r>
        <w:rPr>
          <w:rFonts w:ascii="Times New Roman"/>
          <w:b w:val="false"/>
          <w:i w:val="false"/>
          <w:color w:val="000000"/>
          <w:sz w:val="28"/>
        </w:rPr>
        <w:t xml:space="preserve">
      - бруцеллеза, туберкулеза и паратуберкулеза - в течение последних 6 месяцев на территории хозяйства; </w:t>
      </w:r>
    </w:p>
    <w:bookmarkEnd w:id="475"/>
    <w:bookmarkStart w:name="z706" w:id="476"/>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76"/>
    <w:bookmarkStart w:name="z707" w:id="477"/>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77"/>
    <w:bookmarkStart w:name="z708" w:id="478"/>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78"/>
    <w:bookmarkStart w:name="z709" w:id="479"/>
    <w:p>
      <w:pPr>
        <w:spacing w:after="0"/>
        <w:ind w:left="0"/>
        <w:jc w:val="both"/>
      </w:pPr>
      <w:r>
        <w:rPr>
          <w:rFonts w:ascii="Times New Roman"/>
          <w:b w:val="false"/>
          <w:i w:val="false"/>
          <w:color w:val="000000"/>
          <w:sz w:val="28"/>
        </w:rPr>
        <w:t>
      Во время карантина проводятся диагностические исследования на бруцеллез, туберкулез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79"/>
    <w:bookmarkStart w:name="z710" w:id="480"/>
    <w:p>
      <w:pPr>
        <w:spacing w:after="0"/>
        <w:ind w:left="0"/>
        <w:jc w:val="left"/>
      </w:pPr>
      <w:r>
        <w:rPr>
          <w:rFonts w:ascii="Times New Roman"/>
          <w:b/>
          <w:i w:val="false"/>
          <w:color w:val="000000"/>
        </w:rPr>
        <w:t xml:space="preserve"> Глава 20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верблюдов и других представителей семейства верблюжьих (ламы, альпаки, викуньи)</w:t>
      </w:r>
    </w:p>
    <w:bookmarkEnd w:id="480"/>
    <w:p>
      <w:pPr>
        <w:spacing w:after="0"/>
        <w:ind w:left="0"/>
        <w:jc w:val="both"/>
      </w:pPr>
      <w:r>
        <w:rPr>
          <w:rFonts w:ascii="Times New Roman"/>
          <w:b w:val="false"/>
          <w:i w:val="false"/>
          <w:color w:val="ff0000"/>
          <w:sz w:val="28"/>
        </w:rPr>
        <w:t xml:space="preserve">
      Сноска. Глава 20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712" w:id="481"/>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верблюды и другие представители семейства верблюжьих, происходящие из благополучных хозяйств и территорий в соответствии с регионализацией, свободных от заразных болезней животных: </w:t>
      </w:r>
    </w:p>
    <w:bookmarkEnd w:id="481"/>
    <w:bookmarkStart w:name="z713" w:id="482"/>
    <w:p>
      <w:pPr>
        <w:spacing w:after="0"/>
        <w:ind w:left="0"/>
        <w:jc w:val="both"/>
      </w:pPr>
      <w:r>
        <w:rPr>
          <w:rFonts w:ascii="Times New Roman"/>
          <w:b w:val="false"/>
          <w:i w:val="false"/>
          <w:color w:val="000000"/>
          <w:sz w:val="28"/>
        </w:rPr>
        <w:t xml:space="preserve">
      - африканской чумы лошадей, зооантропонозной чумы, нодулярного дерматита - в течение последних 36 месяцев на территории страны; </w:t>
      </w:r>
    </w:p>
    <w:bookmarkEnd w:id="482"/>
    <w:bookmarkStart w:name="z714" w:id="483"/>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83"/>
    <w:bookmarkStart w:name="z715" w:id="484"/>
    <w:p>
      <w:pPr>
        <w:spacing w:after="0"/>
        <w:ind w:left="0"/>
        <w:jc w:val="both"/>
      </w:pPr>
      <w:r>
        <w:rPr>
          <w:rFonts w:ascii="Times New Roman"/>
          <w:b w:val="false"/>
          <w:i w:val="false"/>
          <w:color w:val="000000"/>
          <w:sz w:val="28"/>
        </w:rPr>
        <w:t xml:space="preserve">
      - оспы верблюдов - в течение последних 6 месяцев на территории страны или административной территории в соответствии с регионализацией; </w:t>
      </w:r>
    </w:p>
    <w:bookmarkEnd w:id="484"/>
    <w:bookmarkStart w:name="z716" w:id="485"/>
    <w:p>
      <w:pPr>
        <w:spacing w:after="0"/>
        <w:ind w:left="0"/>
        <w:jc w:val="both"/>
      </w:pPr>
      <w:r>
        <w:rPr>
          <w:rFonts w:ascii="Times New Roman"/>
          <w:b w:val="false"/>
          <w:i w:val="false"/>
          <w:color w:val="000000"/>
          <w:sz w:val="28"/>
        </w:rPr>
        <w:t xml:space="preserve">
      - блутанга - в течение последних 24 месяцев на территории страны или административной территории в соответствии с регионализацией; </w:t>
      </w:r>
    </w:p>
    <w:bookmarkEnd w:id="485"/>
    <w:bookmarkStart w:name="z717" w:id="486"/>
    <w:p>
      <w:pPr>
        <w:spacing w:after="0"/>
        <w:ind w:left="0"/>
        <w:jc w:val="both"/>
      </w:pPr>
      <w:r>
        <w:rPr>
          <w:rFonts w:ascii="Times New Roman"/>
          <w:b w:val="false"/>
          <w:i w:val="false"/>
          <w:color w:val="000000"/>
          <w:sz w:val="28"/>
        </w:rPr>
        <w:t xml:space="preserve">
      - ящура - в течение последних 12 месяцев на территории страны или административной территории в соответствии с регионализацией; </w:t>
      </w:r>
    </w:p>
    <w:bookmarkEnd w:id="486"/>
    <w:bookmarkStart w:name="z718" w:id="487"/>
    <w:p>
      <w:pPr>
        <w:spacing w:after="0"/>
        <w:ind w:left="0"/>
        <w:jc w:val="both"/>
      </w:pPr>
      <w:r>
        <w:rPr>
          <w:rFonts w:ascii="Times New Roman"/>
          <w:b w:val="false"/>
          <w:i w:val="false"/>
          <w:color w:val="000000"/>
          <w:sz w:val="28"/>
        </w:rPr>
        <w:t xml:space="preserve">
      - сапа - в течение последних 36 месяцев на территории страны или административной территории в соответствии с регионализацией; </w:t>
      </w:r>
    </w:p>
    <w:bookmarkEnd w:id="487"/>
    <w:bookmarkStart w:name="z719" w:id="488"/>
    <w:p>
      <w:pPr>
        <w:spacing w:after="0"/>
        <w:ind w:left="0"/>
        <w:jc w:val="both"/>
      </w:pPr>
      <w:r>
        <w:rPr>
          <w:rFonts w:ascii="Times New Roman"/>
          <w:b w:val="false"/>
          <w:i w:val="false"/>
          <w:color w:val="000000"/>
          <w:sz w:val="28"/>
        </w:rPr>
        <w:t xml:space="preserve">
      - бруцеллеза, туберкулеза, паратуберкулеза - в течение последних 6 месяцев на территории хозяйства; </w:t>
      </w:r>
    </w:p>
    <w:bookmarkEnd w:id="488"/>
    <w:bookmarkStart w:name="z720" w:id="489"/>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89"/>
    <w:bookmarkStart w:name="z721" w:id="490"/>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90"/>
    <w:bookmarkStart w:name="z722" w:id="491"/>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91"/>
    <w:bookmarkStart w:name="z723" w:id="492"/>
    <w:p>
      <w:pPr>
        <w:spacing w:after="0"/>
        <w:ind w:left="0"/>
        <w:jc w:val="both"/>
      </w:pPr>
      <w:r>
        <w:rPr>
          <w:rFonts w:ascii="Times New Roman"/>
          <w:b w:val="false"/>
          <w:i w:val="false"/>
          <w:color w:val="000000"/>
          <w:sz w:val="28"/>
        </w:rPr>
        <w:t>
      Во время карантина проводят диагностические исследования на блутанг, сап, сурру, туберкулез, паратуберкулез, бруцеллез, контагиозную плевропневмонию.</w:t>
      </w:r>
    </w:p>
    <w:bookmarkEnd w:id="492"/>
    <w:bookmarkStart w:name="z724" w:id="493"/>
    <w:p>
      <w:pPr>
        <w:spacing w:after="0"/>
        <w:ind w:left="0"/>
        <w:jc w:val="left"/>
      </w:pPr>
      <w:r>
        <w:rPr>
          <w:rFonts w:ascii="Times New Roman"/>
          <w:b/>
          <w:i w:val="false"/>
          <w:color w:val="000000"/>
        </w:rPr>
        <w:t xml:space="preserve"> Глава 21</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приматов</w:t>
      </w:r>
    </w:p>
    <w:bookmarkEnd w:id="493"/>
    <w:p>
      <w:pPr>
        <w:spacing w:after="0"/>
        <w:ind w:left="0"/>
        <w:jc w:val="both"/>
      </w:pPr>
      <w:r>
        <w:rPr>
          <w:rFonts w:ascii="Times New Roman"/>
          <w:b w:val="false"/>
          <w:i w:val="false"/>
          <w:color w:val="ff0000"/>
          <w:sz w:val="28"/>
        </w:rPr>
        <w:t xml:space="preserve">
      Сноска. Глава 21 утратила силу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3" w:id="494"/>
    <w:p>
      <w:pPr>
        <w:spacing w:after="0"/>
        <w:ind w:left="0"/>
        <w:jc w:val="left"/>
      </w:pPr>
      <w:r>
        <w:rPr>
          <w:rFonts w:ascii="Times New Roman"/>
          <w:b/>
          <w:i w:val="false"/>
          <w:color w:val="000000"/>
        </w:rPr>
        <w:t xml:space="preserve"> Глава 22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и другого пищевого мясного сырья</w:t>
      </w:r>
    </w:p>
    <w:bookmarkEnd w:id="494"/>
    <w:p>
      <w:pPr>
        <w:spacing w:after="0"/>
        <w:ind w:left="0"/>
        <w:jc w:val="both"/>
      </w:pPr>
      <w:r>
        <w:rPr>
          <w:rFonts w:ascii="Times New Roman"/>
          <w:b w:val="false"/>
          <w:i w:val="false"/>
          <w:color w:val="ff0000"/>
          <w:sz w:val="28"/>
        </w:rPr>
        <w:t xml:space="preserve">
      Сноска. Глава 22 в редакции решения Комиссии таможенного союза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5" w:id="49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и другое пищевое мясное сырье, полученное от убоя и переработки здоровых животных на боенских, мясоперерабатывающих предприятиях.</w:t>
      </w:r>
    </w:p>
    <w:bookmarkEnd w:id="495"/>
    <w:bookmarkStart w:name="z736" w:id="496"/>
    <w:p>
      <w:pPr>
        <w:spacing w:after="0"/>
        <w:ind w:left="0"/>
        <w:jc w:val="both"/>
      </w:pPr>
      <w:r>
        <w:rPr>
          <w:rFonts w:ascii="Times New Roman"/>
          <w:b w:val="false"/>
          <w:i w:val="false"/>
          <w:color w:val="000000"/>
          <w:sz w:val="28"/>
        </w:rPr>
        <w:t>
      Животные, мясо и другое пищевое мясное сырье от которых предназначено для экспорта на территорию Евразийского экономического союза, подлежат предубойному ветеринарному осмотру, а туши, головы и внутренние органы от них - послеубойной ветеринарно-санитарной экспертизе. Мясо и другое пищевое мясное сырье должны быть признаны пригодным для употребления в пищу человеку.</w:t>
      </w:r>
    </w:p>
    <w:bookmarkEnd w:id="496"/>
    <w:bookmarkStart w:name="z737" w:id="497"/>
    <w:p>
      <w:pPr>
        <w:spacing w:after="0"/>
        <w:ind w:left="0"/>
        <w:jc w:val="both"/>
      </w:pPr>
      <w:r>
        <w:rPr>
          <w:rFonts w:ascii="Times New Roman"/>
          <w:b w:val="false"/>
          <w:i w:val="false"/>
          <w:color w:val="000000"/>
          <w:sz w:val="28"/>
        </w:rPr>
        <w:t>
      Туши (полутуши, четвертины) должны иметь четкое клеймо государственного ветеринарного надзора с обозначением названия или номера мясокомбината (мясохладобойни), на котором был произведен убой животных. Разделанное мясо должно иметь маркировку (ветеринарное клеймо) на упаковке или полиблоке. Маркировочная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 или прикреплена к упаковке (нанесена на упаковку) таким образом, чтобы она не могла быть использована вторично. В этом случае упаковка должна быть сконструирована так, чтобы в случае вскрытия ее первоначальный вид не возможно было бы восстановить.</w:t>
      </w:r>
    </w:p>
    <w:bookmarkEnd w:id="497"/>
    <w:bookmarkStart w:name="z738" w:id="498"/>
    <w:p>
      <w:pPr>
        <w:spacing w:after="0"/>
        <w:ind w:left="0"/>
        <w:jc w:val="both"/>
      </w:pPr>
      <w:r>
        <w:rPr>
          <w:rFonts w:ascii="Times New Roman"/>
          <w:b w:val="false"/>
          <w:i w:val="false"/>
          <w:color w:val="000000"/>
          <w:sz w:val="28"/>
        </w:rPr>
        <w:t>
      Мясо и другое пищевое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w:t>
      </w:r>
    </w:p>
    <w:bookmarkEnd w:id="498"/>
    <w:bookmarkStart w:name="z739" w:id="499"/>
    <w:p>
      <w:pPr>
        <w:spacing w:after="0"/>
        <w:ind w:left="0"/>
        <w:jc w:val="both"/>
      </w:pPr>
      <w:r>
        <w:rPr>
          <w:rFonts w:ascii="Times New Roman"/>
          <w:b w:val="false"/>
          <w:i w:val="false"/>
          <w:color w:val="000000"/>
          <w:sz w:val="28"/>
        </w:rPr>
        <w:t>
      Для всех видов животных:</w:t>
      </w:r>
    </w:p>
    <w:bookmarkEnd w:id="499"/>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Start w:name="z742" w:id="500"/>
    <w:p>
      <w:pPr>
        <w:spacing w:after="0"/>
        <w:ind w:left="0"/>
        <w:jc w:val="both"/>
      </w:pPr>
      <w:r>
        <w:rPr>
          <w:rFonts w:ascii="Times New Roman"/>
          <w:b w:val="false"/>
          <w:i w:val="false"/>
          <w:color w:val="000000"/>
          <w:sz w:val="28"/>
        </w:rPr>
        <w:t>
      Для крупного рогатого скота:</w:t>
      </w:r>
    </w:p>
    <w:bookmarkEnd w:id="500"/>
    <w:p>
      <w:pPr>
        <w:spacing w:after="0"/>
        <w:ind w:left="0"/>
        <w:jc w:val="both"/>
      </w:pPr>
      <w:r>
        <w:rPr>
          <w:rFonts w:ascii="Times New Roman"/>
          <w:b w:val="false"/>
          <w:i w:val="false"/>
          <w:color w:val="000000"/>
          <w:sz w:val="28"/>
        </w:rPr>
        <w:t>
      - губкообразной энцефалопатии крупного рогатого скота -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 в течение последних 24 месяцев в случае ввоза (перемещения) легких;</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 в течение последних 12 месяцев в хозяйстве.</w:t>
      </w:r>
    </w:p>
    <w:bookmarkStart w:name="z747" w:id="501"/>
    <w:p>
      <w:pPr>
        <w:spacing w:after="0"/>
        <w:ind w:left="0"/>
        <w:jc w:val="both"/>
      </w:pPr>
      <w:r>
        <w:rPr>
          <w:rFonts w:ascii="Times New Roman"/>
          <w:b w:val="false"/>
          <w:i w:val="false"/>
          <w:color w:val="000000"/>
          <w:sz w:val="28"/>
        </w:rPr>
        <w:t>
      Для овец и коз:</w:t>
      </w:r>
    </w:p>
    <w:bookmarkEnd w:id="501"/>
    <w:p>
      <w:pPr>
        <w:spacing w:after="0"/>
        <w:ind w:left="0"/>
        <w:jc w:val="both"/>
      </w:pPr>
      <w:r>
        <w:rPr>
          <w:rFonts w:ascii="Times New Roman"/>
          <w:b w:val="false"/>
          <w:i w:val="false"/>
          <w:color w:val="000000"/>
          <w:sz w:val="28"/>
        </w:rPr>
        <w:t>
      скрепи овец – в соответствии с рекомендациями Кодекса МЭБ;</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 или в течении 6 месяцев при проведении "стэмпинг аут" с даты убоя последнего пораженного животного;</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bookmarkStart w:name="z754" w:id="502"/>
    <w:p>
      <w:pPr>
        <w:spacing w:after="0"/>
        <w:ind w:left="0"/>
        <w:jc w:val="both"/>
      </w:pPr>
      <w:r>
        <w:rPr>
          <w:rFonts w:ascii="Times New Roman"/>
          <w:b w:val="false"/>
          <w:i w:val="false"/>
          <w:color w:val="000000"/>
          <w:sz w:val="28"/>
        </w:rPr>
        <w:t>
      Для свиней</w:t>
      </w:r>
    </w:p>
    <w:bookmarkEnd w:id="502"/>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"стемпинг аут";</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болезнь Ауески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 энтеровирусного энцефаломиелита свиней (тексовирусного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трихинеллеза – при отсутствии зарегистрированных случаев болезни в течение последних 3 месяцев на территории хозяйства.</w:t>
      </w:r>
    </w:p>
    <w:bookmarkStart w:name="z762" w:id="50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w:t>
      </w:r>
    </w:p>
    <w:bookmarkEnd w:id="503"/>
    <w:p>
      <w:pPr>
        <w:spacing w:after="0"/>
        <w:ind w:left="0"/>
        <w:jc w:val="both"/>
      </w:pPr>
      <w:r>
        <w:rPr>
          <w:rFonts w:ascii="Times New Roman"/>
          <w:b w:val="false"/>
          <w:i w:val="false"/>
          <w:color w:val="000000"/>
          <w:sz w:val="28"/>
        </w:rPr>
        <w:t>
      - мясо и другое пищевое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pPr>
        <w:spacing w:after="0"/>
        <w:ind w:left="0"/>
        <w:jc w:val="both"/>
      </w:pPr>
      <w:r>
        <w:rPr>
          <w:rFonts w:ascii="Times New Roman"/>
          <w:b w:val="false"/>
          <w:i w:val="false"/>
          <w:color w:val="000000"/>
          <w:sz w:val="28"/>
        </w:rPr>
        <w:t>
      - свинина при соблюдении одного из следующих условий:</w:t>
      </w:r>
    </w:p>
    <w:p>
      <w:pPr>
        <w:spacing w:after="0"/>
        <w:ind w:left="0"/>
        <w:jc w:val="both"/>
      </w:pPr>
      <w:r>
        <w:rPr>
          <w:rFonts w:ascii="Times New Roman"/>
          <w:b w:val="false"/>
          <w:i w:val="false"/>
          <w:color w:val="000000"/>
          <w:sz w:val="28"/>
        </w:rPr>
        <w:t>
      - каждая свиная туша исследована на трихинеллез с отрицательным результатом или свинина подвергнутая заморозке, как указано в нижеследующей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5" w:id="50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и другое пищевое мясное сырье, полученное от туш:</w:t>
      </w:r>
    </w:p>
    <w:bookmarkEnd w:id="504"/>
    <w:p>
      <w:pPr>
        <w:spacing w:after="0"/>
        <w:ind w:left="0"/>
        <w:jc w:val="both"/>
      </w:pPr>
      <w:r>
        <w:rPr>
          <w:rFonts w:ascii="Times New Roman"/>
          <w:b w:val="false"/>
          <w:i w:val="false"/>
          <w:color w:val="000000"/>
          <w:sz w:val="28"/>
        </w:rPr>
        <w:t>
      - имеющих при послеубойной ветеринарно-санитарной экспертизе изменения, характерные для ящура, чумы, анаэробных инфекций, туберкулеза, энзоотического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pPr>
        <w:spacing w:after="0"/>
        <w:ind w:left="0"/>
        <w:jc w:val="both"/>
      </w:pPr>
      <w:r>
        <w:rPr>
          <w:rFonts w:ascii="Times New Roman"/>
          <w:b w:val="false"/>
          <w:i w:val="false"/>
          <w:color w:val="000000"/>
          <w:sz w:val="28"/>
        </w:rPr>
        <w:t>
      - подвергнутые дефростации в период хранения;</w:t>
      </w:r>
    </w:p>
    <w:p>
      <w:pPr>
        <w:spacing w:after="0"/>
        <w:ind w:left="0"/>
        <w:jc w:val="both"/>
      </w:pPr>
      <w:r>
        <w:rPr>
          <w:rFonts w:ascii="Times New Roman"/>
          <w:b w:val="false"/>
          <w:i w:val="false"/>
          <w:color w:val="000000"/>
          <w:sz w:val="28"/>
        </w:rPr>
        <w:t>
      - имеющие признаки порчи;</w:t>
      </w:r>
    </w:p>
    <w:p>
      <w:pPr>
        <w:spacing w:after="0"/>
        <w:ind w:left="0"/>
        <w:jc w:val="both"/>
      </w:pPr>
      <w:r>
        <w:rPr>
          <w:rFonts w:ascii="Times New Roman"/>
          <w:b w:val="false"/>
          <w:i w:val="false"/>
          <w:color w:val="000000"/>
          <w:sz w:val="28"/>
        </w:rPr>
        <w:t>
      - имеющие температуру в толще мышц бедра выше минус 8 градусов Цельсия для замороженного мяса, и выше плюс 4 градусов Цельсия - для охлажденного;</w:t>
      </w:r>
    </w:p>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pPr>
        <w:spacing w:after="0"/>
        <w:ind w:left="0"/>
        <w:jc w:val="both"/>
      </w:pPr>
      <w:r>
        <w:rPr>
          <w:rFonts w:ascii="Times New Roman"/>
          <w:b w:val="false"/>
          <w:i w:val="false"/>
          <w:color w:val="000000"/>
          <w:sz w:val="28"/>
        </w:rPr>
        <w:t>
      - содержащие средства консервирования;</w:t>
      </w:r>
    </w:p>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p>
      <w:pPr>
        <w:spacing w:after="0"/>
        <w:ind w:left="0"/>
        <w:jc w:val="both"/>
      </w:pPr>
      <w:r>
        <w:rPr>
          <w:rFonts w:ascii="Times New Roman"/>
          <w:b w:val="false"/>
          <w:i w:val="false"/>
          <w:color w:val="000000"/>
          <w:sz w:val="28"/>
        </w:rPr>
        <w:t>
      - обработанные красящими веществами.</w:t>
      </w:r>
    </w:p>
    <w:bookmarkStart w:name="z774" w:id="505"/>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и другого пищевого мясного сырья должны соответствовать установленным на территории Евразийского экономического союза ветеринарным и санитарным правилам и требованиям.</w:t>
      </w:r>
    </w:p>
    <w:bookmarkEnd w:id="505"/>
    <w:bookmarkStart w:name="z775" w:id="506"/>
    <w:p>
      <w:pPr>
        <w:spacing w:after="0"/>
        <w:ind w:left="0"/>
        <w:jc w:val="left"/>
      </w:pPr>
      <w:r>
        <w:rPr>
          <w:rFonts w:ascii="Times New Roman"/>
          <w:b/>
          <w:i w:val="false"/>
          <w:color w:val="000000"/>
        </w:rPr>
        <w:t xml:space="preserve"> Глава 23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птицы</w:t>
      </w:r>
    </w:p>
    <w:bookmarkEnd w:id="506"/>
    <w:p>
      <w:pPr>
        <w:spacing w:after="0"/>
        <w:ind w:left="0"/>
        <w:jc w:val="both"/>
      </w:pPr>
      <w:r>
        <w:rPr>
          <w:rFonts w:ascii="Times New Roman"/>
          <w:b w:val="false"/>
          <w:i w:val="false"/>
          <w:color w:val="ff0000"/>
          <w:sz w:val="28"/>
        </w:rPr>
        <w:t xml:space="preserve">
      Сноска. Глава 23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77" w:id="50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птицы, полученное от убоя здоровой птицы на боенских предприятиях, и переработанное на птицеперерабатывающих предприятиях.</w:t>
      </w:r>
    </w:p>
    <w:bookmarkEnd w:id="507"/>
    <w:bookmarkStart w:name="z778" w:id="508"/>
    <w:p>
      <w:pPr>
        <w:spacing w:after="0"/>
        <w:ind w:left="0"/>
        <w:jc w:val="both"/>
      </w:pPr>
      <w:r>
        <w:rPr>
          <w:rFonts w:ascii="Times New Roman"/>
          <w:b w:val="false"/>
          <w:i w:val="false"/>
          <w:color w:val="000000"/>
          <w:sz w:val="28"/>
        </w:rPr>
        <w:t>
      Птица, мясо которой предназначено для экспорта на территорию Евразийского экономического союза, подлежит предубойному ветеринарному осмотру, а тушки и органы от них - послеубойной ветеринарно-санитарной экспертизе.</w:t>
      </w:r>
    </w:p>
    <w:bookmarkEnd w:id="508"/>
    <w:bookmarkStart w:name="z1367" w:id="509"/>
    <w:p>
      <w:pPr>
        <w:spacing w:after="0"/>
        <w:ind w:left="0"/>
        <w:jc w:val="both"/>
      </w:pPr>
      <w:r>
        <w:rPr>
          <w:rFonts w:ascii="Times New Roman"/>
          <w:b w:val="false"/>
          <w:i w:val="false"/>
          <w:color w:val="000000"/>
          <w:sz w:val="28"/>
        </w:rPr>
        <w:t>
      Мясо птицы должно быть признано пригодным для употребления в пищу человеку,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09"/>
    <w:bookmarkStart w:name="z1368" w:id="510"/>
    <w:p>
      <w:pPr>
        <w:spacing w:after="0"/>
        <w:ind w:left="0"/>
        <w:jc w:val="both"/>
      </w:pPr>
      <w:r>
        <w:rPr>
          <w:rFonts w:ascii="Times New Roman"/>
          <w:b w:val="false"/>
          <w:i w:val="false"/>
          <w:color w:val="000000"/>
          <w:sz w:val="28"/>
        </w:rPr>
        <w:t>
      Мясо птицы должно быть получено от убоя здоровой птицы, происходящей из хозяйств или административной территории в соответствии с регионализацией, официально свободных от заразных болезней:</w:t>
      </w:r>
    </w:p>
    <w:bookmarkEnd w:id="510"/>
    <w:bookmarkStart w:name="z1369" w:id="511"/>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1"/>
    <w:bookmarkStart w:name="z1370" w:id="512"/>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2"/>
    <w:bookmarkStart w:name="z1371" w:id="513"/>
    <w:p>
      <w:pPr>
        <w:spacing w:after="0"/>
        <w:ind w:left="0"/>
        <w:jc w:val="both"/>
      </w:pPr>
      <w:r>
        <w:rPr>
          <w:rFonts w:ascii="Times New Roman"/>
          <w:b w:val="false"/>
          <w:i w:val="false"/>
          <w:color w:val="000000"/>
          <w:sz w:val="28"/>
        </w:rPr>
        <w:t>
      Птица поступает на убой из хозяйств, в которых реализуется программа контроля по сальмонеллезу в соответствии с кодексом МЭБ.</w:t>
      </w:r>
    </w:p>
    <w:bookmarkEnd w:id="513"/>
    <w:bookmarkStart w:name="z787" w:id="51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птицы:</w:t>
      </w:r>
    </w:p>
    <w:bookmarkEnd w:id="514"/>
    <w:bookmarkStart w:name="z788" w:id="515"/>
    <w:p>
      <w:pPr>
        <w:spacing w:after="0"/>
        <w:ind w:left="0"/>
        <w:jc w:val="both"/>
      </w:pPr>
      <w:r>
        <w:rPr>
          <w:rFonts w:ascii="Times New Roman"/>
          <w:b w:val="false"/>
          <w:i w:val="false"/>
          <w:color w:val="000000"/>
          <w:sz w:val="28"/>
        </w:rPr>
        <w:t>
      - имеющей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15"/>
    <w:bookmarkStart w:name="z789" w:id="516"/>
    <w:p>
      <w:pPr>
        <w:spacing w:after="0"/>
        <w:ind w:left="0"/>
        <w:jc w:val="both"/>
      </w:pPr>
      <w:r>
        <w:rPr>
          <w:rFonts w:ascii="Times New Roman"/>
          <w:b w:val="false"/>
          <w:i w:val="false"/>
          <w:color w:val="000000"/>
          <w:sz w:val="28"/>
        </w:rPr>
        <w:t>
      - мясо непотрошеной и полупотрошеной птицы;</w:t>
      </w:r>
    </w:p>
    <w:bookmarkEnd w:id="516"/>
    <w:bookmarkStart w:name="z790" w:id="517"/>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17"/>
    <w:bookmarkStart w:name="z791" w:id="518"/>
    <w:p>
      <w:pPr>
        <w:spacing w:after="0"/>
        <w:ind w:left="0"/>
        <w:jc w:val="both"/>
      </w:pPr>
      <w:r>
        <w:rPr>
          <w:rFonts w:ascii="Times New Roman"/>
          <w:b w:val="false"/>
          <w:i w:val="false"/>
          <w:color w:val="000000"/>
          <w:sz w:val="28"/>
        </w:rPr>
        <w:t>
      -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bookmarkEnd w:id="518"/>
    <w:bookmarkStart w:name="z792" w:id="519"/>
    <w:p>
      <w:pPr>
        <w:spacing w:after="0"/>
        <w:ind w:left="0"/>
        <w:jc w:val="both"/>
      </w:pPr>
      <w:r>
        <w:rPr>
          <w:rFonts w:ascii="Times New Roman"/>
          <w:b w:val="false"/>
          <w:i w:val="false"/>
          <w:color w:val="000000"/>
          <w:sz w:val="28"/>
        </w:rPr>
        <w:t>
      - содержащее средства консервирования;</w:t>
      </w:r>
    </w:p>
    <w:bookmarkEnd w:id="519"/>
    <w:bookmarkStart w:name="z793" w:id="520"/>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bookmarkEnd w:id="520"/>
    <w:bookmarkStart w:name="z794" w:id="521"/>
    <w:p>
      <w:pPr>
        <w:spacing w:after="0"/>
        <w:ind w:left="0"/>
        <w:jc w:val="both"/>
      </w:pPr>
      <w:r>
        <w:rPr>
          <w:rFonts w:ascii="Times New Roman"/>
          <w:b w:val="false"/>
          <w:i w:val="false"/>
          <w:color w:val="000000"/>
          <w:sz w:val="28"/>
        </w:rPr>
        <w:t>
      - обработанное красящими и пахучими веществами, ионизирующим облучением или ультрафиолетовыми лучами;</w:t>
      </w:r>
    </w:p>
    <w:bookmarkEnd w:id="521"/>
    <w:bookmarkStart w:name="z795" w:id="522"/>
    <w:p>
      <w:pPr>
        <w:spacing w:after="0"/>
        <w:ind w:left="0"/>
        <w:jc w:val="both"/>
      </w:pPr>
      <w:r>
        <w:rPr>
          <w:rFonts w:ascii="Times New Roman"/>
          <w:b w:val="false"/>
          <w:i w:val="false"/>
          <w:color w:val="000000"/>
          <w:sz w:val="28"/>
        </w:rPr>
        <w:t>
      - имеющее несвойственную для данного вида пигментацию;</w:t>
      </w:r>
    </w:p>
    <w:bookmarkEnd w:id="522"/>
    <w:bookmarkStart w:name="z796" w:id="523"/>
    <w:p>
      <w:pPr>
        <w:spacing w:after="0"/>
        <w:ind w:left="0"/>
        <w:jc w:val="both"/>
      </w:pPr>
      <w:r>
        <w:rPr>
          <w:rFonts w:ascii="Times New Roman"/>
          <w:b w:val="false"/>
          <w:i w:val="false"/>
          <w:color w:val="000000"/>
          <w:sz w:val="28"/>
        </w:rPr>
        <w:t>
      - мясо, имеющее признаки порчи;</w:t>
      </w:r>
    </w:p>
    <w:bookmarkEnd w:id="523"/>
    <w:bookmarkStart w:name="z797" w:id="524"/>
    <w:p>
      <w:pPr>
        <w:spacing w:after="0"/>
        <w:ind w:left="0"/>
        <w:jc w:val="both"/>
      </w:pPr>
      <w:r>
        <w:rPr>
          <w:rFonts w:ascii="Times New Roman"/>
          <w:b w:val="false"/>
          <w:i w:val="false"/>
          <w:color w:val="000000"/>
          <w:sz w:val="28"/>
        </w:rPr>
        <w:t xml:space="preserve">
      -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 </w:t>
      </w:r>
    </w:p>
    <w:bookmarkEnd w:id="524"/>
    <w:bookmarkStart w:name="z798" w:id="525"/>
    <w:p>
      <w:pPr>
        <w:spacing w:after="0"/>
        <w:ind w:left="0"/>
        <w:jc w:val="both"/>
      </w:pPr>
      <w:r>
        <w:rPr>
          <w:rFonts w:ascii="Times New Roman"/>
          <w:b w:val="false"/>
          <w:i w:val="false"/>
          <w:color w:val="000000"/>
          <w:sz w:val="28"/>
        </w:rPr>
        <w:t xml:space="preserve">
      Микробиологические, физико-химические, химико-токсикологические и радиологические показатели мяса птицы должны соответствовать, действующим на территории Евразийского экономического союза ветеринарным и санитарным правилам и требованиям. </w:t>
      </w:r>
    </w:p>
    <w:bookmarkEnd w:id="525"/>
    <w:bookmarkStart w:name="z799" w:id="526"/>
    <w:p>
      <w:pPr>
        <w:spacing w:after="0"/>
        <w:ind w:left="0"/>
        <w:jc w:val="left"/>
      </w:pPr>
      <w:r>
        <w:rPr>
          <w:rFonts w:ascii="Times New Roman"/>
          <w:b/>
          <w:i w:val="false"/>
          <w:color w:val="000000"/>
        </w:rPr>
        <w:t xml:space="preserve"> Глава 24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конины</w:t>
      </w:r>
    </w:p>
    <w:bookmarkEnd w:id="526"/>
    <w:p>
      <w:pPr>
        <w:spacing w:after="0"/>
        <w:ind w:left="0"/>
        <w:jc w:val="both"/>
      </w:pPr>
      <w:r>
        <w:rPr>
          <w:rFonts w:ascii="Times New Roman"/>
          <w:b w:val="false"/>
          <w:i w:val="false"/>
          <w:color w:val="ff0000"/>
          <w:sz w:val="28"/>
        </w:rPr>
        <w:t xml:space="preserve">
      Сноска. Глава 24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01" w:id="52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конина, полученная от убоя на боенских предприятиях клинически здоровых лошадей, и переработанная на мясоперерабатывающих предприятиях.</w:t>
      </w:r>
    </w:p>
    <w:bookmarkEnd w:id="527"/>
    <w:bookmarkStart w:name="z1372" w:id="528"/>
    <w:p>
      <w:pPr>
        <w:spacing w:after="0"/>
        <w:ind w:left="0"/>
        <w:jc w:val="both"/>
      </w:pPr>
      <w:r>
        <w:rPr>
          <w:rFonts w:ascii="Times New Roman"/>
          <w:b w:val="false"/>
          <w:i w:val="false"/>
          <w:color w:val="000000"/>
          <w:sz w:val="28"/>
        </w:rPr>
        <w:t>
      Животные, мясо которых предназначено для экспорта на таможенную территорию Евразийского экономического союза, должны быть подвергнуты предубойному ветеринарному осмотру, а туши и внутренние органы - послеубойной ветеринарно-санитарной экспертизе, проводимой государственной (официальной) ветеринарной службой. Животные непосредственно перед убоем должны быть подвергнуты клиническому осмотру и исследованы на сап с отрицательным результатом.</w:t>
      </w:r>
    </w:p>
    <w:bookmarkEnd w:id="528"/>
    <w:bookmarkStart w:name="z1373" w:id="529"/>
    <w:p>
      <w:pPr>
        <w:spacing w:after="0"/>
        <w:ind w:left="0"/>
        <w:jc w:val="both"/>
      </w:pPr>
      <w:r>
        <w:rPr>
          <w:rFonts w:ascii="Times New Roman"/>
          <w:b w:val="false"/>
          <w:i w:val="false"/>
          <w:color w:val="000000"/>
          <w:sz w:val="28"/>
        </w:rPr>
        <w:t>
      Туши лошадей должны иметь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29"/>
    <w:bookmarkStart w:name="z804" w:id="530"/>
    <w:p>
      <w:pPr>
        <w:spacing w:after="0"/>
        <w:ind w:left="0"/>
        <w:jc w:val="both"/>
      </w:pPr>
      <w:r>
        <w:rPr>
          <w:rFonts w:ascii="Times New Roman"/>
          <w:b w:val="false"/>
          <w:i w:val="false"/>
          <w:color w:val="000000"/>
          <w:sz w:val="28"/>
        </w:rPr>
        <w:t xml:space="preserve">
      Конина должна происходить от животных, заготовленных в хозяйствах, официально свободных от болезней животных: </w:t>
      </w:r>
    </w:p>
    <w:bookmarkEnd w:id="530"/>
    <w:bookmarkStart w:name="z805" w:id="531"/>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1"/>
    <w:bookmarkStart w:name="z806" w:id="532"/>
    <w:p>
      <w:pPr>
        <w:spacing w:after="0"/>
        <w:ind w:left="0"/>
        <w:jc w:val="both"/>
      </w:pPr>
      <w:r>
        <w:rPr>
          <w:rFonts w:ascii="Times New Roman"/>
          <w:b w:val="false"/>
          <w:i w:val="false"/>
          <w:color w:val="000000"/>
          <w:sz w:val="28"/>
        </w:rPr>
        <w:t xml:space="preserve">
      - инфекционной анемии - в течение последних 3 месяцев на территории хозяйства; </w:t>
      </w:r>
    </w:p>
    <w:bookmarkEnd w:id="532"/>
    <w:bookmarkStart w:name="z807" w:id="533"/>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3"/>
    <w:bookmarkStart w:name="z808" w:id="534"/>
    <w:p>
      <w:pPr>
        <w:spacing w:after="0"/>
        <w:ind w:left="0"/>
        <w:jc w:val="both"/>
      </w:pPr>
      <w:r>
        <w:rPr>
          <w:rFonts w:ascii="Times New Roman"/>
          <w:b w:val="false"/>
          <w:i w:val="false"/>
          <w:color w:val="000000"/>
          <w:sz w:val="28"/>
        </w:rPr>
        <w:t xml:space="preserve">
      - эпизоотического лимфангоита - в течение последних 2 месяцев на территории хозяйства - сибирской язвы - в течение 20 дней на территории хозяйства; </w:t>
      </w:r>
    </w:p>
    <w:bookmarkEnd w:id="534"/>
    <w:bookmarkStart w:name="z809" w:id="53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мясо: </w:t>
      </w:r>
    </w:p>
    <w:bookmarkEnd w:id="535"/>
    <w:bookmarkStart w:name="z810" w:id="536"/>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36"/>
    <w:bookmarkStart w:name="z811" w:id="537"/>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bookmarkEnd w:id="537"/>
    <w:bookmarkStart w:name="z812" w:id="538"/>
    <w:p>
      <w:pPr>
        <w:spacing w:after="0"/>
        <w:ind w:left="0"/>
        <w:jc w:val="both"/>
      </w:pPr>
      <w:r>
        <w:rPr>
          <w:rFonts w:ascii="Times New Roman"/>
          <w:b w:val="false"/>
          <w:i w:val="false"/>
          <w:color w:val="000000"/>
          <w:sz w:val="28"/>
        </w:rPr>
        <w:t>
      - имеющее температуру в толще мышц бедра выше минус 8 градусов Цельсия для замороженного мяса, и выше плюс 4 градусов Цельсия - для охлажденного;</w:t>
      </w:r>
    </w:p>
    <w:bookmarkEnd w:id="538"/>
    <w:bookmarkStart w:name="z813" w:id="539"/>
    <w:p>
      <w:pPr>
        <w:spacing w:after="0"/>
        <w:ind w:left="0"/>
        <w:jc w:val="both"/>
      </w:pPr>
      <w:r>
        <w:rPr>
          <w:rFonts w:ascii="Times New Roman"/>
          <w:b w:val="false"/>
          <w:i w:val="false"/>
          <w:color w:val="000000"/>
          <w:sz w:val="28"/>
        </w:rPr>
        <w:t>
      - обсемененная сальмонеллами и возбудителями других бактериальных инфекций;</w:t>
      </w:r>
    </w:p>
    <w:bookmarkEnd w:id="539"/>
    <w:bookmarkStart w:name="z814" w:id="540"/>
    <w:p>
      <w:pPr>
        <w:spacing w:after="0"/>
        <w:ind w:left="0"/>
        <w:jc w:val="both"/>
      </w:pPr>
      <w:r>
        <w:rPr>
          <w:rFonts w:ascii="Times New Roman"/>
          <w:b w:val="false"/>
          <w:i w:val="false"/>
          <w:color w:val="000000"/>
          <w:sz w:val="28"/>
        </w:rPr>
        <w:t>
      - обработанная красящими веществами, ионизирующим облучением или ультрафиолетовыми лучами;</w:t>
      </w:r>
    </w:p>
    <w:bookmarkEnd w:id="540"/>
    <w:bookmarkStart w:name="z815" w:id="541"/>
    <w:p>
      <w:pPr>
        <w:spacing w:after="0"/>
        <w:ind w:left="0"/>
        <w:jc w:val="both"/>
      </w:pPr>
      <w:r>
        <w:rPr>
          <w:rFonts w:ascii="Times New Roman"/>
          <w:b w:val="false"/>
          <w:i w:val="false"/>
          <w:color w:val="000000"/>
          <w:sz w:val="28"/>
        </w:rPr>
        <w:t>
      -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1"/>
    <w:bookmarkStart w:name="z816" w:id="542"/>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конины должны соответствовать, действующим на территории Евразийского экономического союза ветеринарным и санитарным правилами требованиям.</w:t>
      </w:r>
    </w:p>
    <w:bookmarkEnd w:id="542"/>
    <w:bookmarkStart w:name="z817" w:id="543"/>
    <w:p>
      <w:pPr>
        <w:spacing w:after="0"/>
        <w:ind w:left="0"/>
        <w:jc w:val="left"/>
      </w:pPr>
      <w:r>
        <w:rPr>
          <w:rFonts w:ascii="Times New Roman"/>
          <w:b/>
          <w:i w:val="false"/>
          <w:color w:val="000000"/>
        </w:rPr>
        <w:t xml:space="preserve"> Глава 25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консервов, колбас и других видов готовых мясных изделий</w:t>
      </w:r>
    </w:p>
    <w:bookmarkEnd w:id="543"/>
    <w:p>
      <w:pPr>
        <w:spacing w:after="0"/>
        <w:ind w:left="0"/>
        <w:jc w:val="both"/>
      </w:pPr>
      <w:r>
        <w:rPr>
          <w:rFonts w:ascii="Times New Roman"/>
          <w:b w:val="false"/>
          <w:i w:val="false"/>
          <w:color w:val="ff0000"/>
          <w:sz w:val="28"/>
        </w:rPr>
        <w:t xml:space="preserve">
      Сноска. Глава 25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19" w:id="54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изделия из мяса, субпродуктов и жира всех видов животных, птицы и другие мясные изделия, предназначенные в пищу человеку, произведенные на мясоперерабатывающих предприятиях (далее - готовые мясопродукты).</w:t>
      </w:r>
    </w:p>
    <w:bookmarkEnd w:id="544"/>
    <w:bookmarkStart w:name="z820" w:id="545"/>
    <w:p>
      <w:pPr>
        <w:spacing w:after="0"/>
        <w:ind w:left="0"/>
        <w:jc w:val="both"/>
      </w:pPr>
      <w:r>
        <w:rPr>
          <w:rFonts w:ascii="Times New Roman"/>
          <w:b w:val="false"/>
          <w:i w:val="false"/>
          <w:color w:val="000000"/>
          <w:sz w:val="28"/>
        </w:rPr>
        <w:t>
      Мясное сырье, из которого произведены готовые мясные изделия, должны быть получены от клинически здоровых животных и пройти ветеринарно-санитарную экспертизу.</w:t>
      </w:r>
    </w:p>
    <w:bookmarkEnd w:id="545"/>
    <w:bookmarkStart w:name="z821" w:id="546"/>
    <w:p>
      <w:pPr>
        <w:spacing w:after="0"/>
        <w:ind w:left="0"/>
        <w:jc w:val="both"/>
      </w:pPr>
      <w:r>
        <w:rPr>
          <w:rFonts w:ascii="Times New Roman"/>
          <w:b w:val="false"/>
          <w:i w:val="false"/>
          <w:color w:val="000000"/>
          <w:sz w:val="28"/>
        </w:rPr>
        <w:t>
      При статусе страны в соответствии с требованиями Кодекса МЭБ не допускается отгрузка на территорию Евразийского экономического союза готовых мясопродуктов, полученных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6"/>
    <w:bookmarkStart w:name="z822" w:id="547"/>
    <w:p>
      <w:pPr>
        <w:spacing w:after="0"/>
        <w:ind w:left="0"/>
        <w:jc w:val="both"/>
      </w:pPr>
      <w:r>
        <w:rPr>
          <w:rFonts w:ascii="Times New Roman"/>
          <w:b w:val="false"/>
          <w:i w:val="false"/>
          <w:color w:val="000000"/>
          <w:sz w:val="28"/>
        </w:rPr>
        <w:t>
      Готовые мясопродукты должны быть признаны пригодными для употребления в пишу человеку. Продукция должна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47"/>
    <w:bookmarkStart w:name="z823" w:id="548"/>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готовых мясопродуктов должны соответствовать действующим на территории Евразийского экономического союза ветеринарным и санитарным правилам и требованиям.</w:t>
      </w:r>
    </w:p>
    <w:bookmarkEnd w:id="548"/>
    <w:bookmarkStart w:name="z824" w:id="54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мясопродукты в герметически закрытой упаковке в ненарушенной таре.</w:t>
      </w:r>
    </w:p>
    <w:bookmarkEnd w:id="549"/>
    <w:bookmarkStart w:name="z825" w:id="550"/>
    <w:p>
      <w:pPr>
        <w:spacing w:after="0"/>
        <w:ind w:left="0"/>
        <w:jc w:val="left"/>
      </w:pPr>
      <w:r>
        <w:rPr>
          <w:rFonts w:ascii="Times New Roman"/>
          <w:b/>
          <w:i w:val="false"/>
          <w:color w:val="000000"/>
        </w:rPr>
        <w:t xml:space="preserve"> Глава 26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домашних кроликов</w:t>
      </w:r>
    </w:p>
    <w:bookmarkEnd w:id="550"/>
    <w:p>
      <w:pPr>
        <w:spacing w:after="0"/>
        <w:ind w:left="0"/>
        <w:jc w:val="both"/>
      </w:pPr>
      <w:r>
        <w:rPr>
          <w:rFonts w:ascii="Times New Roman"/>
          <w:b w:val="false"/>
          <w:i w:val="false"/>
          <w:color w:val="ff0000"/>
          <w:sz w:val="28"/>
        </w:rPr>
        <w:t xml:space="preserve">
      Сноска. Глава 26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27" w:id="55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домашних кроликов, полученное от убоя здоровых животных на боенских предприятиях, и переработанное на мясоперерабатывающих предприятиях.</w:t>
      </w:r>
    </w:p>
    <w:bookmarkEnd w:id="551"/>
    <w:bookmarkStart w:name="z828" w:id="552"/>
    <w:p>
      <w:pPr>
        <w:spacing w:after="0"/>
        <w:ind w:left="0"/>
        <w:jc w:val="both"/>
      </w:pPr>
      <w:r>
        <w:rPr>
          <w:rFonts w:ascii="Times New Roman"/>
          <w:b w:val="false"/>
          <w:i w:val="false"/>
          <w:color w:val="000000"/>
          <w:sz w:val="28"/>
        </w:rPr>
        <w:t>
      Кролики подлежат предубойному ветеринарному осмотру, а тушки и органы послеубойной ветеринарно-санитарной экспертизе. Мясо кроликов должно быть признано пригодным для употребления в пищу человеку и иметь маркировку (ветеринарное клеймо) на упаковке. Маркированная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w:t>
      </w:r>
    </w:p>
    <w:bookmarkEnd w:id="552"/>
    <w:bookmarkStart w:name="z829" w:id="553"/>
    <w:p>
      <w:pPr>
        <w:spacing w:after="0"/>
        <w:ind w:left="0"/>
        <w:jc w:val="both"/>
      </w:pPr>
      <w:r>
        <w:rPr>
          <w:rFonts w:ascii="Times New Roman"/>
          <w:b w:val="false"/>
          <w:i w:val="false"/>
          <w:color w:val="000000"/>
          <w:sz w:val="28"/>
        </w:rPr>
        <w:t xml:space="preserve">
      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w:t>
      </w:r>
    </w:p>
    <w:bookmarkEnd w:id="553"/>
    <w:bookmarkStart w:name="z830" w:id="554"/>
    <w:p>
      <w:pPr>
        <w:spacing w:after="0"/>
        <w:ind w:left="0"/>
        <w:jc w:val="both"/>
      </w:pPr>
      <w:r>
        <w:rPr>
          <w:rFonts w:ascii="Times New Roman"/>
          <w:b w:val="false"/>
          <w:i w:val="false"/>
          <w:color w:val="000000"/>
          <w:sz w:val="28"/>
        </w:rPr>
        <w:t>
      - миксоматоза, туляремии, пастереллеза, листериоза - в течение последних 6 месяцев в хозяйстве;</w:t>
      </w:r>
    </w:p>
    <w:bookmarkEnd w:id="554"/>
    <w:bookmarkStart w:name="z831" w:id="555"/>
    <w:p>
      <w:pPr>
        <w:spacing w:after="0"/>
        <w:ind w:left="0"/>
        <w:jc w:val="both"/>
      </w:pPr>
      <w:r>
        <w:rPr>
          <w:rFonts w:ascii="Times New Roman"/>
          <w:b w:val="false"/>
          <w:i w:val="false"/>
          <w:color w:val="000000"/>
          <w:sz w:val="28"/>
        </w:rPr>
        <w:t xml:space="preserve">
      - геморрагической болезни кроликов - в течение последних 60 дней на территории хозяйства до отправки животных на бойню; </w:t>
      </w:r>
    </w:p>
    <w:bookmarkEnd w:id="555"/>
    <w:bookmarkStart w:name="z832" w:id="55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кроликов:</w:t>
      </w:r>
    </w:p>
    <w:bookmarkEnd w:id="556"/>
    <w:bookmarkStart w:name="z833" w:id="557"/>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57"/>
    <w:bookmarkStart w:name="z834" w:id="558"/>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58"/>
    <w:bookmarkStart w:name="z835" w:id="559"/>
    <w:p>
      <w:pPr>
        <w:spacing w:after="0"/>
        <w:ind w:left="0"/>
        <w:jc w:val="both"/>
      </w:pPr>
      <w:r>
        <w:rPr>
          <w:rFonts w:ascii="Times New Roman"/>
          <w:b w:val="false"/>
          <w:i w:val="false"/>
          <w:color w:val="000000"/>
          <w:sz w:val="28"/>
        </w:rPr>
        <w:t>
      - содержащее консерванты;</w:t>
      </w:r>
    </w:p>
    <w:bookmarkEnd w:id="559"/>
    <w:bookmarkStart w:name="z836" w:id="560"/>
    <w:p>
      <w:pPr>
        <w:spacing w:after="0"/>
        <w:ind w:left="0"/>
        <w:jc w:val="both"/>
      </w:pPr>
      <w:r>
        <w:rPr>
          <w:rFonts w:ascii="Times New Roman"/>
          <w:b w:val="false"/>
          <w:i w:val="false"/>
          <w:color w:val="000000"/>
          <w:sz w:val="28"/>
        </w:rPr>
        <w:t>
      - обсемененное сальмонеллами или возбудителями других бактериальных инфекций;</w:t>
      </w:r>
    </w:p>
    <w:bookmarkEnd w:id="560"/>
    <w:bookmarkStart w:name="z837" w:id="561"/>
    <w:p>
      <w:pPr>
        <w:spacing w:after="0"/>
        <w:ind w:left="0"/>
        <w:jc w:val="both"/>
      </w:pPr>
      <w:r>
        <w:rPr>
          <w:rFonts w:ascii="Times New Roman"/>
          <w:b w:val="false"/>
          <w:i w:val="false"/>
          <w:color w:val="000000"/>
          <w:sz w:val="28"/>
        </w:rPr>
        <w:t xml:space="preserve">
      - обработанное красящими и пахучими веществами, ионизирующим излучением или ультрафиолетовыми лучами; </w:t>
      </w:r>
    </w:p>
    <w:bookmarkEnd w:id="561"/>
    <w:bookmarkStart w:name="z838" w:id="562"/>
    <w:p>
      <w:pPr>
        <w:spacing w:after="0"/>
        <w:ind w:left="0"/>
        <w:jc w:val="both"/>
      </w:pPr>
      <w:r>
        <w:rPr>
          <w:rFonts w:ascii="Times New Roman"/>
          <w:b w:val="false"/>
          <w:i w:val="false"/>
          <w:color w:val="000000"/>
          <w:sz w:val="28"/>
        </w:rPr>
        <w:t>
      - имеющее темную пигментацию;</w:t>
      </w:r>
    </w:p>
    <w:bookmarkEnd w:id="562"/>
    <w:bookmarkStart w:name="z839" w:id="563"/>
    <w:p>
      <w:pPr>
        <w:spacing w:after="0"/>
        <w:ind w:left="0"/>
        <w:jc w:val="both"/>
      </w:pPr>
      <w:r>
        <w:rPr>
          <w:rFonts w:ascii="Times New Roman"/>
          <w:b w:val="false"/>
          <w:i w:val="false"/>
          <w:color w:val="000000"/>
          <w:sz w:val="28"/>
        </w:rPr>
        <w:t>
      - подвергнутое дефростации в период хранения;</w:t>
      </w:r>
    </w:p>
    <w:bookmarkEnd w:id="563"/>
    <w:bookmarkStart w:name="z840" w:id="564"/>
    <w:p>
      <w:pPr>
        <w:spacing w:after="0"/>
        <w:ind w:left="0"/>
        <w:jc w:val="both"/>
      </w:pPr>
      <w:r>
        <w:rPr>
          <w:rFonts w:ascii="Times New Roman"/>
          <w:b w:val="false"/>
          <w:i w:val="false"/>
          <w:color w:val="000000"/>
          <w:sz w:val="28"/>
        </w:rPr>
        <w:t>
      -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bookmarkEnd w:id="564"/>
    <w:bookmarkStart w:name="z841" w:id="565"/>
    <w:p>
      <w:pPr>
        <w:spacing w:after="0"/>
        <w:ind w:left="0"/>
        <w:jc w:val="both"/>
      </w:pPr>
      <w:r>
        <w:rPr>
          <w:rFonts w:ascii="Times New Roman"/>
          <w:b w:val="false"/>
          <w:i w:val="false"/>
          <w:color w:val="000000"/>
          <w:sz w:val="28"/>
        </w:rPr>
        <w:t>
      - полученное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65"/>
    <w:bookmarkStart w:name="z842" w:id="566"/>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566"/>
    <w:bookmarkStart w:name="z843" w:id="567"/>
    <w:p>
      <w:pPr>
        <w:spacing w:after="0"/>
        <w:ind w:left="0"/>
        <w:jc w:val="left"/>
      </w:pPr>
      <w:r>
        <w:rPr>
          <w:rFonts w:ascii="Times New Roman"/>
          <w:b/>
          <w:i w:val="false"/>
          <w:color w:val="000000"/>
        </w:rPr>
        <w:t xml:space="preserve"> Глава 27</w:t>
      </w:r>
    </w:p>
    <w:bookmarkEnd w:id="567"/>
    <w:bookmarkStart w:name="z844" w:id="568"/>
    <w:p>
      <w:pPr>
        <w:spacing w:after="0"/>
        <w:ind w:left="0"/>
        <w:jc w:val="left"/>
      </w:pPr>
      <w:r>
        <w:rPr>
          <w:rFonts w:ascii="Times New Roman"/>
          <w:b/>
          <w:i w:val="false"/>
          <w:color w:val="000000"/>
        </w:rPr>
        <w:t xml:space="preserve">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молока, полученного от крупного и мелкого рогатого скота, и молочной продукции *</w:t>
      </w:r>
    </w:p>
    <w:bookmarkEnd w:id="568"/>
    <w:p>
      <w:pPr>
        <w:spacing w:after="0"/>
        <w:ind w:left="0"/>
        <w:jc w:val="both"/>
      </w:pPr>
      <w:r>
        <w:rPr>
          <w:rFonts w:ascii="Times New Roman"/>
          <w:b w:val="false"/>
          <w:i w:val="false"/>
          <w:color w:val="ff0000"/>
          <w:sz w:val="28"/>
        </w:rPr>
        <w:t xml:space="preserve">
      Сноска. Наименование главы 27 с изменениями, внесенными решением Коллегии Евразийской экономической комиссии от 29.03.2022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27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845" w:id="56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молоко и молочная продукция, полученные от здоровых животных из хозяйств, официально свободных от заразных болезней животных:</w:t>
      </w:r>
    </w:p>
    <w:bookmarkEnd w:id="569"/>
    <w:bookmarkStart w:name="z846" w:id="57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570"/>
    <w:bookmarkStart w:name="z847" w:id="571"/>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571"/>
    <w:bookmarkStart w:name="z848" w:id="572"/>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572"/>
    <w:bookmarkStart w:name="z849" w:id="573"/>
    <w:p>
      <w:pPr>
        <w:spacing w:after="0"/>
        <w:ind w:left="0"/>
        <w:jc w:val="both"/>
      </w:pPr>
      <w:r>
        <w:rPr>
          <w:rFonts w:ascii="Times New Roman"/>
          <w:b w:val="false"/>
          <w:i w:val="false"/>
          <w:color w:val="000000"/>
          <w:sz w:val="28"/>
        </w:rPr>
        <w:t>
      -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573"/>
    <w:bookmarkStart w:name="z850" w:id="574"/>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574"/>
    <w:bookmarkStart w:name="z851" w:id="575"/>
    <w:p>
      <w:pPr>
        <w:spacing w:after="0"/>
        <w:ind w:left="0"/>
        <w:jc w:val="both"/>
      </w:pPr>
      <w:r>
        <w:rPr>
          <w:rFonts w:ascii="Times New Roman"/>
          <w:b w:val="false"/>
          <w:i w:val="false"/>
          <w:color w:val="000000"/>
          <w:sz w:val="28"/>
        </w:rPr>
        <w:t>
      - бруцеллеза крупного рогатого скота, туберкулеза, паратуберкулеза - в течение последних 6 месяцев в хозяйстве;</w:t>
      </w:r>
    </w:p>
    <w:bookmarkEnd w:id="575"/>
    <w:bookmarkStart w:name="z852" w:id="576"/>
    <w:p>
      <w:pPr>
        <w:spacing w:after="0"/>
        <w:ind w:left="0"/>
        <w:jc w:val="both"/>
      </w:pPr>
      <w:r>
        <w:rPr>
          <w:rFonts w:ascii="Times New Roman"/>
          <w:b w:val="false"/>
          <w:i w:val="false"/>
          <w:color w:val="000000"/>
          <w:sz w:val="28"/>
        </w:rPr>
        <w:t xml:space="preserve">
      - бруцеллеза овец и коз, туберкулеза МРС - в течение последних 6 месяцев в хозяйстве; </w:t>
      </w:r>
    </w:p>
    <w:bookmarkEnd w:id="576"/>
    <w:bookmarkStart w:name="z853" w:id="577"/>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577"/>
    <w:bookmarkStart w:name="z854" w:id="578"/>
    <w:p>
      <w:pPr>
        <w:spacing w:after="0"/>
        <w:ind w:left="0"/>
        <w:jc w:val="both"/>
      </w:pPr>
      <w:r>
        <w:rPr>
          <w:rFonts w:ascii="Times New Roman"/>
          <w:b w:val="false"/>
          <w:i w:val="false"/>
          <w:color w:val="000000"/>
          <w:sz w:val="28"/>
        </w:rPr>
        <w:t xml:space="preserve">
      Молоко, используемое для производства молочной продукции, прошло термическую обработку достаточную для уничтожения патогенных микроорганизмов, представляющих опасность для здоровья человека. Поставляемая молочная продукция должна быть подвергнута процессу переработки, в результате которой должно гарантироваться отсутствие жизнеспособной патогенной флоры. молочная продукция признана пригодной для употребления в пищу. </w:t>
      </w:r>
    </w:p>
    <w:bookmarkEnd w:id="578"/>
    <w:bookmarkStart w:name="z855" w:id="579"/>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молока и молочной продукции должны соответствовать, действующим на территории Евразийского экономического союза ветеринарным и санитарным правилам и требованиям.</w:t>
      </w:r>
    </w:p>
    <w:bookmarkEnd w:id="579"/>
    <w:bookmarkStart w:name="z856" w:id="58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молоко и молочной продукции, имеющие измененные органолептические показатели или нарушения целостности упаковки.</w:t>
      </w:r>
    </w:p>
    <w:bookmarkEnd w:id="580"/>
    <w:bookmarkStart w:name="z2089" w:id="581"/>
    <w:p>
      <w:pPr>
        <w:spacing w:after="0"/>
        <w:ind w:left="0"/>
        <w:jc w:val="both"/>
      </w:pPr>
      <w:r>
        <w:rPr>
          <w:rFonts w:ascii="Times New Roman"/>
          <w:b w:val="false"/>
          <w:i w:val="false"/>
          <w:color w:val="000000"/>
          <w:sz w:val="28"/>
        </w:rPr>
        <w:t>
      * Требования, предусмотренные настоящей главой, распространяются также на товары (пищевую продукцию) из позиций 1901 и 2106 ТН ВЭД ЕАЭС, включенные в Единый перечень товаров, подлежащих ветеринарному контролю (надзору), и содержащие молочные компоненты в любом количестве.</w:t>
      </w:r>
    </w:p>
    <w:bookmarkEnd w:id="581"/>
    <w:bookmarkStart w:name="z857" w:id="582"/>
    <w:p>
      <w:pPr>
        <w:spacing w:after="0"/>
        <w:ind w:left="0"/>
        <w:jc w:val="left"/>
      </w:pPr>
      <w:r>
        <w:rPr>
          <w:rFonts w:ascii="Times New Roman"/>
          <w:b/>
          <w:i w:val="false"/>
          <w:color w:val="000000"/>
        </w:rPr>
        <w:t xml:space="preserve"> Глава 28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диких животных</w:t>
      </w:r>
    </w:p>
    <w:bookmarkEnd w:id="582"/>
    <w:p>
      <w:pPr>
        <w:spacing w:after="0"/>
        <w:ind w:left="0"/>
        <w:jc w:val="both"/>
      </w:pPr>
      <w:r>
        <w:rPr>
          <w:rFonts w:ascii="Times New Roman"/>
          <w:b w:val="false"/>
          <w:i w:val="false"/>
          <w:color w:val="ff0000"/>
          <w:sz w:val="28"/>
        </w:rPr>
        <w:t xml:space="preserve">
      Сноска. Глава 28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59" w:id="58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мясо диких животных (пернатой дичи), включая экзотических животных, как: крокодила, кенгуру, черепахи, страуса и других, разрешенных для охоты, в том числе выращенных на замкнутой территории или пространстве их обитания, полученное на мясоперерабатывающих предприятиях.</w:t>
      </w:r>
    </w:p>
    <w:bookmarkEnd w:id="583"/>
    <w:bookmarkStart w:name="z860" w:id="584"/>
    <w:p>
      <w:pPr>
        <w:spacing w:after="0"/>
        <w:ind w:left="0"/>
        <w:jc w:val="both"/>
      </w:pPr>
      <w:r>
        <w:rPr>
          <w:rFonts w:ascii="Times New Roman"/>
          <w:b w:val="false"/>
          <w:i w:val="false"/>
          <w:color w:val="000000"/>
          <w:sz w:val="28"/>
        </w:rPr>
        <w:t>
      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следующих заразных болезней животных:</w:t>
      </w:r>
    </w:p>
    <w:bookmarkEnd w:id="584"/>
    <w:bookmarkStart w:name="z861" w:id="585"/>
    <w:p>
      <w:pPr>
        <w:spacing w:after="0"/>
        <w:ind w:left="0"/>
        <w:jc w:val="both"/>
      </w:pPr>
      <w:r>
        <w:rPr>
          <w:rFonts w:ascii="Times New Roman"/>
          <w:b w:val="false"/>
          <w:i w:val="false"/>
          <w:color w:val="000000"/>
          <w:sz w:val="28"/>
        </w:rPr>
        <w:t>
      Для всех видов животных:</w:t>
      </w:r>
    </w:p>
    <w:bookmarkEnd w:id="585"/>
    <w:p>
      <w:pPr>
        <w:spacing w:after="0"/>
        <w:ind w:left="0"/>
        <w:jc w:val="both"/>
      </w:pPr>
      <w:r>
        <w:rPr>
          <w:rFonts w:ascii="Times New Roman"/>
          <w:b w:val="false"/>
          <w:i w:val="false"/>
          <w:color w:val="000000"/>
          <w:sz w:val="28"/>
        </w:rPr>
        <w:t>
      - бешенства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Start w:name="z864" w:id="586"/>
    <w:p>
      <w:pPr>
        <w:spacing w:after="0"/>
        <w:ind w:left="0"/>
        <w:jc w:val="both"/>
      </w:pPr>
      <w:r>
        <w:rPr>
          <w:rFonts w:ascii="Times New Roman"/>
          <w:b w:val="false"/>
          <w:i w:val="false"/>
          <w:color w:val="000000"/>
          <w:sz w:val="28"/>
        </w:rPr>
        <w:t>
      Для крупных жвачных парнокопытных:</w:t>
      </w:r>
    </w:p>
    <w:bookmarkEnd w:id="586"/>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геморрагической септицемии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4-х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bookmarkStart w:name="z877" w:id="587"/>
    <w:p>
      <w:pPr>
        <w:spacing w:after="0"/>
        <w:ind w:left="0"/>
        <w:jc w:val="both"/>
      </w:pPr>
      <w:r>
        <w:rPr>
          <w:rFonts w:ascii="Times New Roman"/>
          <w:b w:val="false"/>
          <w:i w:val="false"/>
          <w:color w:val="000000"/>
          <w:sz w:val="28"/>
        </w:rPr>
        <w:t>
      Для мелких жвачных парнокопытных:</w:t>
      </w:r>
    </w:p>
    <w:bookmarkEnd w:id="587"/>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Start w:name="z888" w:id="588"/>
    <w:p>
      <w:pPr>
        <w:spacing w:after="0"/>
        <w:ind w:left="0"/>
        <w:jc w:val="both"/>
      </w:pPr>
      <w:r>
        <w:rPr>
          <w:rFonts w:ascii="Times New Roman"/>
          <w:b w:val="false"/>
          <w:i w:val="false"/>
          <w:color w:val="000000"/>
          <w:sz w:val="28"/>
        </w:rPr>
        <w:t>
      Для мелких нежвачных парнокопытных:</w:t>
      </w:r>
    </w:p>
    <w:bookmarkEnd w:id="588"/>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рекомендациями Кодекса МЭБ;</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Start w:name="z895" w:id="589"/>
    <w:p>
      <w:pPr>
        <w:spacing w:after="0"/>
        <w:ind w:left="0"/>
        <w:jc w:val="both"/>
      </w:pPr>
      <w:r>
        <w:rPr>
          <w:rFonts w:ascii="Times New Roman"/>
          <w:b w:val="false"/>
          <w:i w:val="false"/>
          <w:color w:val="000000"/>
          <w:sz w:val="28"/>
        </w:rPr>
        <w:t>
      Для непарнокопытных:</w:t>
      </w:r>
    </w:p>
    <w:bookmarkEnd w:id="589"/>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эпизоотического лимфангита - в течение 12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Start w:name="z902" w:id="590"/>
    <w:p>
      <w:pPr>
        <w:spacing w:after="0"/>
        <w:ind w:left="0"/>
        <w:jc w:val="both"/>
      </w:pPr>
      <w:r>
        <w:rPr>
          <w:rFonts w:ascii="Times New Roman"/>
          <w:b w:val="false"/>
          <w:i w:val="false"/>
          <w:color w:val="000000"/>
          <w:sz w:val="28"/>
        </w:rPr>
        <w:t>
      Для кроликов и зайцев:</w:t>
      </w:r>
    </w:p>
    <w:bookmarkEnd w:id="590"/>
    <w:p>
      <w:pPr>
        <w:spacing w:after="0"/>
        <w:ind w:left="0"/>
        <w:jc w:val="both"/>
      </w:pPr>
      <w:r>
        <w:rPr>
          <w:rFonts w:ascii="Times New Roman"/>
          <w:b w:val="false"/>
          <w:i w:val="false"/>
          <w:color w:val="000000"/>
          <w:sz w:val="28"/>
        </w:rPr>
        <w:t>
      -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вирусной геморрагической болезни кроликов - в течение последних 12 месяцев в хозяйстве;</w:t>
      </w:r>
    </w:p>
    <w:bookmarkStart w:name="z905" w:id="591"/>
    <w:p>
      <w:pPr>
        <w:spacing w:after="0"/>
        <w:ind w:left="0"/>
        <w:jc w:val="both"/>
      </w:pPr>
      <w:r>
        <w:rPr>
          <w:rFonts w:ascii="Times New Roman"/>
          <w:b w:val="false"/>
          <w:i w:val="false"/>
          <w:color w:val="000000"/>
          <w:sz w:val="28"/>
        </w:rPr>
        <w:t>
      Для пернатой дичи (птицы):</w:t>
      </w:r>
    </w:p>
    <w:bookmarkEnd w:id="591"/>
    <w:p>
      <w:pPr>
        <w:spacing w:after="0"/>
        <w:ind w:left="0"/>
        <w:jc w:val="both"/>
      </w:pPr>
      <w:r>
        <w:rPr>
          <w:rFonts w:ascii="Times New Roman"/>
          <w:b w:val="false"/>
          <w:i w:val="false"/>
          <w:color w:val="000000"/>
          <w:sz w:val="28"/>
        </w:rPr>
        <w:t>
      - гриппа птиц всех серотипов - в течение 6 месяцев на территории страны;</w:t>
      </w:r>
    </w:p>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 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bookmarkStart w:name="z909" w:id="592"/>
    <w:p>
      <w:pPr>
        <w:spacing w:after="0"/>
        <w:ind w:left="0"/>
        <w:jc w:val="both"/>
      </w:pPr>
      <w:r>
        <w:rPr>
          <w:rFonts w:ascii="Times New Roman"/>
          <w:b w:val="false"/>
          <w:i w:val="false"/>
          <w:color w:val="000000"/>
          <w:sz w:val="28"/>
        </w:rPr>
        <w:t>
      Дикие животные (пернатая дичь) и экзотические животные, мясо которых предназначено для экспорта на территорию Евразийского экономического союза, подлежат предубойному ветеринарному осмотру, а головы, внутренние органы и туши (всех животных) послеубойной ветеринарно-санитарной экспертизе.</w:t>
      </w:r>
    </w:p>
    <w:bookmarkEnd w:id="592"/>
    <w:bookmarkStart w:name="z910" w:id="593"/>
    <w:p>
      <w:pPr>
        <w:spacing w:after="0"/>
        <w:ind w:left="0"/>
        <w:jc w:val="both"/>
      </w:pPr>
      <w:r>
        <w:rPr>
          <w:rFonts w:ascii="Times New Roman"/>
          <w:b w:val="false"/>
          <w:i w:val="false"/>
          <w:color w:val="000000"/>
          <w:sz w:val="28"/>
        </w:rPr>
        <w:t>
      Мясо должно быть признано пригодным в пищу.</w:t>
      </w:r>
    </w:p>
    <w:bookmarkEnd w:id="593"/>
    <w:bookmarkStart w:name="z911" w:id="594"/>
    <w:p>
      <w:pPr>
        <w:spacing w:after="0"/>
        <w:ind w:left="0"/>
        <w:jc w:val="both"/>
      </w:pPr>
      <w:r>
        <w:rPr>
          <w:rFonts w:ascii="Times New Roman"/>
          <w:b w:val="false"/>
          <w:i w:val="false"/>
          <w:color w:val="000000"/>
          <w:sz w:val="28"/>
        </w:rPr>
        <w:t>
      Туши должны иметь клеймо государственного ветеринарного надзора с обозначением названия или номера бойни (мясокомбината), на которой была произведена переработка диких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установлена на упаковке таким образом, чтобы она не могла быть использована вторично.</w:t>
      </w:r>
    </w:p>
    <w:bookmarkEnd w:id="594"/>
    <w:bookmarkStart w:name="z912" w:id="595"/>
    <w:p>
      <w:pPr>
        <w:spacing w:after="0"/>
        <w:ind w:left="0"/>
        <w:jc w:val="both"/>
      </w:pPr>
      <w:r>
        <w:rPr>
          <w:rFonts w:ascii="Times New Roman"/>
          <w:b w:val="false"/>
          <w:i w:val="false"/>
          <w:color w:val="000000"/>
          <w:sz w:val="28"/>
        </w:rPr>
        <w:t>
      При проведении ветеринарно-санитарной экспертизы мяса и другого мясного пищевого сырья не должно быть обнаружено изменений, характерных для заразных болезней, а также поражений гельминтами, серозные оболочки не зачищаются, лимфатические узлы не удаляются.</w:t>
      </w:r>
    </w:p>
    <w:bookmarkEnd w:id="595"/>
    <w:bookmarkStart w:name="z913" w:id="596"/>
    <w:p>
      <w:pPr>
        <w:spacing w:after="0"/>
        <w:ind w:left="0"/>
        <w:jc w:val="both"/>
      </w:pPr>
      <w:r>
        <w:rPr>
          <w:rFonts w:ascii="Times New Roman"/>
          <w:b w:val="false"/>
          <w:i w:val="false"/>
          <w:color w:val="000000"/>
          <w:sz w:val="28"/>
        </w:rPr>
        <w:t>
      Мясо животных (каждая туша) должно быть исследовано на трихинеллез с отрицательным результатом.</w:t>
      </w:r>
    </w:p>
    <w:bookmarkEnd w:id="596"/>
    <w:bookmarkStart w:name="z914" w:id="597"/>
    <w:p>
      <w:pPr>
        <w:spacing w:after="0"/>
        <w:ind w:left="0"/>
        <w:jc w:val="both"/>
      </w:pPr>
      <w:r>
        <w:rPr>
          <w:rFonts w:ascii="Times New Roman"/>
          <w:b w:val="false"/>
          <w:i w:val="false"/>
          <w:color w:val="000000"/>
          <w:sz w:val="28"/>
        </w:rPr>
        <w:t xml:space="preserve">
      Мясо не должно иметь гематом, не удаленных абсцессов, личинок оводов, механических загрязнений, несвойственного мясу запаха и привкуса рыбы, лекарственных трав, средств и других. </w:t>
      </w:r>
    </w:p>
    <w:bookmarkEnd w:id="597"/>
    <w:bookmarkStart w:name="z915" w:id="598"/>
    <w:p>
      <w:pPr>
        <w:spacing w:after="0"/>
        <w:ind w:left="0"/>
        <w:jc w:val="both"/>
      </w:pPr>
      <w:r>
        <w:rPr>
          <w:rFonts w:ascii="Times New Roman"/>
          <w:b w:val="false"/>
          <w:i w:val="false"/>
          <w:color w:val="000000"/>
          <w:sz w:val="28"/>
        </w:rPr>
        <w:t xml:space="preserve">
      Мясо должно храниться и транспортироваться с соблюдением температурного режима, иметь температуру в толще мышц бедра не выше минус 8 градусов Цельсия для замороженного мяса (при хранение минус </w:t>
      </w:r>
    </w:p>
    <w:bookmarkEnd w:id="598"/>
    <w:bookmarkStart w:name="z916" w:id="599"/>
    <w:p>
      <w:pPr>
        <w:spacing w:after="0"/>
        <w:ind w:left="0"/>
        <w:jc w:val="both"/>
      </w:pPr>
      <w:r>
        <w:rPr>
          <w:rFonts w:ascii="Times New Roman"/>
          <w:b w:val="false"/>
          <w:i w:val="false"/>
          <w:color w:val="000000"/>
          <w:sz w:val="28"/>
        </w:rPr>
        <w:t>
      18 градусов Цельсия) и выше плюс 4 градусов Цельсия для охлажденного мяса; не подвергаться дефростации, не содержать средств консервирования, не должно быть обсеменено сальмонеллами или возбудителями других бактериальных инфекций, не обрабатываться красящими веществами, ионизирующим излучением или ультрафиолетовыми лучами.</w:t>
      </w:r>
    </w:p>
    <w:bookmarkEnd w:id="599"/>
    <w:bookmarkStart w:name="z917" w:id="600"/>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600"/>
    <w:bookmarkStart w:name="z918" w:id="601"/>
    <w:p>
      <w:pPr>
        <w:spacing w:after="0"/>
        <w:ind w:left="0"/>
        <w:jc w:val="left"/>
      </w:pPr>
      <w:r>
        <w:rPr>
          <w:rFonts w:ascii="Times New Roman"/>
          <w:b/>
          <w:i w:val="false"/>
          <w:color w:val="000000"/>
        </w:rPr>
        <w:t xml:space="preserve"> Глава 29</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пищевой продукции из рыбы, ракообразных, моллюсков, других объектов промысла и продуктов их переработки</w:t>
      </w:r>
    </w:p>
    <w:bookmarkEnd w:id="601"/>
    <w:p>
      <w:pPr>
        <w:spacing w:after="0"/>
        <w:ind w:left="0"/>
        <w:jc w:val="both"/>
      </w:pPr>
      <w:r>
        <w:rPr>
          <w:rFonts w:ascii="Times New Roman"/>
          <w:b w:val="false"/>
          <w:i w:val="false"/>
          <w:color w:val="ff0000"/>
          <w:sz w:val="28"/>
        </w:rPr>
        <w:t xml:space="preserve">
      Сноска. Глава 29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20" w:id="60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продукция из водных биологических ресурсов (живая, охлажденная, мороженая рыба, икра, ракообразные, моллюски, млекопитающие и другие водные животные и объекты промысла), (далее - рыбная продукция) выращенная или добытая в экологически чистых водоемах (акваториях), а также пищевые продукты их переработки произведенные на предприятиях, в отношении которых не были установлены ветеринарно-санитарные ограничения.</w:t>
      </w:r>
    </w:p>
    <w:bookmarkEnd w:id="602"/>
    <w:bookmarkStart w:name="z921" w:id="603"/>
    <w:p>
      <w:pPr>
        <w:spacing w:after="0"/>
        <w:ind w:left="0"/>
        <w:jc w:val="both"/>
      </w:pPr>
      <w:r>
        <w:rPr>
          <w:rFonts w:ascii="Times New Roman"/>
          <w:b w:val="false"/>
          <w:i w:val="false"/>
          <w:color w:val="000000"/>
          <w:sz w:val="28"/>
        </w:rPr>
        <w:t>
      Рыбная продукция должна быть исследована на наличие паразитов, бактериальных и вирусных инфекций.</w:t>
      </w:r>
    </w:p>
    <w:bookmarkEnd w:id="603"/>
    <w:bookmarkStart w:name="z922" w:id="604"/>
    <w:p>
      <w:pPr>
        <w:spacing w:after="0"/>
        <w:ind w:left="0"/>
        <w:jc w:val="both"/>
      </w:pPr>
      <w:r>
        <w:rPr>
          <w:rFonts w:ascii="Times New Roman"/>
          <w:b w:val="false"/>
          <w:i w:val="false"/>
          <w:color w:val="000000"/>
          <w:sz w:val="28"/>
        </w:rPr>
        <w:t>
      При наличии паразитов в пределах допустимых нормами, рыбная продукция должна быть обезврежена существующими методами.</w:t>
      </w:r>
    </w:p>
    <w:bookmarkEnd w:id="604"/>
    <w:bookmarkStart w:name="z923" w:id="60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рыбная продукция:</w:t>
      </w:r>
    </w:p>
    <w:bookmarkEnd w:id="605"/>
    <w:bookmarkStart w:name="z924" w:id="606"/>
    <w:p>
      <w:pPr>
        <w:spacing w:after="0"/>
        <w:ind w:left="0"/>
        <w:jc w:val="both"/>
      </w:pPr>
      <w:r>
        <w:rPr>
          <w:rFonts w:ascii="Times New Roman"/>
          <w:b w:val="false"/>
          <w:i w:val="false"/>
          <w:color w:val="000000"/>
          <w:sz w:val="28"/>
        </w:rPr>
        <w:t>
      - мороженая, имеющая температуру в толще продукта выше минус 18 градусов Цельсия;</w:t>
      </w:r>
    </w:p>
    <w:bookmarkEnd w:id="606"/>
    <w:bookmarkStart w:name="z925" w:id="607"/>
    <w:p>
      <w:pPr>
        <w:spacing w:after="0"/>
        <w:ind w:left="0"/>
        <w:jc w:val="both"/>
      </w:pPr>
      <w:r>
        <w:rPr>
          <w:rFonts w:ascii="Times New Roman"/>
          <w:b w:val="false"/>
          <w:i w:val="false"/>
          <w:color w:val="000000"/>
          <w:sz w:val="28"/>
        </w:rPr>
        <w:t xml:space="preserve">
      - обсемененные сальмонеллами или возбудителями других бактериальных инфекций; </w:t>
      </w:r>
    </w:p>
    <w:bookmarkEnd w:id="607"/>
    <w:bookmarkStart w:name="z926" w:id="608"/>
    <w:p>
      <w:pPr>
        <w:spacing w:after="0"/>
        <w:ind w:left="0"/>
        <w:jc w:val="both"/>
      </w:pPr>
      <w:r>
        <w:rPr>
          <w:rFonts w:ascii="Times New Roman"/>
          <w:b w:val="false"/>
          <w:i w:val="false"/>
          <w:color w:val="000000"/>
          <w:sz w:val="28"/>
        </w:rPr>
        <w:t>
      - обработанные красящими веществами, ионизирующим облучением или ультрафиолетовыми лучами;</w:t>
      </w:r>
    </w:p>
    <w:bookmarkEnd w:id="608"/>
    <w:bookmarkStart w:name="z927" w:id="609"/>
    <w:p>
      <w:pPr>
        <w:spacing w:after="0"/>
        <w:ind w:left="0"/>
        <w:jc w:val="both"/>
      </w:pPr>
      <w:r>
        <w:rPr>
          <w:rFonts w:ascii="Times New Roman"/>
          <w:b w:val="false"/>
          <w:i w:val="false"/>
          <w:color w:val="000000"/>
          <w:sz w:val="28"/>
        </w:rPr>
        <w:t>
      - с изменениями, характерными для заразных болезней;</w:t>
      </w:r>
    </w:p>
    <w:bookmarkEnd w:id="609"/>
    <w:bookmarkStart w:name="z928" w:id="610"/>
    <w:p>
      <w:pPr>
        <w:spacing w:after="0"/>
        <w:ind w:left="0"/>
        <w:jc w:val="both"/>
      </w:pPr>
      <w:r>
        <w:rPr>
          <w:rFonts w:ascii="Times New Roman"/>
          <w:b w:val="false"/>
          <w:i w:val="false"/>
          <w:color w:val="000000"/>
          <w:sz w:val="28"/>
        </w:rPr>
        <w:t>
      - недоброкачественные по органолептическим показателям;</w:t>
      </w:r>
    </w:p>
    <w:bookmarkEnd w:id="610"/>
    <w:bookmarkStart w:name="z929" w:id="611"/>
    <w:p>
      <w:pPr>
        <w:spacing w:after="0"/>
        <w:ind w:left="0"/>
        <w:jc w:val="both"/>
      </w:pPr>
      <w:r>
        <w:rPr>
          <w:rFonts w:ascii="Times New Roman"/>
          <w:b w:val="false"/>
          <w:i w:val="false"/>
          <w:color w:val="000000"/>
          <w:sz w:val="28"/>
        </w:rPr>
        <w:t>
      - подвергнутые дефростации в период хранения;</w:t>
      </w:r>
    </w:p>
    <w:bookmarkEnd w:id="611"/>
    <w:bookmarkStart w:name="z930" w:id="612"/>
    <w:p>
      <w:pPr>
        <w:spacing w:after="0"/>
        <w:ind w:left="0"/>
        <w:jc w:val="both"/>
      </w:pPr>
      <w:r>
        <w:rPr>
          <w:rFonts w:ascii="Times New Roman"/>
          <w:b w:val="false"/>
          <w:i w:val="false"/>
          <w:color w:val="000000"/>
          <w:sz w:val="28"/>
        </w:rPr>
        <w:t>
      - ядовитых рыб семейств: (Tetraodontidae, Molidae, Diodontidae и Canthigasteridae);</w:t>
      </w:r>
    </w:p>
    <w:bookmarkEnd w:id="612"/>
    <w:bookmarkStart w:name="z931" w:id="613"/>
    <w:p>
      <w:pPr>
        <w:spacing w:after="0"/>
        <w:ind w:left="0"/>
        <w:jc w:val="both"/>
      </w:pPr>
      <w:r>
        <w:rPr>
          <w:rFonts w:ascii="Times New Roman"/>
          <w:b w:val="false"/>
          <w:i w:val="false"/>
          <w:color w:val="000000"/>
          <w:sz w:val="28"/>
        </w:rPr>
        <w:t>
      - содержащая биотоксины, опасные для здоровья человека.</w:t>
      </w:r>
    </w:p>
    <w:bookmarkEnd w:id="613"/>
    <w:bookmarkStart w:name="z932" w:id="614"/>
    <w:p>
      <w:pPr>
        <w:spacing w:after="0"/>
        <w:ind w:left="0"/>
        <w:jc w:val="both"/>
      </w:pPr>
      <w:r>
        <w:rPr>
          <w:rFonts w:ascii="Times New Roman"/>
          <w:b w:val="false"/>
          <w:i w:val="false"/>
          <w:color w:val="000000"/>
          <w:sz w:val="28"/>
        </w:rPr>
        <w:t>
      Двустворчатые моллюски, иглокожие, оболочники и морские гастроподы (далее - моллюски) должны пройти необходимую выдержку в центрах очистки.</w:t>
      </w:r>
    </w:p>
    <w:bookmarkEnd w:id="614"/>
    <w:bookmarkStart w:name="z933" w:id="615"/>
    <w:p>
      <w:pPr>
        <w:spacing w:after="0"/>
        <w:ind w:left="0"/>
        <w:jc w:val="both"/>
      </w:pPr>
      <w:r>
        <w:rPr>
          <w:rFonts w:ascii="Times New Roman"/>
          <w:b w:val="false"/>
          <w:i w:val="false"/>
          <w:color w:val="000000"/>
          <w:sz w:val="28"/>
        </w:rPr>
        <w:t>
      При проведении ветеринарно-санитарной экспертизы рыбная продукция должна быть признана пригодной для употребления в пищу, и не должна содержать натуральные или синтетические эстрогенные, гормональные вещества, тиреостатические препараты, антибиотики, другие медикаментозные средства и пестициды.</w:t>
      </w:r>
    </w:p>
    <w:bookmarkEnd w:id="615"/>
    <w:bookmarkStart w:name="z934" w:id="616"/>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должны соответствовать, действующим на территории Евразийского экономического союза ветеринарным и санитарным правилам и требованиям.</w:t>
      </w:r>
    </w:p>
    <w:bookmarkEnd w:id="616"/>
    <w:bookmarkStart w:name="z935" w:id="617"/>
    <w:p>
      <w:pPr>
        <w:spacing w:after="0"/>
        <w:ind w:left="0"/>
        <w:jc w:val="left"/>
      </w:pPr>
      <w:r>
        <w:rPr>
          <w:rFonts w:ascii="Times New Roman"/>
          <w:b/>
          <w:i w:val="false"/>
          <w:color w:val="000000"/>
        </w:rPr>
        <w:t xml:space="preserve"> Глава 30</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натурального меда и продуктов пчеловодства</w:t>
      </w:r>
    </w:p>
    <w:bookmarkEnd w:id="617"/>
    <w:p>
      <w:pPr>
        <w:spacing w:after="0"/>
        <w:ind w:left="0"/>
        <w:jc w:val="both"/>
      </w:pPr>
      <w:r>
        <w:rPr>
          <w:rFonts w:ascii="Times New Roman"/>
          <w:b w:val="false"/>
          <w:i w:val="false"/>
          <w:color w:val="ff0000"/>
          <w:sz w:val="28"/>
        </w:rPr>
        <w:t xml:space="preserve">
      Сноска. Глава 30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37" w:id="61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американского гнильца, европейского гнильца, нозематоза - в течение последних 3 месяцев на территории хозяйства.</w:t>
      </w:r>
    </w:p>
    <w:bookmarkEnd w:id="618"/>
    <w:bookmarkStart w:name="z938" w:id="619"/>
    <w:p>
      <w:pPr>
        <w:spacing w:after="0"/>
        <w:ind w:left="0"/>
        <w:jc w:val="both"/>
      </w:pPr>
      <w:r>
        <w:rPr>
          <w:rFonts w:ascii="Times New Roman"/>
          <w:b w:val="false"/>
          <w:i w:val="false"/>
          <w:color w:val="000000"/>
          <w:sz w:val="28"/>
        </w:rPr>
        <w:t>
      Мед и продукты пчеловодства должны быть признаны пригодными в пищу.</w:t>
      </w:r>
    </w:p>
    <w:bookmarkEnd w:id="619"/>
    <w:bookmarkStart w:name="z939" w:id="62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мед и продукты пчеловодства:</w:t>
      </w:r>
    </w:p>
    <w:bookmarkEnd w:id="620"/>
    <w:bookmarkStart w:name="z940" w:id="621"/>
    <w:p>
      <w:pPr>
        <w:spacing w:after="0"/>
        <w:ind w:left="0"/>
        <w:jc w:val="both"/>
      </w:pPr>
      <w:r>
        <w:rPr>
          <w:rFonts w:ascii="Times New Roman"/>
          <w:b w:val="false"/>
          <w:i w:val="false"/>
          <w:color w:val="000000"/>
          <w:sz w:val="28"/>
        </w:rPr>
        <w:t>
      - имеющие измененные органолептические, физико-химические показатели или нарушения целостности упаковки;</w:t>
      </w:r>
    </w:p>
    <w:bookmarkEnd w:id="621"/>
    <w:bookmarkStart w:name="z941" w:id="622"/>
    <w:p>
      <w:pPr>
        <w:spacing w:after="0"/>
        <w:ind w:left="0"/>
        <w:jc w:val="both"/>
      </w:pPr>
      <w:r>
        <w:rPr>
          <w:rFonts w:ascii="Times New Roman"/>
          <w:b w:val="false"/>
          <w:i w:val="false"/>
          <w:color w:val="000000"/>
          <w:sz w:val="28"/>
        </w:rPr>
        <w:t>
      - содержащие натуральные или синтетические эстрогенные гормональные вещества, тиреостатические препараты.</w:t>
      </w:r>
    </w:p>
    <w:bookmarkEnd w:id="622"/>
    <w:bookmarkStart w:name="z942" w:id="623"/>
    <w:p>
      <w:pPr>
        <w:spacing w:after="0"/>
        <w:ind w:left="0"/>
        <w:jc w:val="both"/>
      </w:pPr>
      <w:r>
        <w:rPr>
          <w:rFonts w:ascii="Times New Roman"/>
          <w:b w:val="false"/>
          <w:i w:val="false"/>
          <w:color w:val="000000"/>
          <w:sz w:val="28"/>
        </w:rPr>
        <w:t>
      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bookmarkEnd w:id="623"/>
    <w:bookmarkStart w:name="z943" w:id="624"/>
    <w:p>
      <w:pPr>
        <w:spacing w:after="0"/>
        <w:ind w:left="0"/>
        <w:jc w:val="both"/>
      </w:pPr>
      <w:r>
        <w:rPr>
          <w:rFonts w:ascii="Times New Roman"/>
          <w:b w:val="false"/>
          <w:i w:val="false"/>
          <w:color w:val="000000"/>
          <w:sz w:val="28"/>
        </w:rPr>
        <w:t>
      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bookmarkEnd w:id="624"/>
    <w:bookmarkStart w:name="z944" w:id="625"/>
    <w:p>
      <w:pPr>
        <w:spacing w:after="0"/>
        <w:ind w:left="0"/>
        <w:jc w:val="both"/>
      </w:pPr>
      <w:r>
        <w:rPr>
          <w:rFonts w:ascii="Times New Roman"/>
          <w:b w:val="false"/>
          <w:i w:val="false"/>
          <w:color w:val="000000"/>
          <w:sz w:val="28"/>
        </w:rPr>
        <w:t>
      Химико-токсикологические (тяжелые металлы, пестициды), радиологические и другие показатели меда и продуктов пчеловодства должны соответствовать действующим на территорию Евразийского экономического союза ветеринарным и санитарным правилам и нормам.</w:t>
      </w:r>
    </w:p>
    <w:bookmarkEnd w:id="625"/>
    <w:bookmarkStart w:name="z945" w:id="626"/>
    <w:p>
      <w:pPr>
        <w:spacing w:after="0"/>
        <w:ind w:left="0"/>
        <w:jc w:val="left"/>
      </w:pPr>
      <w:r>
        <w:rPr>
          <w:rFonts w:ascii="Times New Roman"/>
          <w:b/>
          <w:i w:val="false"/>
          <w:color w:val="000000"/>
        </w:rPr>
        <w:t xml:space="preserve"> Глава 31</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яичного порошка, меланжа, альбумина и других пищевых продуктов переработки куриного яйца</w:t>
      </w:r>
    </w:p>
    <w:bookmarkEnd w:id="626"/>
    <w:p>
      <w:pPr>
        <w:spacing w:after="0"/>
        <w:ind w:left="0"/>
        <w:jc w:val="both"/>
      </w:pPr>
      <w:r>
        <w:rPr>
          <w:rFonts w:ascii="Times New Roman"/>
          <w:b w:val="false"/>
          <w:i w:val="false"/>
          <w:color w:val="ff0000"/>
          <w:sz w:val="28"/>
        </w:rPr>
        <w:t xml:space="preserve">
      Сноска. Глава 31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7" w:id="62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яичный порошок, меланж, альбумин и другие пищевые продукты переработки куриного яйца, полученные от здоровой птицы из хозяйств, свободных от заразных болезней животных, и произведенные на предприятиях, в отношении которых не были установлены ветеринарно-санитарные ограничения.</w:t>
      </w:r>
    </w:p>
    <w:bookmarkEnd w:id="627"/>
    <w:bookmarkStart w:name="z948" w:id="628"/>
    <w:p>
      <w:pPr>
        <w:spacing w:after="0"/>
        <w:ind w:left="0"/>
        <w:jc w:val="both"/>
      </w:pPr>
      <w:r>
        <w:rPr>
          <w:rFonts w:ascii="Times New Roman"/>
          <w:b w:val="false"/>
          <w:i w:val="false"/>
          <w:color w:val="000000"/>
          <w:sz w:val="28"/>
        </w:rPr>
        <w:t>
      Яйцо, используемое для переработки должно происходить из хозяйств, свободных от заразных болезней животных:</w:t>
      </w:r>
    </w:p>
    <w:bookmarkEnd w:id="628"/>
    <w:bookmarkStart w:name="z949" w:id="629"/>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29"/>
    <w:bookmarkStart w:name="z951" w:id="630"/>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МЭБ и после обработки были приняты все надлежащие меры для недопущения контакта овопродуктов с потенциальным источником вируса болезни Ньюкасла;</w:t>
      </w:r>
    </w:p>
    <w:bookmarkEnd w:id="630"/>
    <w:bookmarkStart w:name="z953" w:id="63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пищевая продукция из яиц:</w:t>
      </w:r>
    </w:p>
    <w:bookmarkEnd w:id="631"/>
    <w:bookmarkStart w:name="z954" w:id="632"/>
    <w:p>
      <w:pPr>
        <w:spacing w:after="0"/>
        <w:ind w:left="0"/>
        <w:jc w:val="both"/>
      </w:pPr>
      <w:r>
        <w:rPr>
          <w:rFonts w:ascii="Times New Roman"/>
          <w:b w:val="false"/>
          <w:i w:val="false"/>
          <w:color w:val="000000"/>
          <w:sz w:val="28"/>
        </w:rPr>
        <w:t>
      - имеющая измененные органолептические показатели или нарушения целостности упаковки;</w:t>
      </w:r>
    </w:p>
    <w:bookmarkEnd w:id="632"/>
    <w:bookmarkStart w:name="z955" w:id="633"/>
    <w:p>
      <w:pPr>
        <w:spacing w:after="0"/>
        <w:ind w:left="0"/>
        <w:jc w:val="both"/>
      </w:pPr>
      <w:r>
        <w:rPr>
          <w:rFonts w:ascii="Times New Roman"/>
          <w:b w:val="false"/>
          <w:i w:val="false"/>
          <w:color w:val="000000"/>
          <w:sz w:val="28"/>
        </w:rPr>
        <w:t xml:space="preserve">
      - обсемененная сальмонеллами или возбудителями других бактериальных инфекций; </w:t>
      </w:r>
    </w:p>
    <w:bookmarkEnd w:id="633"/>
    <w:bookmarkStart w:name="z956" w:id="634"/>
    <w:p>
      <w:pPr>
        <w:spacing w:after="0"/>
        <w:ind w:left="0"/>
        <w:jc w:val="both"/>
      </w:pPr>
      <w:r>
        <w:rPr>
          <w:rFonts w:ascii="Times New Roman"/>
          <w:b w:val="false"/>
          <w:i w:val="false"/>
          <w:color w:val="000000"/>
          <w:sz w:val="28"/>
        </w:rPr>
        <w:t>
      - обработанная химическими веществами, ионизирующим облучением или ультрафиолетовыми лучами;</w:t>
      </w:r>
    </w:p>
    <w:bookmarkEnd w:id="634"/>
    <w:bookmarkStart w:name="z957" w:id="635"/>
    <w:p>
      <w:pPr>
        <w:spacing w:after="0"/>
        <w:ind w:left="0"/>
        <w:jc w:val="both"/>
      </w:pPr>
      <w:r>
        <w:rPr>
          <w:rFonts w:ascii="Times New Roman"/>
          <w:b w:val="false"/>
          <w:i w:val="false"/>
          <w:color w:val="000000"/>
          <w:sz w:val="28"/>
        </w:rPr>
        <w:t>
      Поставляемые продукты из яиц или с содержанием яиц должны быть подвергнуты процессу переработки, в результате которой гарантируется отсутствие жизнеспособной патогенной флоры.</w:t>
      </w:r>
    </w:p>
    <w:bookmarkEnd w:id="635"/>
    <w:bookmarkStart w:name="z958" w:id="636"/>
    <w:p>
      <w:pPr>
        <w:spacing w:after="0"/>
        <w:ind w:left="0"/>
        <w:jc w:val="both"/>
      </w:pPr>
      <w:r>
        <w:rPr>
          <w:rFonts w:ascii="Times New Roman"/>
          <w:b w:val="false"/>
          <w:i w:val="false"/>
          <w:color w:val="000000"/>
          <w:sz w:val="28"/>
        </w:rPr>
        <w:t xml:space="preserve">
      Пищевая продукция из яиц должна быть признана пригодной компетентной государственной службой страны - экспортера для употребления в пищу людям и свободной продаже без ограничений. </w:t>
      </w:r>
    </w:p>
    <w:bookmarkEnd w:id="636"/>
    <w:bookmarkStart w:name="z959" w:id="637"/>
    <w:p>
      <w:pPr>
        <w:spacing w:after="0"/>
        <w:ind w:left="0"/>
        <w:jc w:val="both"/>
      </w:pPr>
      <w:r>
        <w:rPr>
          <w:rFonts w:ascii="Times New Roman"/>
          <w:b w:val="false"/>
          <w:i w:val="false"/>
          <w:color w:val="000000"/>
          <w:sz w:val="28"/>
        </w:rPr>
        <w:t>
      Микробиологические, химико-токсикологические, радиологические и другие показатели пищевой продукции из яиц должны соответствовать, действующим на территории Евразийского экономического союза ветеринарным требованиям и санитарным правилам и нормам.</w:t>
      </w:r>
    </w:p>
    <w:bookmarkEnd w:id="637"/>
    <w:bookmarkStart w:name="z960" w:id="638"/>
    <w:p>
      <w:pPr>
        <w:spacing w:after="0"/>
        <w:ind w:left="0"/>
        <w:jc w:val="left"/>
      </w:pPr>
      <w:r>
        <w:rPr>
          <w:rFonts w:ascii="Times New Roman"/>
          <w:b/>
          <w:i w:val="false"/>
          <w:color w:val="000000"/>
        </w:rPr>
        <w:t xml:space="preserve"> Глава 32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пищевого яйца</w:t>
      </w:r>
    </w:p>
    <w:bookmarkEnd w:id="638"/>
    <w:p>
      <w:pPr>
        <w:spacing w:after="0"/>
        <w:ind w:left="0"/>
        <w:jc w:val="both"/>
      </w:pPr>
      <w:r>
        <w:rPr>
          <w:rFonts w:ascii="Times New Roman"/>
          <w:b w:val="false"/>
          <w:i w:val="false"/>
          <w:color w:val="ff0000"/>
          <w:sz w:val="28"/>
        </w:rPr>
        <w:t xml:space="preserve">
      Сноска. Глава 32 с изменениями, внесенными решением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62" w:id="63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пищевое яйцо, полученное от здоровой птицы из хозяйств, свободных от заразных болезней животных, и произведенное на предприятиях, в отношении которых не были установлены ветеринарно-санитарные ограничения.</w:t>
      </w:r>
    </w:p>
    <w:bookmarkEnd w:id="639"/>
    <w:bookmarkStart w:name="z963" w:id="640"/>
    <w:p>
      <w:pPr>
        <w:spacing w:after="0"/>
        <w:ind w:left="0"/>
        <w:jc w:val="both"/>
      </w:pPr>
      <w:r>
        <w:rPr>
          <w:rFonts w:ascii="Times New Roman"/>
          <w:b w:val="false"/>
          <w:i w:val="false"/>
          <w:color w:val="000000"/>
          <w:sz w:val="28"/>
        </w:rPr>
        <w:t>
      Яйцо должно происходить из хозяйств, свободных от заразных болезней животных и птиц:</w:t>
      </w:r>
    </w:p>
    <w:bookmarkEnd w:id="640"/>
    <w:bookmarkStart w:name="z964" w:id="641"/>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w:t>
      </w:r>
    </w:p>
    <w:bookmarkEnd w:id="641"/>
    <w:bookmarkStart w:name="z966" w:id="642"/>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w:t>
      </w:r>
    </w:p>
    <w:bookmarkEnd w:id="642"/>
    <w:bookmarkStart w:name="z967" w:id="643"/>
    <w:p>
      <w:pPr>
        <w:spacing w:after="0"/>
        <w:ind w:left="0"/>
        <w:jc w:val="both"/>
      </w:pPr>
      <w:r>
        <w:rPr>
          <w:rFonts w:ascii="Times New Roman"/>
          <w:b w:val="false"/>
          <w:i w:val="false"/>
          <w:color w:val="000000"/>
          <w:sz w:val="28"/>
        </w:rPr>
        <w:t>
      - орнитоза (пситтакоза), инфекционного энцефаломиелита - в течение последних 6 месяцев на территории хозяйства.</w:t>
      </w:r>
    </w:p>
    <w:bookmarkEnd w:id="643"/>
    <w:bookmarkStart w:name="z968" w:id="644"/>
    <w:p>
      <w:pPr>
        <w:spacing w:after="0"/>
        <w:ind w:left="0"/>
        <w:jc w:val="both"/>
      </w:pPr>
      <w:r>
        <w:rPr>
          <w:rFonts w:ascii="Times New Roman"/>
          <w:b w:val="false"/>
          <w:i w:val="false"/>
          <w:color w:val="000000"/>
          <w:sz w:val="28"/>
        </w:rPr>
        <w:t>
      Пищевое яйцо должно быть признано пригодным для употребления в пищу.</w:t>
      </w:r>
    </w:p>
    <w:bookmarkEnd w:id="644"/>
    <w:bookmarkStart w:name="z969" w:id="645"/>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пищевого яйца должны соответствовать действующим территории Евразийского экономического союза ветеринарным требованиям и санитарным правилам и нормам.</w:t>
      </w:r>
    </w:p>
    <w:bookmarkEnd w:id="645"/>
    <w:bookmarkStart w:name="z970" w:id="646"/>
    <w:p>
      <w:pPr>
        <w:spacing w:after="0"/>
        <w:ind w:left="0"/>
        <w:jc w:val="left"/>
      </w:pPr>
      <w:r>
        <w:rPr>
          <w:rFonts w:ascii="Times New Roman"/>
          <w:b/>
          <w:i w:val="false"/>
          <w:color w:val="000000"/>
        </w:rPr>
        <w:t xml:space="preserve"> Глава 33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кожевенного, рогокопытного, кишечного, пушно-мехового, овчинно-мехового и мерлушкового сырья, шерсти и козьего пуха, щетины, конского волоса, пера и пуха кур, уток, гусей и других птиц</w:t>
      </w:r>
    </w:p>
    <w:bookmarkEnd w:id="646"/>
    <w:p>
      <w:pPr>
        <w:spacing w:after="0"/>
        <w:ind w:left="0"/>
        <w:jc w:val="both"/>
      </w:pPr>
      <w:r>
        <w:rPr>
          <w:rFonts w:ascii="Times New Roman"/>
          <w:b w:val="false"/>
          <w:i w:val="false"/>
          <w:color w:val="ff0000"/>
          <w:sz w:val="28"/>
        </w:rPr>
        <w:t xml:space="preserve">
      Сноска. Глава 33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72" w:id="64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кожевенное, рогокопытное, кишечное, пушно-меховое, овчинно-меховое и мерлушковое сырья, шерсть, козий пух, щетина, конский волос, перо и пух кур, уток, гусей и других птиц, а также другое животное сырье, полученные от здоровых животных (птиц) из хозяйств, официально свободных от заразных болезней соответствующих животных, и произведенных на предприятиях.</w:t>
      </w:r>
    </w:p>
    <w:bookmarkEnd w:id="647"/>
    <w:bookmarkStart w:name="z973" w:id="648"/>
    <w:p>
      <w:pPr>
        <w:spacing w:after="0"/>
        <w:ind w:left="0"/>
        <w:jc w:val="both"/>
      </w:pPr>
      <w:r>
        <w:rPr>
          <w:rFonts w:ascii="Times New Roman"/>
          <w:b w:val="false"/>
          <w:i w:val="false"/>
          <w:color w:val="000000"/>
          <w:sz w:val="28"/>
        </w:rPr>
        <w:t>
      Сырье происходит из хозяйств, свободных от заразных болезней восприимчивых видов животных (птиц):</w:t>
      </w:r>
    </w:p>
    <w:bookmarkEnd w:id="648"/>
    <w:bookmarkStart w:name="z974" w:id="649"/>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в соответствии с требованиями Кодекса МЭБ;</w:t>
      </w:r>
    </w:p>
    <w:bookmarkEnd w:id="649"/>
    <w:bookmarkStart w:name="z975" w:id="650"/>
    <w:p>
      <w:pPr>
        <w:spacing w:after="0"/>
        <w:ind w:left="0"/>
        <w:jc w:val="both"/>
      </w:pPr>
      <w:r>
        <w:rPr>
          <w:rFonts w:ascii="Times New Roman"/>
          <w:b w:val="false"/>
          <w:i w:val="false"/>
          <w:color w:val="000000"/>
          <w:sz w:val="28"/>
        </w:rPr>
        <w:t xml:space="preserve">
      - африканской чумы свиней, африканской чумы лошадей и чумы крупного и мелкого рогатого скота - в течение последних 36 месяцев на территории страны или административной территории в соответствии с регионализацией; </w:t>
      </w:r>
    </w:p>
    <w:bookmarkEnd w:id="650"/>
    <w:bookmarkStart w:name="z976" w:id="65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651"/>
    <w:bookmarkStart w:name="z977" w:id="652"/>
    <w:p>
      <w:pPr>
        <w:spacing w:after="0"/>
        <w:ind w:left="0"/>
        <w:jc w:val="both"/>
      </w:pPr>
      <w:r>
        <w:rPr>
          <w:rFonts w:ascii="Times New Roman"/>
          <w:b w:val="false"/>
          <w:i w:val="false"/>
          <w:color w:val="000000"/>
          <w:sz w:val="28"/>
        </w:rPr>
        <w:t>
      -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bookmarkEnd w:id="652"/>
    <w:bookmarkStart w:name="z978" w:id="653"/>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653"/>
    <w:bookmarkStart w:name="z979" w:id="654"/>
    <w:p>
      <w:pPr>
        <w:spacing w:after="0"/>
        <w:ind w:left="0"/>
        <w:jc w:val="both"/>
      </w:pPr>
      <w:r>
        <w:rPr>
          <w:rFonts w:ascii="Times New Roman"/>
          <w:b w:val="false"/>
          <w:i w:val="false"/>
          <w:color w:val="000000"/>
          <w:sz w:val="28"/>
        </w:rPr>
        <w:t>
      - сибирской язвы - в течение последних 20 дней на территории страны хозяйства;</w:t>
      </w:r>
    </w:p>
    <w:bookmarkEnd w:id="654"/>
    <w:bookmarkStart w:name="z1374" w:id="655"/>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5"/>
    <w:bookmarkStart w:name="z1375" w:id="656"/>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6"/>
    <w:bookmarkStart w:name="z983" w:id="657"/>
    <w:p>
      <w:pPr>
        <w:spacing w:after="0"/>
        <w:ind w:left="0"/>
        <w:jc w:val="both"/>
      </w:pPr>
      <w:r>
        <w:rPr>
          <w:rFonts w:ascii="Times New Roman"/>
          <w:b w:val="false"/>
          <w:i w:val="false"/>
          <w:color w:val="000000"/>
          <w:sz w:val="28"/>
        </w:rPr>
        <w:t>
      Кожевенное, овчинно-меховое, мерлушковое, а также сборное пушно-меховое сырье должно быть исследовано на сибирскую язву.</w:t>
      </w:r>
    </w:p>
    <w:bookmarkEnd w:id="657"/>
    <w:bookmarkStart w:name="z984" w:id="658"/>
    <w:p>
      <w:pPr>
        <w:spacing w:after="0"/>
        <w:ind w:left="0"/>
        <w:jc w:val="both"/>
      </w:pPr>
      <w:r>
        <w:rPr>
          <w:rFonts w:ascii="Times New Roman"/>
          <w:b w:val="false"/>
          <w:i w:val="false"/>
          <w:color w:val="000000"/>
          <w:sz w:val="28"/>
        </w:rPr>
        <w:t>
      Кожевенное и меховое сырье должно иметь четкую маркировку (бирку).</w:t>
      </w:r>
    </w:p>
    <w:bookmarkEnd w:id="658"/>
    <w:bookmarkStart w:name="z985" w:id="659"/>
    <w:p>
      <w:pPr>
        <w:spacing w:after="0"/>
        <w:ind w:left="0"/>
        <w:jc w:val="both"/>
      </w:pPr>
      <w:r>
        <w:rPr>
          <w:rFonts w:ascii="Times New Roman"/>
          <w:b w:val="false"/>
          <w:i w:val="false"/>
          <w:color w:val="000000"/>
          <w:sz w:val="28"/>
        </w:rPr>
        <w:t>
      Методы консервирования должны соответствовать международным требованиям и обеспечивать ветеринарно-санитарную безопасность сырья.</w:t>
      </w:r>
    </w:p>
    <w:bookmarkEnd w:id="659"/>
    <w:bookmarkStart w:name="z986" w:id="660"/>
    <w:p>
      <w:pPr>
        <w:spacing w:after="0"/>
        <w:ind w:left="0"/>
        <w:jc w:val="both"/>
      </w:pPr>
      <w:r>
        <w:rPr>
          <w:rFonts w:ascii="Times New Roman"/>
          <w:b w:val="false"/>
          <w:i w:val="false"/>
          <w:color w:val="000000"/>
          <w:sz w:val="28"/>
        </w:rPr>
        <w:t>
      Не допускается к ввозу на таможенную территорию Евразийского экономического союза сборное сырье, кроме пушно-мехового и мерлушкового.</w:t>
      </w:r>
    </w:p>
    <w:bookmarkEnd w:id="660"/>
    <w:bookmarkStart w:name="z987" w:id="661"/>
    <w:p>
      <w:pPr>
        <w:spacing w:after="0"/>
        <w:ind w:left="0"/>
        <w:jc w:val="both"/>
      </w:pPr>
      <w:r>
        <w:rPr>
          <w:rFonts w:ascii="Times New Roman"/>
          <w:b w:val="false"/>
          <w:i w:val="false"/>
          <w:color w:val="000000"/>
          <w:sz w:val="28"/>
        </w:rPr>
        <w:t>
      Шерсть, козий пух, щетина; конский волос, пух и перо, не подвергнутые горячей мойке, направляются для дальнейшей переработки (мойки и дезинфекции) на предприятия государства-члена, на территорию которого они ввезены или перемещены.</w:t>
      </w:r>
    </w:p>
    <w:bookmarkEnd w:id="661"/>
    <w:bookmarkStart w:name="z988" w:id="662"/>
    <w:p>
      <w:pPr>
        <w:spacing w:after="0"/>
        <w:ind w:left="0"/>
        <w:jc w:val="left"/>
      </w:pPr>
      <w:r>
        <w:rPr>
          <w:rFonts w:ascii="Times New Roman"/>
          <w:b/>
          <w:i w:val="false"/>
          <w:color w:val="000000"/>
        </w:rPr>
        <w:t xml:space="preserve"> Глава 34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муки кормовой из рыбы, морских млекопитающих, ракообразных и беспозвоночных</w:t>
      </w:r>
    </w:p>
    <w:bookmarkEnd w:id="662"/>
    <w:p>
      <w:pPr>
        <w:spacing w:after="0"/>
        <w:ind w:left="0"/>
        <w:jc w:val="both"/>
      </w:pPr>
      <w:r>
        <w:rPr>
          <w:rFonts w:ascii="Times New Roman"/>
          <w:b w:val="false"/>
          <w:i w:val="false"/>
          <w:color w:val="ff0000"/>
          <w:sz w:val="28"/>
        </w:rPr>
        <w:t xml:space="preserve">
      Сноска. Глава 34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90" w:id="66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мука кормовая из рыбы, морских млекопитающих, ракообразных и беспозвоночных, полученная при их переработке, предназначенная для выработки комбикормов и для кормления сельскохозяйственных животных, птиц и пушных зверей (далее - рыбная мука), и отгружаемая с предприятий. Рыбная мука должна быть произведена на предприятиях,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w:t>
      </w:r>
    </w:p>
    <w:bookmarkEnd w:id="663"/>
    <w:bookmarkStart w:name="z991" w:id="664"/>
    <w:p>
      <w:pPr>
        <w:spacing w:after="0"/>
        <w:ind w:left="0"/>
        <w:jc w:val="both"/>
      </w:pPr>
      <w:r>
        <w:rPr>
          <w:rFonts w:ascii="Times New Roman"/>
          <w:b w:val="false"/>
          <w:i w:val="false"/>
          <w:color w:val="000000"/>
          <w:sz w:val="28"/>
        </w:rPr>
        <w:t>
      Рыбная мука должна отвечать следующим ветеринарно-санитарным требованиям:</w:t>
      </w:r>
    </w:p>
    <w:bookmarkEnd w:id="6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бактериальная обсемененность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500 тыс. м.к в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Патогенная микрофлора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сальмонелла в 25 г.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Энтеропатогенные эшерихии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Ботулинических токсин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Перекиси.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0,1 % по йоду;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Алдрин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ГЦХГ (сумма изомеров)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(сумма.метаболитов)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0,4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Гептохлор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радионуклидов цезия - 134,</w:t>
            </w:r>
          </w:p>
          <w:p>
            <w:pPr>
              <w:spacing w:after="20"/>
              <w:ind w:left="20"/>
              <w:jc w:val="both"/>
            </w:pPr>
            <w:r>
              <w:rPr>
                <w:rFonts w:ascii="Times New Roman"/>
                <w:b w:val="false"/>
                <w:i w:val="false"/>
                <w:color w:val="000000"/>
                <w:sz w:val="20"/>
              </w:rPr>
              <w:t>
-137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превышает 1,62 * 10 (8)</w:t>
            </w:r>
          </w:p>
          <w:p>
            <w:pPr>
              <w:spacing w:after="20"/>
              <w:ind w:left="20"/>
              <w:jc w:val="both"/>
            </w:pPr>
            <w:r>
              <w:rPr>
                <w:rFonts w:ascii="Times New Roman"/>
                <w:b w:val="false"/>
                <w:i w:val="false"/>
                <w:color w:val="000000"/>
                <w:sz w:val="20"/>
              </w:rPr>
              <w:t>
кюри/кг (600 беккерелей)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мг/кг</w:t>
            </w:r>
          </w:p>
        </w:tc>
      </w:tr>
    </w:tbl>
    <w:p>
      <w:pPr>
        <w:spacing w:after="0"/>
        <w:ind w:left="0"/>
        <w:jc w:val="left"/>
      </w:pPr>
      <w:r>
        <w:br/>
      </w:r>
      <w:r>
        <w:rPr>
          <w:rFonts w:ascii="Times New Roman"/>
          <w:b w:val="false"/>
          <w:i w:val="false"/>
          <w:color w:val="000000"/>
          <w:sz w:val="28"/>
        </w:rPr>
        <w:t>
</w:t>
      </w:r>
    </w:p>
    <w:bookmarkStart w:name="z992" w:id="665"/>
    <w:p>
      <w:pPr>
        <w:spacing w:after="0"/>
        <w:ind w:left="0"/>
        <w:jc w:val="both"/>
      </w:pPr>
      <w:r>
        <w:rPr>
          <w:rFonts w:ascii="Times New Roman"/>
          <w:b w:val="false"/>
          <w:i w:val="false"/>
          <w:color w:val="000000"/>
          <w:sz w:val="28"/>
        </w:rPr>
        <w:t>
      Продукт должен быть подвергнут термической обработке не ниже плюс 80 градусов Цельсия в течение 30 минут.</w:t>
      </w:r>
    </w:p>
    <w:bookmarkEnd w:id="665"/>
    <w:bookmarkStart w:name="z993" w:id="666"/>
    <w:p>
      <w:pPr>
        <w:spacing w:after="0"/>
        <w:ind w:left="0"/>
        <w:jc w:val="left"/>
      </w:pPr>
      <w:r>
        <w:rPr>
          <w:rFonts w:ascii="Times New Roman"/>
          <w:b/>
          <w:i w:val="false"/>
          <w:color w:val="000000"/>
        </w:rPr>
        <w:t xml:space="preserve"> Глава 35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и кормовых добавок животного</w:t>
      </w:r>
      <w:r>
        <w:br/>
      </w:r>
      <w:r>
        <w:rPr>
          <w:rFonts w:ascii="Times New Roman"/>
          <w:b/>
          <w:i w:val="false"/>
          <w:color w:val="000000"/>
        </w:rPr>
        <w:t>происхождения, в том числе из птицы и рыбы</w:t>
      </w:r>
    </w:p>
    <w:bookmarkEnd w:id="666"/>
    <w:p>
      <w:pPr>
        <w:spacing w:after="0"/>
        <w:ind w:left="0"/>
        <w:jc w:val="both"/>
      </w:pPr>
      <w:r>
        <w:rPr>
          <w:rFonts w:ascii="Times New Roman"/>
          <w:b w:val="false"/>
          <w:i w:val="false"/>
          <w:color w:val="ff0000"/>
          <w:sz w:val="28"/>
        </w:rPr>
        <w:t xml:space="preserve">
      Сноска. Глава 35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24.12.2014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95" w:id="66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корма и кормовые добавки, произведенные из сырья животных, происходящих из хозяйств, свободных от заразных болезней животных:</w:t>
      </w:r>
    </w:p>
    <w:bookmarkEnd w:id="667"/>
    <w:bookmarkStart w:name="z996" w:id="668"/>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bookmarkEnd w:id="668"/>
    <w:bookmarkStart w:name="z997" w:id="669"/>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регионализацией в течение 3-х лет;</w:t>
      </w:r>
    </w:p>
    <w:bookmarkEnd w:id="669"/>
    <w:bookmarkStart w:name="z998" w:id="670"/>
    <w:p>
      <w:pPr>
        <w:spacing w:after="0"/>
        <w:ind w:left="0"/>
        <w:jc w:val="both"/>
      </w:pPr>
      <w:r>
        <w:rPr>
          <w:rFonts w:ascii="Times New Roman"/>
          <w:b w:val="false"/>
          <w:i w:val="false"/>
          <w:color w:val="000000"/>
          <w:sz w:val="28"/>
        </w:rPr>
        <w:t>
      -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670"/>
    <w:bookmarkStart w:name="z999" w:id="671"/>
    <w:p>
      <w:pPr>
        <w:spacing w:after="0"/>
        <w:ind w:left="0"/>
        <w:jc w:val="both"/>
      </w:pPr>
      <w:r>
        <w:rPr>
          <w:rFonts w:ascii="Times New Roman"/>
          <w:b w:val="false"/>
          <w:i w:val="false"/>
          <w:color w:val="000000"/>
          <w:sz w:val="28"/>
        </w:rPr>
        <w:t>
      - классической чумы свиней - в течение последних 12 месяцев в стране, или административной территории в соответствии с регионализацией содержались в них не менее трех последних месяцев;</w:t>
      </w:r>
    </w:p>
    <w:bookmarkEnd w:id="671"/>
    <w:bookmarkStart w:name="z1000" w:id="672"/>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хозяйства; </w:t>
      </w:r>
    </w:p>
    <w:bookmarkEnd w:id="672"/>
    <w:bookmarkStart w:name="z1001" w:id="673"/>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673"/>
    <w:bookmarkStart w:name="z1002" w:id="674"/>
    <w:p>
      <w:pPr>
        <w:spacing w:after="0"/>
        <w:ind w:left="0"/>
        <w:jc w:val="both"/>
      </w:pPr>
      <w:r>
        <w:rPr>
          <w:rFonts w:ascii="Times New Roman"/>
          <w:b w:val="false"/>
          <w:i w:val="false"/>
          <w:color w:val="000000"/>
          <w:sz w:val="28"/>
        </w:rPr>
        <w:t>
      -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bookmarkEnd w:id="674"/>
    <w:bookmarkStart w:name="z1003" w:id="675"/>
    <w:p>
      <w:pPr>
        <w:spacing w:after="0"/>
        <w:ind w:left="0"/>
        <w:jc w:val="both"/>
      </w:pPr>
      <w:r>
        <w:rPr>
          <w:rFonts w:ascii="Times New Roman"/>
          <w:b w:val="false"/>
          <w:i w:val="false"/>
          <w:color w:val="000000"/>
          <w:sz w:val="28"/>
        </w:rPr>
        <w:t>
      - гриппа птиц - в течение последних 12 месяцев на территории хозяйства, либо содержались на территории такого хозяйства течение последних 21 дня, либо были обработаны таким образом, чтобы обеспечить инактивацию вируса;</w:t>
      </w:r>
    </w:p>
    <w:bookmarkEnd w:id="675"/>
    <w:bookmarkStart w:name="z1005" w:id="676"/>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до убоя;</w:t>
      </w:r>
    </w:p>
    <w:bookmarkEnd w:id="676"/>
    <w:bookmarkStart w:name="z1006" w:id="677"/>
    <w:p>
      <w:pPr>
        <w:spacing w:after="0"/>
        <w:ind w:left="0"/>
        <w:jc w:val="both"/>
      </w:pPr>
      <w:r>
        <w:rPr>
          <w:rFonts w:ascii="Times New Roman"/>
          <w:b w:val="false"/>
          <w:i w:val="false"/>
          <w:color w:val="000000"/>
          <w:sz w:val="28"/>
        </w:rPr>
        <w:t>
      - орнитоза (пситтакоза) - в течение последних 6 месяцев на территории хозяйства.</w:t>
      </w:r>
    </w:p>
    <w:bookmarkEnd w:id="677"/>
    <w:bookmarkStart w:name="z1007" w:id="678"/>
    <w:p>
      <w:pPr>
        <w:spacing w:after="0"/>
        <w:ind w:left="0"/>
        <w:jc w:val="both"/>
      </w:pPr>
      <w:r>
        <w:rPr>
          <w:rFonts w:ascii="Times New Roman"/>
          <w:b w:val="false"/>
          <w:i w:val="false"/>
          <w:color w:val="000000"/>
          <w:sz w:val="28"/>
        </w:rPr>
        <w:t>
      Для производства кормов и кормовых добавок не используются белки жвачных животных, за исключением веществ, рекомендованных Кодексом МЭБ.</w:t>
      </w:r>
    </w:p>
    <w:bookmarkEnd w:id="678"/>
    <w:bookmarkStart w:name="z1008" w:id="679"/>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679"/>
    <w:bookmarkStart w:name="z1009" w:id="680"/>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должно быть обработано согласно альтернативной системе термообработки, обеспечивающей соответствующие требования к безопасности в отношении установленного микробиологического стандарта.</w:t>
      </w:r>
    </w:p>
    <w:bookmarkEnd w:id="680"/>
    <w:bookmarkStart w:name="z1010" w:id="681"/>
    <w:p>
      <w:pPr>
        <w:spacing w:after="0"/>
        <w:ind w:left="0"/>
        <w:jc w:val="both"/>
      </w:pPr>
      <w:r>
        <w:rPr>
          <w:rFonts w:ascii="Times New Roman"/>
          <w:b w:val="false"/>
          <w:i w:val="false"/>
          <w:color w:val="000000"/>
          <w:sz w:val="28"/>
        </w:rPr>
        <w:t>
      Корма и кормовые добавки не должны содержать сальмонелл, ботулинического токсина (для консервированных кормов влажностью более 14%), энтеропатогенную и анаэробную микрофлору. Общая бактериальная обсемененность не должна превышать 500 тыс.м.к. в 1 г.</w:t>
      </w:r>
    </w:p>
    <w:bookmarkEnd w:id="681"/>
    <w:bookmarkStart w:name="z1011" w:id="682"/>
    <w:p>
      <w:pPr>
        <w:spacing w:after="0"/>
        <w:ind w:left="0"/>
        <w:jc w:val="left"/>
      </w:pPr>
      <w:r>
        <w:rPr>
          <w:rFonts w:ascii="Times New Roman"/>
          <w:b/>
          <w:i w:val="false"/>
          <w:color w:val="000000"/>
        </w:rPr>
        <w:t xml:space="preserve"> Глава 36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для животных растительного происхождения</w:t>
      </w:r>
    </w:p>
    <w:bookmarkEnd w:id="682"/>
    <w:p>
      <w:pPr>
        <w:spacing w:after="0"/>
        <w:ind w:left="0"/>
        <w:jc w:val="both"/>
      </w:pPr>
      <w:r>
        <w:rPr>
          <w:rFonts w:ascii="Times New Roman"/>
          <w:b w:val="false"/>
          <w:i w:val="false"/>
          <w:color w:val="ff0000"/>
          <w:sz w:val="28"/>
        </w:rPr>
        <w:t xml:space="preserve">
      Сноска. Глава 36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13" w:id="68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кормовое сырье, корма растительного происхождения и корма, содержащие компоненты растительного происхождения (фуражное зерно, соевые бобы, горох, тапиока, шроты из арахиса, сои, подсолнечника и др.) для животных (далее - корма), происходящие и отгружаемые с административных территорий, свободных от заразных болезней животных:</w:t>
      </w:r>
    </w:p>
    <w:bookmarkEnd w:id="683"/>
    <w:bookmarkStart w:name="z1014" w:id="684"/>
    <w:p>
      <w:pPr>
        <w:spacing w:after="0"/>
        <w:ind w:left="0"/>
        <w:jc w:val="both"/>
      </w:pPr>
      <w:r>
        <w:rPr>
          <w:rFonts w:ascii="Times New Roman"/>
          <w:b w:val="false"/>
          <w:i w:val="false"/>
          <w:color w:val="000000"/>
          <w:sz w:val="28"/>
        </w:rPr>
        <w:t>
      - чума крупного и мелкого рогатого скота, африканская и классическая чума свиней, африканская чума лошадей, ящур, оспа овец и коз, высокопатогенный грипп птиц (за исключением случаев возникновения гриппа птиц у представителей дикой фауны) - в течение 12 месяцев на административной территории (штат, провинция, департамент, земля, область, край, и пр.).</w:t>
      </w:r>
    </w:p>
    <w:bookmarkEnd w:id="684"/>
    <w:bookmarkStart w:name="z1015" w:id="685"/>
    <w:p>
      <w:pPr>
        <w:spacing w:after="0"/>
        <w:ind w:left="0"/>
        <w:jc w:val="both"/>
      </w:pPr>
      <w:r>
        <w:rPr>
          <w:rFonts w:ascii="Times New Roman"/>
          <w:b w:val="false"/>
          <w:i w:val="false"/>
          <w:color w:val="000000"/>
          <w:sz w:val="28"/>
        </w:rPr>
        <w:t>
      Корма ввозятся или перевозятся с перерабатывающих предприятий.</w:t>
      </w:r>
    </w:p>
    <w:bookmarkEnd w:id="685"/>
    <w:bookmarkStart w:name="z1016" w:id="686"/>
    <w:p>
      <w:pPr>
        <w:spacing w:after="0"/>
        <w:ind w:left="0"/>
        <w:jc w:val="both"/>
      </w:pPr>
      <w:r>
        <w:rPr>
          <w:rFonts w:ascii="Times New Roman"/>
          <w:b w:val="false"/>
          <w:i w:val="false"/>
          <w:color w:val="000000"/>
          <w:sz w:val="28"/>
        </w:rPr>
        <w:t>
      Корма не должны быть токсичными для животных.</w:t>
      </w:r>
    </w:p>
    <w:bookmarkEnd w:id="686"/>
    <w:bookmarkStart w:name="z1017" w:id="687"/>
    <w:p>
      <w:pPr>
        <w:spacing w:after="0"/>
        <w:ind w:left="0"/>
        <w:jc w:val="both"/>
      </w:pPr>
      <w:r>
        <w:rPr>
          <w:rFonts w:ascii="Times New Roman"/>
          <w:b w:val="false"/>
          <w:i w:val="false"/>
          <w:color w:val="000000"/>
          <w:sz w:val="28"/>
        </w:rPr>
        <w:t>
      Корма не должны содержать зерна с признаками фузариоза в концентрации превышающей 1 % от массы корма.</w:t>
      </w:r>
    </w:p>
    <w:bookmarkEnd w:id="687"/>
    <w:p>
      <w:pPr>
        <w:spacing w:after="0"/>
        <w:ind w:left="0"/>
        <w:jc w:val="both"/>
      </w:pPr>
      <w:r>
        <w:rPr>
          <w:rFonts w:ascii="Times New Roman"/>
          <w:b w:val="false"/>
          <w:i w:val="false"/>
          <w:color w:val="000000"/>
          <w:sz w:val="28"/>
        </w:rPr>
        <w:t>
      Корма не должны содержать тяжелых металлов, микотоксинов и пестицидов выше установленных норм.</w:t>
      </w:r>
    </w:p>
    <w:bookmarkStart w:name="z1018" w:id="688"/>
    <w:p>
      <w:pPr>
        <w:spacing w:after="0"/>
        <w:ind w:left="0"/>
        <w:jc w:val="both"/>
      </w:pPr>
      <w:r>
        <w:rPr>
          <w:rFonts w:ascii="Times New Roman"/>
          <w:b w:val="false"/>
          <w:i w:val="false"/>
          <w:color w:val="000000"/>
          <w:sz w:val="28"/>
        </w:rPr>
        <w:t>
      Предельно-допустимые количества для отдельных видов фуражного зерна и других кормовых средств.</w:t>
      </w:r>
    </w:p>
    <w:bookmarkEnd w:id="688"/>
    <w:bookmarkStart w:name="z1019" w:id="689"/>
    <w:p>
      <w:pPr>
        <w:spacing w:after="0"/>
        <w:ind w:left="0"/>
        <w:jc w:val="both"/>
      </w:pPr>
      <w:r>
        <w:rPr>
          <w:rFonts w:ascii="Times New Roman"/>
          <w:b w:val="false"/>
          <w:i w:val="false"/>
          <w:color w:val="000000"/>
          <w:sz w:val="28"/>
        </w:rPr>
        <w:t>
      1. Пшеница, ячмень, овес:</w:t>
      </w:r>
    </w:p>
    <w:bookmarkEnd w:id="689"/>
    <w:bookmarkStart w:name="z1020" w:id="690"/>
    <w:p>
      <w:pPr>
        <w:spacing w:after="0"/>
        <w:ind w:left="0"/>
        <w:jc w:val="both"/>
      </w:pPr>
      <w:r>
        <w:rPr>
          <w:rFonts w:ascii="Times New Roman"/>
          <w:b w:val="false"/>
          <w:i w:val="false"/>
          <w:color w:val="000000"/>
          <w:sz w:val="28"/>
        </w:rPr>
        <w:t>
      а) токсичные элементы:</w:t>
      </w:r>
    </w:p>
    <w:bookmarkEnd w:id="690"/>
    <w:bookmarkStart w:name="z1021" w:id="691"/>
    <w:p>
      <w:pPr>
        <w:spacing w:after="0"/>
        <w:ind w:left="0"/>
        <w:jc w:val="both"/>
      </w:pPr>
      <w:r>
        <w:rPr>
          <w:rFonts w:ascii="Times New Roman"/>
          <w:b w:val="false"/>
          <w:i w:val="false"/>
          <w:color w:val="000000"/>
          <w:sz w:val="28"/>
        </w:rPr>
        <w:t>
      ртуть 0,03;</w:t>
      </w:r>
    </w:p>
    <w:bookmarkEnd w:id="691"/>
    <w:bookmarkStart w:name="z1022" w:id="692"/>
    <w:p>
      <w:pPr>
        <w:spacing w:after="0"/>
        <w:ind w:left="0"/>
        <w:jc w:val="both"/>
      </w:pPr>
      <w:r>
        <w:rPr>
          <w:rFonts w:ascii="Times New Roman"/>
          <w:b w:val="false"/>
          <w:i w:val="false"/>
          <w:color w:val="000000"/>
          <w:sz w:val="28"/>
        </w:rPr>
        <w:t>
      кадмий 0,4;</w:t>
      </w:r>
    </w:p>
    <w:bookmarkEnd w:id="692"/>
    <w:bookmarkStart w:name="z1023" w:id="693"/>
    <w:p>
      <w:pPr>
        <w:spacing w:after="0"/>
        <w:ind w:left="0"/>
        <w:jc w:val="both"/>
      </w:pPr>
      <w:r>
        <w:rPr>
          <w:rFonts w:ascii="Times New Roman"/>
          <w:b w:val="false"/>
          <w:i w:val="false"/>
          <w:color w:val="000000"/>
          <w:sz w:val="28"/>
        </w:rPr>
        <w:t>
      свинец 0,2;</w:t>
      </w:r>
    </w:p>
    <w:bookmarkEnd w:id="693"/>
    <w:bookmarkStart w:name="z1024" w:id="694"/>
    <w:p>
      <w:pPr>
        <w:spacing w:after="0"/>
        <w:ind w:left="0"/>
        <w:jc w:val="both"/>
      </w:pPr>
      <w:r>
        <w:rPr>
          <w:rFonts w:ascii="Times New Roman"/>
          <w:b w:val="false"/>
          <w:i w:val="false"/>
          <w:color w:val="000000"/>
          <w:sz w:val="28"/>
        </w:rPr>
        <w:t>
      мышьяк 0,2;</w:t>
      </w:r>
    </w:p>
    <w:bookmarkEnd w:id="694"/>
    <w:bookmarkStart w:name="z1025" w:id="695"/>
    <w:p>
      <w:pPr>
        <w:spacing w:after="0"/>
        <w:ind w:left="0"/>
        <w:jc w:val="both"/>
      </w:pPr>
      <w:r>
        <w:rPr>
          <w:rFonts w:ascii="Times New Roman"/>
          <w:b w:val="false"/>
          <w:i w:val="false"/>
          <w:color w:val="000000"/>
          <w:sz w:val="28"/>
        </w:rPr>
        <w:t>
      б) микотоксины:</w:t>
      </w:r>
    </w:p>
    <w:bookmarkEnd w:id="695"/>
    <w:bookmarkStart w:name="z1026" w:id="696"/>
    <w:p>
      <w:pPr>
        <w:spacing w:after="0"/>
        <w:ind w:left="0"/>
        <w:jc w:val="both"/>
      </w:pPr>
      <w:r>
        <w:rPr>
          <w:rFonts w:ascii="Times New Roman"/>
          <w:b w:val="false"/>
          <w:i w:val="false"/>
          <w:color w:val="000000"/>
          <w:sz w:val="28"/>
        </w:rPr>
        <w:t>
      зеараленон 0,1;</w:t>
      </w:r>
    </w:p>
    <w:bookmarkEnd w:id="696"/>
    <w:bookmarkStart w:name="z1027" w:id="697"/>
    <w:p>
      <w:pPr>
        <w:spacing w:after="0"/>
        <w:ind w:left="0"/>
        <w:jc w:val="both"/>
      </w:pPr>
      <w:r>
        <w:rPr>
          <w:rFonts w:ascii="Times New Roman"/>
          <w:b w:val="false"/>
          <w:i w:val="false"/>
          <w:color w:val="000000"/>
          <w:sz w:val="28"/>
        </w:rPr>
        <w:t>
      T-2 токсин 0,06;</w:t>
      </w:r>
    </w:p>
    <w:bookmarkEnd w:id="697"/>
    <w:bookmarkStart w:name="z1028" w:id="698"/>
    <w:p>
      <w:pPr>
        <w:spacing w:after="0"/>
        <w:ind w:left="0"/>
        <w:jc w:val="both"/>
      </w:pPr>
      <w:r>
        <w:rPr>
          <w:rFonts w:ascii="Times New Roman"/>
          <w:b w:val="false"/>
          <w:i w:val="false"/>
          <w:color w:val="000000"/>
          <w:sz w:val="28"/>
        </w:rPr>
        <w:t>
      дезоксиниваленол 1,0;</w:t>
      </w:r>
    </w:p>
    <w:bookmarkEnd w:id="698"/>
    <w:bookmarkStart w:name="z1029" w:id="699"/>
    <w:p>
      <w:pPr>
        <w:spacing w:after="0"/>
        <w:ind w:left="0"/>
        <w:jc w:val="both"/>
      </w:pPr>
      <w:r>
        <w:rPr>
          <w:rFonts w:ascii="Times New Roman"/>
          <w:b w:val="false"/>
          <w:i w:val="false"/>
          <w:color w:val="000000"/>
          <w:sz w:val="28"/>
        </w:rPr>
        <w:t>
      афлатоксин В1 0,002;</w:t>
      </w:r>
    </w:p>
    <w:bookmarkEnd w:id="699"/>
    <w:bookmarkStart w:name="z1030" w:id="700"/>
    <w:p>
      <w:pPr>
        <w:spacing w:after="0"/>
        <w:ind w:left="0"/>
        <w:jc w:val="both"/>
      </w:pPr>
      <w:r>
        <w:rPr>
          <w:rFonts w:ascii="Times New Roman"/>
          <w:b w:val="false"/>
          <w:i w:val="false"/>
          <w:color w:val="000000"/>
          <w:sz w:val="28"/>
        </w:rPr>
        <w:t>
      охратоксин А 0,005;</w:t>
      </w:r>
    </w:p>
    <w:bookmarkEnd w:id="700"/>
    <w:bookmarkStart w:name="z1031" w:id="701"/>
    <w:p>
      <w:pPr>
        <w:spacing w:after="0"/>
        <w:ind w:left="0"/>
        <w:jc w:val="both"/>
      </w:pPr>
      <w:r>
        <w:rPr>
          <w:rFonts w:ascii="Times New Roman"/>
          <w:b w:val="false"/>
          <w:i w:val="false"/>
          <w:color w:val="000000"/>
          <w:sz w:val="28"/>
        </w:rPr>
        <w:t>
      Сумма афлотоксинов</w:t>
      </w:r>
    </w:p>
    <w:bookmarkEnd w:id="701"/>
    <w:bookmarkStart w:name="z1032" w:id="702"/>
    <w:p>
      <w:pPr>
        <w:spacing w:after="0"/>
        <w:ind w:left="0"/>
        <w:jc w:val="both"/>
      </w:pPr>
      <w:r>
        <w:rPr>
          <w:rFonts w:ascii="Times New Roman"/>
          <w:b w:val="false"/>
          <w:i w:val="false"/>
          <w:color w:val="000000"/>
          <w:sz w:val="28"/>
        </w:rPr>
        <w:t>
      В1, В2, G2, G2 0,004;</w:t>
      </w:r>
    </w:p>
    <w:bookmarkEnd w:id="702"/>
    <w:bookmarkStart w:name="z1033" w:id="703"/>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хранении и транспортировке - по каждой поставке).</w:t>
      </w:r>
    </w:p>
    <w:bookmarkEnd w:id="703"/>
    <w:bookmarkStart w:name="z1034" w:id="704"/>
    <w:p>
      <w:pPr>
        <w:spacing w:after="0"/>
        <w:ind w:left="0"/>
        <w:jc w:val="both"/>
      </w:pPr>
      <w:r>
        <w:rPr>
          <w:rFonts w:ascii="Times New Roman"/>
          <w:b w:val="false"/>
          <w:i w:val="false"/>
          <w:color w:val="000000"/>
          <w:sz w:val="28"/>
        </w:rPr>
        <w:t>
      2. Кукуруза:</w:t>
      </w:r>
    </w:p>
    <w:bookmarkEnd w:id="704"/>
    <w:bookmarkStart w:name="z1035" w:id="705"/>
    <w:p>
      <w:pPr>
        <w:spacing w:after="0"/>
        <w:ind w:left="0"/>
        <w:jc w:val="both"/>
      </w:pPr>
      <w:r>
        <w:rPr>
          <w:rFonts w:ascii="Times New Roman"/>
          <w:b w:val="false"/>
          <w:i w:val="false"/>
          <w:color w:val="000000"/>
          <w:sz w:val="28"/>
        </w:rPr>
        <w:t>
      а) токсичные элементы:</w:t>
      </w:r>
    </w:p>
    <w:bookmarkEnd w:id="705"/>
    <w:bookmarkStart w:name="z1036" w:id="706"/>
    <w:p>
      <w:pPr>
        <w:spacing w:after="0"/>
        <w:ind w:left="0"/>
        <w:jc w:val="both"/>
      </w:pPr>
      <w:r>
        <w:rPr>
          <w:rFonts w:ascii="Times New Roman"/>
          <w:b w:val="false"/>
          <w:i w:val="false"/>
          <w:color w:val="000000"/>
          <w:sz w:val="28"/>
        </w:rPr>
        <w:t>
      ртуть 0,02;</w:t>
      </w:r>
    </w:p>
    <w:bookmarkEnd w:id="706"/>
    <w:bookmarkStart w:name="z1037" w:id="707"/>
    <w:p>
      <w:pPr>
        <w:spacing w:after="0"/>
        <w:ind w:left="0"/>
        <w:jc w:val="both"/>
      </w:pPr>
      <w:r>
        <w:rPr>
          <w:rFonts w:ascii="Times New Roman"/>
          <w:b w:val="false"/>
          <w:i w:val="false"/>
          <w:color w:val="000000"/>
          <w:sz w:val="28"/>
        </w:rPr>
        <w:t>
      кадмий 0,1;</w:t>
      </w:r>
    </w:p>
    <w:bookmarkEnd w:id="707"/>
    <w:bookmarkStart w:name="z1038" w:id="708"/>
    <w:p>
      <w:pPr>
        <w:spacing w:after="0"/>
        <w:ind w:left="0"/>
        <w:jc w:val="both"/>
      </w:pPr>
      <w:r>
        <w:rPr>
          <w:rFonts w:ascii="Times New Roman"/>
          <w:b w:val="false"/>
          <w:i w:val="false"/>
          <w:color w:val="000000"/>
          <w:sz w:val="28"/>
        </w:rPr>
        <w:t>
      свинец 0,2;</w:t>
      </w:r>
    </w:p>
    <w:bookmarkEnd w:id="708"/>
    <w:bookmarkStart w:name="z1039" w:id="709"/>
    <w:p>
      <w:pPr>
        <w:spacing w:after="0"/>
        <w:ind w:left="0"/>
        <w:jc w:val="both"/>
      </w:pPr>
      <w:r>
        <w:rPr>
          <w:rFonts w:ascii="Times New Roman"/>
          <w:b w:val="false"/>
          <w:i w:val="false"/>
          <w:color w:val="000000"/>
          <w:sz w:val="28"/>
        </w:rPr>
        <w:t>
      б) микотоксины:</w:t>
      </w:r>
    </w:p>
    <w:bookmarkEnd w:id="709"/>
    <w:bookmarkStart w:name="z1040" w:id="710"/>
    <w:p>
      <w:pPr>
        <w:spacing w:after="0"/>
        <w:ind w:left="0"/>
        <w:jc w:val="both"/>
      </w:pPr>
      <w:r>
        <w:rPr>
          <w:rFonts w:ascii="Times New Roman"/>
          <w:b w:val="false"/>
          <w:i w:val="false"/>
          <w:color w:val="000000"/>
          <w:sz w:val="28"/>
        </w:rPr>
        <w:t>
      афлатоксин В1 0,002;</w:t>
      </w:r>
    </w:p>
    <w:bookmarkEnd w:id="710"/>
    <w:bookmarkStart w:name="z1041" w:id="711"/>
    <w:p>
      <w:pPr>
        <w:spacing w:after="0"/>
        <w:ind w:left="0"/>
        <w:jc w:val="both"/>
      </w:pPr>
      <w:r>
        <w:rPr>
          <w:rFonts w:ascii="Times New Roman"/>
          <w:b w:val="false"/>
          <w:i w:val="false"/>
          <w:color w:val="000000"/>
          <w:sz w:val="28"/>
        </w:rPr>
        <w:t>
      зеараленон 0,1;</w:t>
      </w:r>
    </w:p>
    <w:bookmarkEnd w:id="711"/>
    <w:bookmarkStart w:name="z1042" w:id="712"/>
    <w:p>
      <w:pPr>
        <w:spacing w:after="0"/>
        <w:ind w:left="0"/>
        <w:jc w:val="both"/>
      </w:pPr>
      <w:r>
        <w:rPr>
          <w:rFonts w:ascii="Times New Roman"/>
          <w:b w:val="false"/>
          <w:i w:val="false"/>
          <w:color w:val="000000"/>
          <w:sz w:val="28"/>
        </w:rPr>
        <w:t>
      Т-2токсин 0,06;</w:t>
      </w:r>
    </w:p>
    <w:bookmarkEnd w:id="712"/>
    <w:bookmarkStart w:name="z1043" w:id="713"/>
    <w:p>
      <w:pPr>
        <w:spacing w:after="0"/>
        <w:ind w:left="0"/>
        <w:jc w:val="both"/>
      </w:pPr>
      <w:r>
        <w:rPr>
          <w:rFonts w:ascii="Times New Roman"/>
          <w:b w:val="false"/>
          <w:i w:val="false"/>
          <w:color w:val="000000"/>
          <w:sz w:val="28"/>
        </w:rPr>
        <w:t>
      дезоксиниваленол 1,0;</w:t>
      </w:r>
    </w:p>
    <w:bookmarkEnd w:id="713"/>
    <w:bookmarkStart w:name="z1044" w:id="714"/>
    <w:p>
      <w:pPr>
        <w:spacing w:after="0"/>
        <w:ind w:left="0"/>
        <w:jc w:val="both"/>
      </w:pPr>
      <w:r>
        <w:rPr>
          <w:rFonts w:ascii="Times New Roman"/>
          <w:b w:val="false"/>
          <w:i w:val="false"/>
          <w:color w:val="000000"/>
          <w:sz w:val="28"/>
        </w:rPr>
        <w:t>
      охратоксин А 0,005;</w:t>
      </w:r>
    </w:p>
    <w:bookmarkEnd w:id="714"/>
    <w:bookmarkStart w:name="z1045" w:id="715"/>
    <w:p>
      <w:pPr>
        <w:spacing w:after="0"/>
        <w:ind w:left="0"/>
        <w:jc w:val="both"/>
      </w:pPr>
      <w:r>
        <w:rPr>
          <w:rFonts w:ascii="Times New Roman"/>
          <w:b w:val="false"/>
          <w:i w:val="false"/>
          <w:color w:val="000000"/>
          <w:sz w:val="28"/>
        </w:rPr>
        <w:t>
      Сумма афлотоксинов</w:t>
      </w:r>
    </w:p>
    <w:bookmarkEnd w:id="715"/>
    <w:bookmarkStart w:name="z1046" w:id="716"/>
    <w:p>
      <w:pPr>
        <w:spacing w:after="0"/>
        <w:ind w:left="0"/>
        <w:jc w:val="both"/>
      </w:pPr>
      <w:r>
        <w:rPr>
          <w:rFonts w:ascii="Times New Roman"/>
          <w:b w:val="false"/>
          <w:i w:val="false"/>
          <w:color w:val="000000"/>
          <w:sz w:val="28"/>
        </w:rPr>
        <w:t>
      В1, В2, G2, G2 0,01;</w:t>
      </w:r>
    </w:p>
    <w:bookmarkEnd w:id="716"/>
    <w:bookmarkStart w:name="z1047" w:id="717"/>
    <w:p>
      <w:pPr>
        <w:spacing w:after="0"/>
        <w:ind w:left="0"/>
        <w:jc w:val="both"/>
      </w:pPr>
      <w:r>
        <w:rPr>
          <w:rFonts w:ascii="Times New Roman"/>
          <w:b w:val="false"/>
          <w:i w:val="false"/>
          <w:color w:val="000000"/>
          <w:sz w:val="28"/>
        </w:rPr>
        <w:t>
      в) пестициды (необходимы данные о применении при производстве, хранении и транспортировке по каждой стране - поставщике продукции).</w:t>
      </w:r>
    </w:p>
    <w:bookmarkEnd w:id="717"/>
    <w:bookmarkStart w:name="z1048" w:id="718"/>
    <w:p>
      <w:pPr>
        <w:spacing w:after="0"/>
        <w:ind w:left="0"/>
        <w:jc w:val="both"/>
      </w:pPr>
      <w:r>
        <w:rPr>
          <w:rFonts w:ascii="Times New Roman"/>
          <w:b w:val="false"/>
          <w:i w:val="false"/>
          <w:color w:val="000000"/>
          <w:sz w:val="28"/>
        </w:rPr>
        <w:t>
      3. Горох:</w:t>
      </w:r>
    </w:p>
    <w:bookmarkEnd w:id="718"/>
    <w:bookmarkStart w:name="z1049" w:id="719"/>
    <w:p>
      <w:pPr>
        <w:spacing w:after="0"/>
        <w:ind w:left="0"/>
        <w:jc w:val="both"/>
      </w:pPr>
      <w:r>
        <w:rPr>
          <w:rFonts w:ascii="Times New Roman"/>
          <w:b w:val="false"/>
          <w:i w:val="false"/>
          <w:color w:val="000000"/>
          <w:sz w:val="28"/>
        </w:rPr>
        <w:t>
      токсичные элементы:</w:t>
      </w:r>
    </w:p>
    <w:bookmarkEnd w:id="719"/>
    <w:bookmarkStart w:name="z1050" w:id="720"/>
    <w:p>
      <w:pPr>
        <w:spacing w:after="0"/>
        <w:ind w:left="0"/>
        <w:jc w:val="both"/>
      </w:pPr>
      <w:r>
        <w:rPr>
          <w:rFonts w:ascii="Times New Roman"/>
          <w:b w:val="false"/>
          <w:i w:val="false"/>
          <w:color w:val="000000"/>
          <w:sz w:val="28"/>
        </w:rPr>
        <w:t>
      ртуть 0,02;</w:t>
      </w:r>
    </w:p>
    <w:bookmarkEnd w:id="720"/>
    <w:bookmarkStart w:name="z1051" w:id="721"/>
    <w:p>
      <w:pPr>
        <w:spacing w:after="0"/>
        <w:ind w:left="0"/>
        <w:jc w:val="both"/>
      </w:pPr>
      <w:r>
        <w:rPr>
          <w:rFonts w:ascii="Times New Roman"/>
          <w:b w:val="false"/>
          <w:i w:val="false"/>
          <w:color w:val="000000"/>
          <w:sz w:val="28"/>
        </w:rPr>
        <w:t>
      кадмий 0,1;</w:t>
      </w:r>
    </w:p>
    <w:bookmarkEnd w:id="721"/>
    <w:bookmarkStart w:name="z1052" w:id="722"/>
    <w:p>
      <w:pPr>
        <w:spacing w:after="0"/>
        <w:ind w:left="0"/>
        <w:jc w:val="both"/>
      </w:pPr>
      <w:r>
        <w:rPr>
          <w:rFonts w:ascii="Times New Roman"/>
          <w:b w:val="false"/>
          <w:i w:val="false"/>
          <w:color w:val="000000"/>
          <w:sz w:val="28"/>
        </w:rPr>
        <w:t>
      свинец 0,5;</w:t>
      </w:r>
    </w:p>
    <w:bookmarkEnd w:id="722"/>
    <w:bookmarkStart w:name="z1053" w:id="723"/>
    <w:p>
      <w:pPr>
        <w:spacing w:after="0"/>
        <w:ind w:left="0"/>
        <w:jc w:val="both"/>
      </w:pPr>
      <w:r>
        <w:rPr>
          <w:rFonts w:ascii="Times New Roman"/>
          <w:b w:val="false"/>
          <w:i w:val="false"/>
          <w:color w:val="000000"/>
          <w:sz w:val="28"/>
        </w:rPr>
        <w:t>
      мышьяк 0,3;</w:t>
      </w:r>
    </w:p>
    <w:bookmarkEnd w:id="723"/>
    <w:bookmarkStart w:name="z1054" w:id="724"/>
    <w:p>
      <w:pPr>
        <w:spacing w:after="0"/>
        <w:ind w:left="0"/>
        <w:jc w:val="both"/>
      </w:pPr>
      <w:r>
        <w:rPr>
          <w:rFonts w:ascii="Times New Roman"/>
          <w:b w:val="false"/>
          <w:i w:val="false"/>
          <w:color w:val="000000"/>
          <w:sz w:val="28"/>
        </w:rPr>
        <w:t>
      микотоксины:</w:t>
      </w:r>
    </w:p>
    <w:bookmarkEnd w:id="724"/>
    <w:bookmarkStart w:name="z1055" w:id="725"/>
    <w:p>
      <w:pPr>
        <w:spacing w:after="0"/>
        <w:ind w:left="0"/>
        <w:jc w:val="both"/>
      </w:pPr>
      <w:r>
        <w:rPr>
          <w:rFonts w:ascii="Times New Roman"/>
          <w:b w:val="false"/>
          <w:i w:val="false"/>
          <w:color w:val="000000"/>
          <w:sz w:val="28"/>
        </w:rPr>
        <w:t>
      афлатоксин В1 0,05;</w:t>
      </w:r>
    </w:p>
    <w:bookmarkEnd w:id="725"/>
    <w:bookmarkStart w:name="z1056" w:id="726"/>
    <w:p>
      <w:pPr>
        <w:spacing w:after="0"/>
        <w:ind w:left="0"/>
        <w:jc w:val="both"/>
      </w:pPr>
      <w:r>
        <w:rPr>
          <w:rFonts w:ascii="Times New Roman"/>
          <w:b w:val="false"/>
          <w:i w:val="false"/>
          <w:color w:val="000000"/>
          <w:sz w:val="28"/>
        </w:rPr>
        <w:t>
      гексахлорциклогексан</w:t>
      </w:r>
    </w:p>
    <w:bookmarkEnd w:id="726"/>
    <w:bookmarkStart w:name="z1057" w:id="727"/>
    <w:p>
      <w:pPr>
        <w:spacing w:after="0"/>
        <w:ind w:left="0"/>
        <w:jc w:val="both"/>
      </w:pPr>
      <w:r>
        <w:rPr>
          <w:rFonts w:ascii="Times New Roman"/>
          <w:b w:val="false"/>
          <w:i w:val="false"/>
          <w:color w:val="000000"/>
          <w:sz w:val="28"/>
        </w:rPr>
        <w:t>
      (альфа-, бета-, гамма-изомеры) 0,5;</w:t>
      </w:r>
    </w:p>
    <w:bookmarkEnd w:id="727"/>
    <w:bookmarkStart w:name="z1058" w:id="728"/>
    <w:p>
      <w:pPr>
        <w:spacing w:after="0"/>
        <w:ind w:left="0"/>
        <w:jc w:val="both"/>
      </w:pPr>
      <w:r>
        <w:rPr>
          <w:rFonts w:ascii="Times New Roman"/>
          <w:b w:val="false"/>
          <w:i w:val="false"/>
          <w:color w:val="000000"/>
          <w:sz w:val="28"/>
        </w:rPr>
        <w:t>
      ДДТ и его метаболиты 0,05</w:t>
      </w:r>
    </w:p>
    <w:bookmarkEnd w:id="728"/>
    <w:bookmarkStart w:name="z1059" w:id="729"/>
    <w:p>
      <w:pPr>
        <w:spacing w:after="0"/>
        <w:ind w:left="0"/>
        <w:jc w:val="both"/>
      </w:pPr>
      <w:r>
        <w:rPr>
          <w:rFonts w:ascii="Times New Roman"/>
          <w:b w:val="false"/>
          <w:i w:val="false"/>
          <w:color w:val="000000"/>
          <w:sz w:val="28"/>
        </w:rPr>
        <w:t>
      ртутьорганические пестициды - не допускаются;</w:t>
      </w:r>
    </w:p>
    <w:bookmarkEnd w:id="729"/>
    <w:bookmarkStart w:name="z1060" w:id="730"/>
    <w:p>
      <w:pPr>
        <w:spacing w:after="0"/>
        <w:ind w:left="0"/>
        <w:jc w:val="both"/>
      </w:pPr>
      <w:r>
        <w:rPr>
          <w:rFonts w:ascii="Times New Roman"/>
          <w:b w:val="false"/>
          <w:i w:val="false"/>
          <w:color w:val="000000"/>
          <w:sz w:val="28"/>
        </w:rPr>
        <w:t>
      2,4-Д кислота, ее соли, эфиры - не допускаются;</w:t>
      </w:r>
    </w:p>
    <w:bookmarkEnd w:id="730"/>
    <w:bookmarkStart w:name="z1061" w:id="731"/>
    <w:p>
      <w:pPr>
        <w:spacing w:after="0"/>
        <w:ind w:left="0"/>
        <w:jc w:val="both"/>
      </w:pPr>
      <w:r>
        <w:rPr>
          <w:rFonts w:ascii="Times New Roman"/>
          <w:b w:val="false"/>
          <w:i w:val="false"/>
          <w:color w:val="000000"/>
          <w:sz w:val="28"/>
        </w:rPr>
        <w:t>
      зараженность вредителями - не допускается.</w:t>
      </w:r>
    </w:p>
    <w:bookmarkEnd w:id="731"/>
    <w:bookmarkStart w:name="z1062" w:id="732"/>
    <w:p>
      <w:pPr>
        <w:spacing w:after="0"/>
        <w:ind w:left="0"/>
        <w:jc w:val="both"/>
      </w:pPr>
      <w:r>
        <w:rPr>
          <w:rFonts w:ascii="Times New Roman"/>
          <w:b w:val="false"/>
          <w:i w:val="false"/>
          <w:color w:val="000000"/>
          <w:sz w:val="28"/>
        </w:rPr>
        <w:t>
      4. Соя-бобы:</w:t>
      </w:r>
    </w:p>
    <w:bookmarkEnd w:id="732"/>
    <w:bookmarkStart w:name="z1063" w:id="733"/>
    <w:p>
      <w:pPr>
        <w:spacing w:after="0"/>
        <w:ind w:left="0"/>
        <w:jc w:val="both"/>
      </w:pPr>
      <w:r>
        <w:rPr>
          <w:rFonts w:ascii="Times New Roman"/>
          <w:b w:val="false"/>
          <w:i w:val="false"/>
          <w:color w:val="000000"/>
          <w:sz w:val="28"/>
        </w:rPr>
        <w:t>
      а) токсичные элементы:</w:t>
      </w:r>
    </w:p>
    <w:bookmarkEnd w:id="733"/>
    <w:bookmarkStart w:name="z1064" w:id="734"/>
    <w:p>
      <w:pPr>
        <w:spacing w:after="0"/>
        <w:ind w:left="0"/>
        <w:jc w:val="both"/>
      </w:pPr>
      <w:r>
        <w:rPr>
          <w:rFonts w:ascii="Times New Roman"/>
          <w:b w:val="false"/>
          <w:i w:val="false"/>
          <w:color w:val="000000"/>
          <w:sz w:val="28"/>
        </w:rPr>
        <w:t>
      ртуть 0,02;</w:t>
      </w:r>
    </w:p>
    <w:bookmarkEnd w:id="734"/>
    <w:bookmarkStart w:name="z1065" w:id="735"/>
    <w:p>
      <w:pPr>
        <w:spacing w:after="0"/>
        <w:ind w:left="0"/>
        <w:jc w:val="both"/>
      </w:pPr>
      <w:r>
        <w:rPr>
          <w:rFonts w:ascii="Times New Roman"/>
          <w:b w:val="false"/>
          <w:i w:val="false"/>
          <w:color w:val="000000"/>
          <w:sz w:val="28"/>
        </w:rPr>
        <w:t>
      кадмий 0,1;</w:t>
      </w:r>
    </w:p>
    <w:bookmarkEnd w:id="735"/>
    <w:bookmarkStart w:name="z1066" w:id="736"/>
    <w:p>
      <w:pPr>
        <w:spacing w:after="0"/>
        <w:ind w:left="0"/>
        <w:jc w:val="both"/>
      </w:pPr>
      <w:r>
        <w:rPr>
          <w:rFonts w:ascii="Times New Roman"/>
          <w:b w:val="false"/>
          <w:i w:val="false"/>
          <w:color w:val="000000"/>
          <w:sz w:val="28"/>
        </w:rPr>
        <w:t>
      свинец 0,5;</w:t>
      </w:r>
    </w:p>
    <w:bookmarkEnd w:id="736"/>
    <w:bookmarkStart w:name="z1067" w:id="737"/>
    <w:p>
      <w:pPr>
        <w:spacing w:after="0"/>
        <w:ind w:left="0"/>
        <w:jc w:val="both"/>
      </w:pPr>
      <w:r>
        <w:rPr>
          <w:rFonts w:ascii="Times New Roman"/>
          <w:b w:val="false"/>
          <w:i w:val="false"/>
          <w:color w:val="000000"/>
          <w:sz w:val="28"/>
        </w:rPr>
        <w:t>
      мышьяк 0,3;</w:t>
      </w:r>
    </w:p>
    <w:bookmarkEnd w:id="737"/>
    <w:bookmarkStart w:name="z1068" w:id="738"/>
    <w:p>
      <w:pPr>
        <w:spacing w:after="0"/>
        <w:ind w:left="0"/>
        <w:jc w:val="both"/>
      </w:pPr>
      <w:r>
        <w:rPr>
          <w:rFonts w:ascii="Times New Roman"/>
          <w:b w:val="false"/>
          <w:i w:val="false"/>
          <w:color w:val="000000"/>
          <w:sz w:val="28"/>
        </w:rPr>
        <w:t>
      б) микотоксины:</w:t>
      </w:r>
    </w:p>
    <w:bookmarkEnd w:id="738"/>
    <w:bookmarkStart w:name="z1069" w:id="739"/>
    <w:p>
      <w:pPr>
        <w:spacing w:after="0"/>
        <w:ind w:left="0"/>
        <w:jc w:val="both"/>
      </w:pPr>
      <w:r>
        <w:rPr>
          <w:rFonts w:ascii="Times New Roman"/>
          <w:b w:val="false"/>
          <w:i w:val="false"/>
          <w:color w:val="000000"/>
          <w:sz w:val="28"/>
        </w:rPr>
        <w:t>
      афлатоксин В1 0,002;</w:t>
      </w:r>
    </w:p>
    <w:bookmarkEnd w:id="739"/>
    <w:bookmarkStart w:name="z1070" w:id="740"/>
    <w:p>
      <w:pPr>
        <w:spacing w:after="0"/>
        <w:ind w:left="0"/>
        <w:jc w:val="both"/>
      </w:pPr>
      <w:r>
        <w:rPr>
          <w:rFonts w:ascii="Times New Roman"/>
          <w:b w:val="false"/>
          <w:i w:val="false"/>
          <w:color w:val="000000"/>
          <w:sz w:val="28"/>
        </w:rPr>
        <w:t>
      T-2 токсин 0,06;</w:t>
      </w:r>
    </w:p>
    <w:bookmarkEnd w:id="740"/>
    <w:bookmarkStart w:name="z1071" w:id="741"/>
    <w:p>
      <w:pPr>
        <w:spacing w:after="0"/>
        <w:ind w:left="0"/>
        <w:jc w:val="both"/>
      </w:pPr>
      <w:r>
        <w:rPr>
          <w:rFonts w:ascii="Times New Roman"/>
          <w:b w:val="false"/>
          <w:i w:val="false"/>
          <w:color w:val="000000"/>
          <w:sz w:val="28"/>
        </w:rPr>
        <w:t>
      зеараленон 0,1;</w:t>
      </w:r>
    </w:p>
    <w:bookmarkEnd w:id="741"/>
    <w:bookmarkStart w:name="z1072" w:id="742"/>
    <w:p>
      <w:pPr>
        <w:spacing w:after="0"/>
        <w:ind w:left="0"/>
        <w:jc w:val="both"/>
      </w:pPr>
      <w:r>
        <w:rPr>
          <w:rFonts w:ascii="Times New Roman"/>
          <w:b w:val="false"/>
          <w:i w:val="false"/>
          <w:color w:val="000000"/>
          <w:sz w:val="28"/>
        </w:rPr>
        <w:t>
      охратоксин А 0,005;</w:t>
      </w:r>
    </w:p>
    <w:bookmarkEnd w:id="742"/>
    <w:bookmarkStart w:name="z1073" w:id="743"/>
    <w:p>
      <w:pPr>
        <w:spacing w:after="0"/>
        <w:ind w:left="0"/>
        <w:jc w:val="both"/>
      </w:pPr>
      <w:r>
        <w:rPr>
          <w:rFonts w:ascii="Times New Roman"/>
          <w:b w:val="false"/>
          <w:i w:val="false"/>
          <w:color w:val="000000"/>
          <w:sz w:val="28"/>
        </w:rPr>
        <w:t>
      активность уреазы 0,1-0,2</w:t>
      </w:r>
    </w:p>
    <w:bookmarkEnd w:id="743"/>
    <w:bookmarkStart w:name="z1074" w:id="744"/>
    <w:p>
      <w:pPr>
        <w:spacing w:after="0"/>
        <w:ind w:left="0"/>
        <w:jc w:val="both"/>
      </w:pPr>
      <w:r>
        <w:rPr>
          <w:rFonts w:ascii="Times New Roman"/>
          <w:b w:val="false"/>
          <w:i w:val="false"/>
          <w:color w:val="000000"/>
          <w:sz w:val="28"/>
        </w:rPr>
        <w:t>
      содержание нитратов,</w:t>
      </w:r>
    </w:p>
    <w:bookmarkEnd w:id="744"/>
    <w:bookmarkStart w:name="z1075" w:id="745"/>
    <w:p>
      <w:pPr>
        <w:spacing w:after="0"/>
        <w:ind w:left="0"/>
        <w:jc w:val="both"/>
      </w:pPr>
      <w:r>
        <w:rPr>
          <w:rFonts w:ascii="Times New Roman"/>
          <w:b w:val="false"/>
          <w:i w:val="false"/>
          <w:color w:val="000000"/>
          <w:sz w:val="28"/>
        </w:rPr>
        <w:t>
      не более 450;</w:t>
      </w:r>
    </w:p>
    <w:bookmarkEnd w:id="745"/>
    <w:bookmarkStart w:name="z1076" w:id="746"/>
    <w:p>
      <w:pPr>
        <w:spacing w:after="0"/>
        <w:ind w:left="0"/>
        <w:jc w:val="both"/>
      </w:pPr>
      <w:r>
        <w:rPr>
          <w:rFonts w:ascii="Times New Roman"/>
          <w:b w:val="false"/>
          <w:i w:val="false"/>
          <w:color w:val="000000"/>
          <w:sz w:val="28"/>
        </w:rPr>
        <w:t>
      содержание нитритов,</w:t>
      </w:r>
    </w:p>
    <w:bookmarkEnd w:id="746"/>
    <w:bookmarkStart w:name="z1077" w:id="747"/>
    <w:p>
      <w:pPr>
        <w:spacing w:after="0"/>
        <w:ind w:left="0"/>
        <w:jc w:val="both"/>
      </w:pPr>
      <w:r>
        <w:rPr>
          <w:rFonts w:ascii="Times New Roman"/>
          <w:b w:val="false"/>
          <w:i w:val="false"/>
          <w:color w:val="000000"/>
          <w:sz w:val="28"/>
        </w:rPr>
        <w:t>
      не более 10;</w:t>
      </w:r>
    </w:p>
    <w:bookmarkEnd w:id="747"/>
    <w:bookmarkStart w:name="z1078" w:id="748"/>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48"/>
    <w:bookmarkStart w:name="z1079" w:id="749"/>
    <w:p>
      <w:pPr>
        <w:spacing w:after="0"/>
        <w:ind w:left="0"/>
        <w:jc w:val="both"/>
      </w:pPr>
      <w:r>
        <w:rPr>
          <w:rFonts w:ascii="Times New Roman"/>
          <w:b w:val="false"/>
          <w:i w:val="false"/>
          <w:color w:val="000000"/>
          <w:sz w:val="28"/>
        </w:rPr>
        <w:t>
      5. Тапиока:</w:t>
      </w:r>
    </w:p>
    <w:bookmarkEnd w:id="749"/>
    <w:bookmarkStart w:name="z1080" w:id="750"/>
    <w:p>
      <w:pPr>
        <w:spacing w:after="0"/>
        <w:ind w:left="0"/>
        <w:jc w:val="both"/>
      </w:pPr>
      <w:r>
        <w:rPr>
          <w:rFonts w:ascii="Times New Roman"/>
          <w:b w:val="false"/>
          <w:i w:val="false"/>
          <w:color w:val="000000"/>
          <w:sz w:val="28"/>
        </w:rPr>
        <w:t>
      а) природные контаминанты:</w:t>
      </w:r>
    </w:p>
    <w:bookmarkEnd w:id="750"/>
    <w:bookmarkStart w:name="z1081" w:id="751"/>
    <w:p>
      <w:pPr>
        <w:spacing w:after="0"/>
        <w:ind w:left="0"/>
        <w:jc w:val="both"/>
      </w:pPr>
      <w:r>
        <w:rPr>
          <w:rFonts w:ascii="Times New Roman"/>
          <w:b w:val="false"/>
          <w:i w:val="false"/>
          <w:color w:val="000000"/>
          <w:sz w:val="28"/>
        </w:rPr>
        <w:t>
      изоцианиды 20;</w:t>
      </w:r>
    </w:p>
    <w:bookmarkEnd w:id="751"/>
    <w:bookmarkStart w:name="z1082" w:id="752"/>
    <w:p>
      <w:pPr>
        <w:spacing w:after="0"/>
        <w:ind w:left="0"/>
        <w:jc w:val="both"/>
      </w:pPr>
      <w:r>
        <w:rPr>
          <w:rFonts w:ascii="Times New Roman"/>
          <w:b w:val="false"/>
          <w:i w:val="false"/>
          <w:color w:val="000000"/>
          <w:sz w:val="28"/>
        </w:rPr>
        <w:t>
      б) микотоксины:</w:t>
      </w:r>
    </w:p>
    <w:bookmarkEnd w:id="752"/>
    <w:bookmarkStart w:name="z1083" w:id="753"/>
    <w:p>
      <w:pPr>
        <w:spacing w:after="0"/>
        <w:ind w:left="0"/>
        <w:jc w:val="both"/>
      </w:pPr>
      <w:r>
        <w:rPr>
          <w:rFonts w:ascii="Times New Roman"/>
          <w:b w:val="false"/>
          <w:i w:val="false"/>
          <w:color w:val="000000"/>
          <w:sz w:val="28"/>
        </w:rPr>
        <w:t>
      T-2 токсин 0,06;</w:t>
      </w:r>
    </w:p>
    <w:bookmarkEnd w:id="753"/>
    <w:bookmarkStart w:name="z1084" w:id="754"/>
    <w:p>
      <w:pPr>
        <w:spacing w:after="0"/>
        <w:ind w:left="0"/>
        <w:jc w:val="both"/>
      </w:pPr>
      <w:r>
        <w:rPr>
          <w:rFonts w:ascii="Times New Roman"/>
          <w:b w:val="false"/>
          <w:i w:val="false"/>
          <w:color w:val="000000"/>
          <w:sz w:val="28"/>
        </w:rPr>
        <w:t>
      зеараленон 0,1;</w:t>
      </w:r>
    </w:p>
    <w:bookmarkEnd w:id="754"/>
    <w:bookmarkStart w:name="z1085" w:id="755"/>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55"/>
    <w:bookmarkStart w:name="z1086" w:id="756"/>
    <w:p>
      <w:pPr>
        <w:spacing w:after="0"/>
        <w:ind w:left="0"/>
        <w:jc w:val="both"/>
      </w:pPr>
      <w:r>
        <w:rPr>
          <w:rFonts w:ascii="Times New Roman"/>
          <w:b w:val="false"/>
          <w:i w:val="false"/>
          <w:color w:val="000000"/>
          <w:sz w:val="28"/>
        </w:rPr>
        <w:t>
      6. Арахисовый шрот:</w:t>
      </w:r>
    </w:p>
    <w:bookmarkEnd w:id="756"/>
    <w:bookmarkStart w:name="z1087" w:id="757"/>
    <w:p>
      <w:pPr>
        <w:spacing w:after="0"/>
        <w:ind w:left="0"/>
        <w:jc w:val="both"/>
      </w:pPr>
      <w:r>
        <w:rPr>
          <w:rFonts w:ascii="Times New Roman"/>
          <w:b w:val="false"/>
          <w:i w:val="false"/>
          <w:color w:val="000000"/>
          <w:sz w:val="28"/>
        </w:rPr>
        <w:t>
      микотоксины:</w:t>
      </w:r>
    </w:p>
    <w:bookmarkEnd w:id="757"/>
    <w:bookmarkStart w:name="z1088" w:id="758"/>
    <w:p>
      <w:pPr>
        <w:spacing w:after="0"/>
        <w:ind w:left="0"/>
        <w:jc w:val="both"/>
      </w:pPr>
      <w:r>
        <w:rPr>
          <w:rFonts w:ascii="Times New Roman"/>
          <w:b w:val="false"/>
          <w:i w:val="false"/>
          <w:color w:val="000000"/>
          <w:sz w:val="28"/>
        </w:rPr>
        <w:t>
      афлатоксин В1 0,002;</w:t>
      </w:r>
    </w:p>
    <w:bookmarkEnd w:id="758"/>
    <w:bookmarkStart w:name="z1089" w:id="759"/>
    <w:p>
      <w:pPr>
        <w:spacing w:after="0"/>
        <w:ind w:left="0"/>
        <w:jc w:val="both"/>
      </w:pPr>
      <w:r>
        <w:rPr>
          <w:rFonts w:ascii="Times New Roman"/>
          <w:b w:val="false"/>
          <w:i w:val="false"/>
          <w:color w:val="000000"/>
          <w:sz w:val="28"/>
        </w:rPr>
        <w:t>
      T-2 токсин 0,06;</w:t>
      </w:r>
    </w:p>
    <w:bookmarkEnd w:id="759"/>
    <w:bookmarkStart w:name="z1090" w:id="760"/>
    <w:p>
      <w:pPr>
        <w:spacing w:after="0"/>
        <w:ind w:left="0"/>
        <w:jc w:val="both"/>
      </w:pPr>
      <w:r>
        <w:rPr>
          <w:rFonts w:ascii="Times New Roman"/>
          <w:b w:val="false"/>
          <w:i w:val="false"/>
          <w:color w:val="000000"/>
          <w:sz w:val="28"/>
        </w:rPr>
        <w:t>
      зеараленон 0,1;</w:t>
      </w:r>
    </w:p>
    <w:bookmarkEnd w:id="760"/>
    <w:bookmarkStart w:name="z1091" w:id="761"/>
    <w:p>
      <w:pPr>
        <w:spacing w:after="0"/>
        <w:ind w:left="0"/>
        <w:jc w:val="both"/>
      </w:pPr>
      <w:r>
        <w:rPr>
          <w:rFonts w:ascii="Times New Roman"/>
          <w:b w:val="false"/>
          <w:i w:val="false"/>
          <w:color w:val="000000"/>
          <w:sz w:val="28"/>
        </w:rPr>
        <w:t>
      охратоксин А 0,005;</w:t>
      </w:r>
    </w:p>
    <w:bookmarkEnd w:id="761"/>
    <w:bookmarkStart w:name="z1092" w:id="762"/>
    <w:p>
      <w:pPr>
        <w:spacing w:after="0"/>
        <w:ind w:left="0"/>
        <w:jc w:val="both"/>
      </w:pPr>
      <w:r>
        <w:rPr>
          <w:rFonts w:ascii="Times New Roman"/>
          <w:b w:val="false"/>
          <w:i w:val="false"/>
          <w:color w:val="000000"/>
          <w:sz w:val="28"/>
        </w:rPr>
        <w:t>
      содержание нитратов,</w:t>
      </w:r>
    </w:p>
    <w:bookmarkEnd w:id="762"/>
    <w:bookmarkStart w:name="z1093" w:id="763"/>
    <w:p>
      <w:pPr>
        <w:spacing w:after="0"/>
        <w:ind w:left="0"/>
        <w:jc w:val="both"/>
      </w:pPr>
      <w:r>
        <w:rPr>
          <w:rFonts w:ascii="Times New Roman"/>
          <w:b w:val="false"/>
          <w:i w:val="false"/>
          <w:color w:val="000000"/>
          <w:sz w:val="28"/>
        </w:rPr>
        <w:t>
      не более 200;</w:t>
      </w:r>
    </w:p>
    <w:bookmarkEnd w:id="763"/>
    <w:bookmarkStart w:name="z1094" w:id="764"/>
    <w:p>
      <w:pPr>
        <w:spacing w:after="0"/>
        <w:ind w:left="0"/>
        <w:jc w:val="both"/>
      </w:pPr>
      <w:r>
        <w:rPr>
          <w:rFonts w:ascii="Times New Roman"/>
          <w:b w:val="false"/>
          <w:i w:val="false"/>
          <w:color w:val="000000"/>
          <w:sz w:val="28"/>
        </w:rPr>
        <w:t>
      содержание нитритов,</w:t>
      </w:r>
    </w:p>
    <w:bookmarkEnd w:id="764"/>
    <w:bookmarkStart w:name="z1095" w:id="765"/>
    <w:p>
      <w:pPr>
        <w:spacing w:after="0"/>
        <w:ind w:left="0"/>
        <w:jc w:val="both"/>
      </w:pPr>
      <w:r>
        <w:rPr>
          <w:rFonts w:ascii="Times New Roman"/>
          <w:b w:val="false"/>
          <w:i w:val="false"/>
          <w:color w:val="000000"/>
          <w:sz w:val="28"/>
        </w:rPr>
        <w:t>
      не более 10;</w:t>
      </w:r>
    </w:p>
    <w:bookmarkEnd w:id="765"/>
    <w:bookmarkStart w:name="z1096" w:id="766"/>
    <w:p>
      <w:pPr>
        <w:spacing w:after="0"/>
        <w:ind w:left="0"/>
        <w:jc w:val="both"/>
      </w:pPr>
      <w:r>
        <w:rPr>
          <w:rFonts w:ascii="Times New Roman"/>
          <w:b w:val="false"/>
          <w:i w:val="false"/>
          <w:color w:val="000000"/>
          <w:sz w:val="28"/>
        </w:rPr>
        <w:t>
      пестициды (необходимые данные об их применении при производстве, хранении и транспортировке по каждой стране - поставщике продукции).</w:t>
      </w:r>
    </w:p>
    <w:bookmarkEnd w:id="766"/>
    <w:bookmarkStart w:name="z1097" w:id="767"/>
    <w:p>
      <w:pPr>
        <w:spacing w:after="0"/>
        <w:ind w:left="0"/>
        <w:jc w:val="both"/>
      </w:pPr>
      <w:r>
        <w:rPr>
          <w:rFonts w:ascii="Times New Roman"/>
          <w:b w:val="false"/>
          <w:i w:val="false"/>
          <w:color w:val="000000"/>
          <w:sz w:val="28"/>
        </w:rPr>
        <w:t>
      7. Шрот подсолнечный (обыкновенный, тостированный):</w:t>
      </w:r>
    </w:p>
    <w:bookmarkEnd w:id="767"/>
    <w:bookmarkStart w:name="z1098" w:id="768"/>
    <w:p>
      <w:pPr>
        <w:spacing w:after="0"/>
        <w:ind w:left="0"/>
        <w:jc w:val="both"/>
      </w:pPr>
      <w:r>
        <w:rPr>
          <w:rFonts w:ascii="Times New Roman"/>
          <w:b w:val="false"/>
          <w:i w:val="false"/>
          <w:color w:val="000000"/>
          <w:sz w:val="28"/>
        </w:rPr>
        <w:t>
      а) токсичные элементы:</w:t>
      </w:r>
    </w:p>
    <w:bookmarkEnd w:id="768"/>
    <w:bookmarkStart w:name="z1099" w:id="769"/>
    <w:p>
      <w:pPr>
        <w:spacing w:after="0"/>
        <w:ind w:left="0"/>
        <w:jc w:val="both"/>
      </w:pPr>
      <w:r>
        <w:rPr>
          <w:rFonts w:ascii="Times New Roman"/>
          <w:b w:val="false"/>
          <w:i w:val="false"/>
          <w:color w:val="000000"/>
          <w:sz w:val="28"/>
        </w:rPr>
        <w:t>
      ртуть 0,02;</w:t>
      </w:r>
    </w:p>
    <w:bookmarkEnd w:id="769"/>
    <w:bookmarkStart w:name="z1100" w:id="770"/>
    <w:p>
      <w:pPr>
        <w:spacing w:after="0"/>
        <w:ind w:left="0"/>
        <w:jc w:val="both"/>
      </w:pPr>
      <w:r>
        <w:rPr>
          <w:rFonts w:ascii="Times New Roman"/>
          <w:b w:val="false"/>
          <w:i w:val="false"/>
          <w:color w:val="000000"/>
          <w:sz w:val="28"/>
        </w:rPr>
        <w:t>
      кадмий 0,4;</w:t>
      </w:r>
    </w:p>
    <w:bookmarkEnd w:id="770"/>
    <w:bookmarkStart w:name="z1101" w:id="771"/>
    <w:p>
      <w:pPr>
        <w:spacing w:after="0"/>
        <w:ind w:left="0"/>
        <w:jc w:val="both"/>
      </w:pPr>
      <w:r>
        <w:rPr>
          <w:rFonts w:ascii="Times New Roman"/>
          <w:b w:val="false"/>
          <w:i w:val="false"/>
          <w:color w:val="000000"/>
          <w:sz w:val="28"/>
        </w:rPr>
        <w:t>
      свинец 0,5</w:t>
      </w:r>
    </w:p>
    <w:bookmarkEnd w:id="771"/>
    <w:bookmarkStart w:name="z1102" w:id="772"/>
    <w:p>
      <w:pPr>
        <w:spacing w:after="0"/>
        <w:ind w:left="0"/>
        <w:jc w:val="both"/>
      </w:pPr>
      <w:r>
        <w:rPr>
          <w:rFonts w:ascii="Times New Roman"/>
          <w:b w:val="false"/>
          <w:i w:val="false"/>
          <w:color w:val="000000"/>
          <w:sz w:val="28"/>
        </w:rPr>
        <w:t>
      мышьяк 0,5</w:t>
      </w:r>
    </w:p>
    <w:bookmarkEnd w:id="772"/>
    <w:bookmarkStart w:name="z1103" w:id="773"/>
    <w:p>
      <w:pPr>
        <w:spacing w:after="0"/>
        <w:ind w:left="0"/>
        <w:jc w:val="both"/>
      </w:pPr>
      <w:r>
        <w:rPr>
          <w:rFonts w:ascii="Times New Roman"/>
          <w:b w:val="false"/>
          <w:i w:val="false"/>
          <w:color w:val="000000"/>
          <w:sz w:val="28"/>
        </w:rPr>
        <w:t>
      б) микотоксины:</w:t>
      </w:r>
    </w:p>
    <w:bookmarkEnd w:id="773"/>
    <w:bookmarkStart w:name="z1104" w:id="774"/>
    <w:p>
      <w:pPr>
        <w:spacing w:after="0"/>
        <w:ind w:left="0"/>
        <w:jc w:val="both"/>
      </w:pPr>
      <w:r>
        <w:rPr>
          <w:rFonts w:ascii="Times New Roman"/>
          <w:b w:val="false"/>
          <w:i w:val="false"/>
          <w:color w:val="000000"/>
          <w:sz w:val="28"/>
        </w:rPr>
        <w:t>
      зеараленон 1,0;</w:t>
      </w:r>
    </w:p>
    <w:bookmarkEnd w:id="774"/>
    <w:bookmarkStart w:name="z1105" w:id="775"/>
    <w:p>
      <w:pPr>
        <w:spacing w:after="0"/>
        <w:ind w:left="0"/>
        <w:jc w:val="both"/>
      </w:pPr>
      <w:r>
        <w:rPr>
          <w:rFonts w:ascii="Times New Roman"/>
          <w:b w:val="false"/>
          <w:i w:val="false"/>
          <w:color w:val="000000"/>
          <w:sz w:val="28"/>
        </w:rPr>
        <w:t>
      T-2 токсин 0,1;</w:t>
      </w:r>
    </w:p>
    <w:bookmarkEnd w:id="775"/>
    <w:bookmarkStart w:name="z1106" w:id="776"/>
    <w:p>
      <w:pPr>
        <w:spacing w:after="0"/>
        <w:ind w:left="0"/>
        <w:jc w:val="both"/>
      </w:pPr>
      <w:r>
        <w:rPr>
          <w:rFonts w:ascii="Times New Roman"/>
          <w:b w:val="false"/>
          <w:i w:val="false"/>
          <w:color w:val="000000"/>
          <w:sz w:val="28"/>
        </w:rPr>
        <w:t>
      дезоксиниваленол 1,0;</w:t>
      </w:r>
    </w:p>
    <w:bookmarkEnd w:id="776"/>
    <w:bookmarkStart w:name="z1107" w:id="777"/>
    <w:p>
      <w:pPr>
        <w:spacing w:after="0"/>
        <w:ind w:left="0"/>
        <w:jc w:val="both"/>
      </w:pPr>
      <w:r>
        <w:rPr>
          <w:rFonts w:ascii="Times New Roman"/>
          <w:b w:val="false"/>
          <w:i w:val="false"/>
          <w:color w:val="000000"/>
          <w:sz w:val="28"/>
        </w:rPr>
        <w:t>
      афлатоксин В1 0,05;</w:t>
      </w:r>
    </w:p>
    <w:bookmarkEnd w:id="777"/>
    <w:bookmarkStart w:name="z1108" w:id="778"/>
    <w:p>
      <w:pPr>
        <w:spacing w:after="0"/>
        <w:ind w:left="0"/>
        <w:jc w:val="both"/>
      </w:pPr>
      <w:r>
        <w:rPr>
          <w:rFonts w:ascii="Times New Roman"/>
          <w:b w:val="false"/>
          <w:i w:val="false"/>
          <w:color w:val="000000"/>
          <w:sz w:val="28"/>
        </w:rPr>
        <w:t>
      охратоксин А 0,05;</w:t>
      </w:r>
    </w:p>
    <w:bookmarkEnd w:id="778"/>
    <w:bookmarkStart w:name="z1109" w:id="779"/>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79"/>
    <w:bookmarkStart w:name="z1110" w:id="780"/>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bookmarkEnd w:id="780"/>
    <w:bookmarkStart w:name="z1111" w:id="781"/>
    <w:p>
      <w:pPr>
        <w:spacing w:after="0"/>
        <w:ind w:left="0"/>
        <w:jc w:val="both"/>
      </w:pPr>
      <w:r>
        <w:rPr>
          <w:rFonts w:ascii="Times New Roman"/>
          <w:b w:val="false"/>
          <w:i w:val="false"/>
          <w:color w:val="000000"/>
          <w:sz w:val="28"/>
        </w:rPr>
        <w:t>
      Корма, произведенные без использования ГМО - компонентов, могут содержать не зарегистрированных линий - 0,5 % и менее и (или) зарегистрированных линий - 0,9 % и менее каждого ГМО - компонента.</w:t>
      </w:r>
    </w:p>
    <w:bookmarkEnd w:id="781"/>
    <w:bookmarkStart w:name="z1112" w:id="782"/>
    <w:p>
      <w:pPr>
        <w:spacing w:after="0"/>
        <w:ind w:left="0"/>
        <w:jc w:val="both"/>
      </w:pPr>
      <w:r>
        <w:rPr>
          <w:rFonts w:ascii="Times New Roman"/>
          <w:b w:val="false"/>
          <w:i w:val="false"/>
          <w:color w:val="000000"/>
          <w:sz w:val="28"/>
        </w:rPr>
        <w:t>
      Корма, произведенные с использованием ГМО - компонентов, могут содержать не зарегистрированных линий - 0,5 % и менее каждого ГМО-компонента.</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87" w:id="783"/>
    <w:p>
      <w:pPr>
        <w:spacing w:after="0"/>
        <w:ind w:left="0"/>
        <w:jc w:val="both"/>
      </w:pPr>
      <w:r>
        <w:rPr>
          <w:rFonts w:ascii="Times New Roman"/>
          <w:b w:val="false"/>
          <w:i w:val="false"/>
          <w:color w:val="000000"/>
          <w:sz w:val="28"/>
        </w:rPr>
        <w:t>
       8. Шрот соевый:</w:t>
      </w:r>
    </w:p>
    <w:bookmarkEnd w:id="783"/>
    <w:bookmarkStart w:name="z1188" w:id="784"/>
    <w:p>
      <w:pPr>
        <w:spacing w:after="0"/>
        <w:ind w:left="0"/>
        <w:jc w:val="both"/>
      </w:pPr>
      <w:r>
        <w:rPr>
          <w:rFonts w:ascii="Times New Roman"/>
          <w:b w:val="false"/>
          <w:i w:val="false"/>
          <w:color w:val="000000"/>
          <w:sz w:val="28"/>
        </w:rPr>
        <w:t>
      а) токсичные элементы:</w:t>
      </w:r>
    </w:p>
    <w:bookmarkEnd w:id="784"/>
    <w:p>
      <w:pPr>
        <w:spacing w:after="0"/>
        <w:ind w:left="0"/>
        <w:jc w:val="both"/>
      </w:pPr>
      <w:r>
        <w:rPr>
          <w:rFonts w:ascii="Times New Roman"/>
          <w:b w:val="false"/>
          <w:i w:val="false"/>
          <w:color w:val="000000"/>
          <w:sz w:val="28"/>
        </w:rPr>
        <w:t>
            ртуть             0,02;</w:t>
      </w:r>
    </w:p>
    <w:p>
      <w:pPr>
        <w:spacing w:after="0"/>
        <w:ind w:left="0"/>
        <w:jc w:val="both"/>
      </w:pPr>
      <w:r>
        <w:rPr>
          <w:rFonts w:ascii="Times New Roman"/>
          <w:b w:val="false"/>
          <w:i w:val="false"/>
          <w:color w:val="000000"/>
          <w:sz w:val="28"/>
        </w:rPr>
        <w:t>
            кадмий            0,4;</w:t>
      </w:r>
    </w:p>
    <w:p>
      <w:pPr>
        <w:spacing w:after="0"/>
        <w:ind w:left="0"/>
        <w:jc w:val="both"/>
      </w:pPr>
      <w:r>
        <w:rPr>
          <w:rFonts w:ascii="Times New Roman"/>
          <w:b w:val="false"/>
          <w:i w:val="false"/>
          <w:color w:val="000000"/>
          <w:sz w:val="28"/>
        </w:rPr>
        <w:t>
            свинец            0,5;</w:t>
      </w:r>
    </w:p>
    <w:p>
      <w:pPr>
        <w:spacing w:after="0"/>
        <w:ind w:left="0"/>
        <w:jc w:val="both"/>
      </w:pPr>
      <w:r>
        <w:rPr>
          <w:rFonts w:ascii="Times New Roman"/>
          <w:b w:val="false"/>
          <w:i w:val="false"/>
          <w:color w:val="000000"/>
          <w:sz w:val="28"/>
        </w:rPr>
        <w:t>
            мышьяк            0,5;</w:t>
      </w:r>
    </w:p>
    <w:bookmarkStart w:name="z1189" w:id="785"/>
    <w:p>
      <w:pPr>
        <w:spacing w:after="0"/>
        <w:ind w:left="0"/>
        <w:jc w:val="both"/>
      </w:pPr>
      <w:r>
        <w:rPr>
          <w:rFonts w:ascii="Times New Roman"/>
          <w:b w:val="false"/>
          <w:i w:val="false"/>
          <w:color w:val="000000"/>
          <w:sz w:val="28"/>
        </w:rPr>
        <w:t>
            б) микотоксины:</w:t>
      </w:r>
    </w:p>
    <w:bookmarkEnd w:id="785"/>
    <w:p>
      <w:pPr>
        <w:spacing w:after="0"/>
        <w:ind w:left="0"/>
        <w:jc w:val="both"/>
      </w:pPr>
      <w:r>
        <w:rPr>
          <w:rFonts w:ascii="Times New Roman"/>
          <w:b w:val="false"/>
          <w:i w:val="false"/>
          <w:color w:val="000000"/>
          <w:sz w:val="28"/>
        </w:rPr>
        <w:t>
            зеараленон        1,0;</w:t>
      </w:r>
    </w:p>
    <w:p>
      <w:pPr>
        <w:spacing w:after="0"/>
        <w:ind w:left="0"/>
        <w:jc w:val="both"/>
      </w:pPr>
      <w:r>
        <w:rPr>
          <w:rFonts w:ascii="Times New Roman"/>
          <w:b w:val="false"/>
          <w:i w:val="false"/>
          <w:color w:val="000000"/>
          <w:sz w:val="28"/>
        </w:rPr>
        <w:t>
            T-2 токсин        0,1;</w:t>
      </w:r>
    </w:p>
    <w:p>
      <w:pPr>
        <w:spacing w:after="0"/>
        <w:ind w:left="0"/>
        <w:jc w:val="both"/>
      </w:pPr>
      <w:r>
        <w:rPr>
          <w:rFonts w:ascii="Times New Roman"/>
          <w:b w:val="false"/>
          <w:i w:val="false"/>
          <w:color w:val="000000"/>
          <w:sz w:val="28"/>
        </w:rPr>
        <w:t>
            дезоксиниваленол  1,0;</w:t>
      </w:r>
    </w:p>
    <w:p>
      <w:pPr>
        <w:spacing w:after="0"/>
        <w:ind w:left="0"/>
        <w:jc w:val="both"/>
      </w:pPr>
      <w:r>
        <w:rPr>
          <w:rFonts w:ascii="Times New Roman"/>
          <w:b w:val="false"/>
          <w:i w:val="false"/>
          <w:color w:val="000000"/>
          <w:sz w:val="28"/>
        </w:rPr>
        <w:t>
            афлатоксин В1     0,05;</w:t>
      </w:r>
    </w:p>
    <w:p>
      <w:pPr>
        <w:spacing w:after="0"/>
        <w:ind w:left="0"/>
        <w:jc w:val="both"/>
      </w:pPr>
      <w:r>
        <w:rPr>
          <w:rFonts w:ascii="Times New Roman"/>
          <w:b w:val="false"/>
          <w:i w:val="false"/>
          <w:color w:val="000000"/>
          <w:sz w:val="28"/>
        </w:rPr>
        <w:t>
            охратоксин А      0,05;</w:t>
      </w:r>
    </w:p>
    <w:bookmarkStart w:name="z1190" w:id="786"/>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86"/>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13" w:id="787"/>
    <w:p>
      <w:pPr>
        <w:spacing w:after="0"/>
        <w:ind w:left="0"/>
        <w:jc w:val="left"/>
      </w:pPr>
      <w:r>
        <w:rPr>
          <w:rFonts w:ascii="Times New Roman"/>
          <w:b/>
          <w:i w:val="false"/>
          <w:color w:val="000000"/>
        </w:rPr>
        <w:t xml:space="preserve"> Глава 37</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кормовых добавок для кошек и собак, а также готовых кормов для кошек и собак, прошедших термическую обработку</w:t>
      </w:r>
    </w:p>
    <w:bookmarkEnd w:id="787"/>
    <w:p>
      <w:pPr>
        <w:spacing w:after="0"/>
        <w:ind w:left="0"/>
        <w:jc w:val="both"/>
      </w:pPr>
      <w:r>
        <w:rPr>
          <w:rFonts w:ascii="Times New Roman"/>
          <w:b w:val="false"/>
          <w:i w:val="false"/>
          <w:color w:val="ff0000"/>
          <w:sz w:val="28"/>
        </w:rPr>
        <w:t xml:space="preserve">
      Сноска. Глава 37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11.02.2014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15" w:id="78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кормовые добавки для кошек и собак, а также готовые корма для кошек и собак, прошедшие термическую обработку, и полученные на предприятиях.</w:t>
      </w:r>
    </w:p>
    <w:bookmarkEnd w:id="788"/>
    <w:bookmarkStart w:name="z1116" w:id="789"/>
    <w:p>
      <w:pPr>
        <w:spacing w:after="0"/>
        <w:ind w:left="0"/>
        <w:jc w:val="both"/>
      </w:pPr>
      <w:r>
        <w:rPr>
          <w:rFonts w:ascii="Times New Roman"/>
          <w:b w:val="false"/>
          <w:i w:val="false"/>
          <w:color w:val="000000"/>
          <w:sz w:val="28"/>
        </w:rPr>
        <w:t>
      Готовые корма для кошек и собак, прошедшие термическую обработку должны быть получены из сырья, происходящего с административных территорий, свободных от заразных болезней животных и птиц:</w:t>
      </w:r>
    </w:p>
    <w:bookmarkEnd w:id="789"/>
    <w:bookmarkStart w:name="z1117" w:id="790"/>
    <w:p>
      <w:pPr>
        <w:spacing w:after="0"/>
        <w:ind w:left="0"/>
        <w:jc w:val="both"/>
      </w:pPr>
      <w:r>
        <w:rPr>
          <w:rFonts w:ascii="Times New Roman"/>
          <w:b w:val="false"/>
          <w:i w:val="false"/>
          <w:color w:val="000000"/>
          <w:sz w:val="28"/>
        </w:rPr>
        <w:t>
      - африканской чумы свиней, африканской чумы лошадей, чумы крупного и мелкого рогатого скота, классической чумы свиней, ящура, оспы овец и коз - в течение последних 12 месяцев на административной территории в соответствии с регионализацией;</w:t>
      </w:r>
    </w:p>
    <w:bookmarkEnd w:id="790"/>
    <w:bookmarkStart w:name="z1118" w:id="791"/>
    <w:p>
      <w:pPr>
        <w:spacing w:after="0"/>
        <w:ind w:left="0"/>
        <w:jc w:val="both"/>
      </w:pPr>
      <w:r>
        <w:rPr>
          <w:rFonts w:ascii="Times New Roman"/>
          <w:b w:val="false"/>
          <w:i w:val="false"/>
          <w:color w:val="000000"/>
          <w:sz w:val="28"/>
        </w:rPr>
        <w:t>
      - сибирской язвы и анаэробных инфекций - в течение последних 20 дней на территории хозяйства.</w:t>
      </w:r>
    </w:p>
    <w:bookmarkEnd w:id="791"/>
    <w:bookmarkStart w:name="z1119" w:id="792"/>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792"/>
    <w:bookmarkStart w:name="z1120" w:id="793"/>
    <w:p>
      <w:pPr>
        <w:spacing w:after="0"/>
        <w:ind w:left="0"/>
        <w:jc w:val="both"/>
      </w:pPr>
      <w:r>
        <w:rPr>
          <w:rFonts w:ascii="Times New Roman"/>
          <w:b w:val="false"/>
          <w:i w:val="false"/>
          <w:color w:val="000000"/>
          <w:sz w:val="28"/>
        </w:rPr>
        <w:t>
      Для производства кормов не используются сырье, содержащее материалы специфического риска, содержимое желудков и кишечника, полученных при убое крупного и мелкого рогатого скота, заготовленное в странах неблагополучных по губкообразной энцефалопатии крупного рогатого скота.</w:t>
      </w:r>
    </w:p>
    <w:bookmarkEnd w:id="793"/>
    <w:bookmarkStart w:name="z1121" w:id="794"/>
    <w:p>
      <w:pPr>
        <w:spacing w:after="0"/>
        <w:ind w:left="0"/>
        <w:jc w:val="both"/>
      </w:pPr>
      <w:r>
        <w:rPr>
          <w:rFonts w:ascii="Times New Roman"/>
          <w:b w:val="false"/>
          <w:i w:val="false"/>
          <w:color w:val="000000"/>
          <w:sz w:val="28"/>
        </w:rPr>
        <w:t>
      Корма не должны содержать сальмонелл, ботулинического токсина (для консервированных кормов), энтеропатогенную и анаэробную микрофлору. Общая бактериальная обсемененность не должна превышать 500 тыс.м.к. в 1 г., что должно подтверждаться данными лабораторных исследований.</w:t>
      </w:r>
    </w:p>
    <w:bookmarkEnd w:id="794"/>
    <w:bookmarkStart w:name="z1122" w:id="795"/>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подвергнуто альтернативной системе термообработке, обеспечивающей соответствующие требования к безопасности в отношении установленного микробиологического стандарта.</w:t>
      </w:r>
    </w:p>
    <w:bookmarkEnd w:id="795"/>
    <w:bookmarkStart w:name="z1123" w:id="796"/>
    <w:p>
      <w:pPr>
        <w:spacing w:after="0"/>
        <w:ind w:left="0"/>
        <w:jc w:val="both"/>
      </w:pPr>
      <w:r>
        <w:rPr>
          <w:rFonts w:ascii="Times New Roman"/>
          <w:b w:val="false"/>
          <w:i w:val="false"/>
          <w:color w:val="000000"/>
          <w:sz w:val="28"/>
        </w:rPr>
        <w:t>
      Ввоз кормовых добавок для кошек и собак, а также готовых кормов для кошек и собак, прошедших термическую обработку (температура не ниже плюс 70 градусов Цельсия, время не менее 20 минут), в потребительской упаковке осуществляется без разрешения на ввоз, выданного уполномоченным органом государства-члена, на территорию которого они ввозятся.</w:t>
      </w:r>
    </w:p>
    <w:bookmarkEnd w:id="796"/>
    <w:bookmarkStart w:name="z1124" w:id="797"/>
    <w:p>
      <w:pPr>
        <w:spacing w:after="0"/>
        <w:ind w:left="0"/>
        <w:jc w:val="left"/>
      </w:pPr>
      <w:r>
        <w:rPr>
          <w:rFonts w:ascii="Times New Roman"/>
          <w:b/>
          <w:i w:val="false"/>
          <w:color w:val="000000"/>
        </w:rPr>
        <w:t xml:space="preserve"> Глава 38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охотничьих трофеев</w:t>
      </w:r>
    </w:p>
    <w:bookmarkEnd w:id="797"/>
    <w:p>
      <w:pPr>
        <w:spacing w:after="0"/>
        <w:ind w:left="0"/>
        <w:jc w:val="both"/>
      </w:pPr>
      <w:r>
        <w:rPr>
          <w:rFonts w:ascii="Times New Roman"/>
          <w:b w:val="false"/>
          <w:i w:val="false"/>
          <w:color w:val="ff0000"/>
          <w:sz w:val="28"/>
        </w:rPr>
        <w:t xml:space="preserve">
      Сноска. Глава 38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1126" w:id="798"/>
    <w:p>
      <w:pPr>
        <w:spacing w:after="0"/>
        <w:ind w:left="0"/>
        <w:jc w:val="both"/>
      </w:pPr>
      <w:r>
        <w:rPr>
          <w:rFonts w:ascii="Times New Roman"/>
          <w:b w:val="false"/>
          <w:i w:val="false"/>
          <w:color w:val="000000"/>
          <w:sz w:val="28"/>
        </w:rPr>
        <w:t>
      1. К ввозу на таможенную территорию Евразийского экономического союза и (или) перемещению между государствами-членами допускаются охотничьи трофеи, полученные от животных, прошедшие полную таксидермическую обработку, гарантирующую их сохранность при комнатной температуре.</w:t>
      </w:r>
    </w:p>
    <w:bookmarkEnd w:id="798"/>
    <w:bookmarkStart w:name="z1127" w:id="799"/>
    <w:p>
      <w:pPr>
        <w:spacing w:after="0"/>
        <w:ind w:left="0"/>
        <w:jc w:val="both"/>
      </w:pPr>
      <w:r>
        <w:rPr>
          <w:rFonts w:ascii="Times New Roman"/>
          <w:b w:val="false"/>
          <w:i w:val="false"/>
          <w:color w:val="000000"/>
          <w:sz w:val="28"/>
        </w:rPr>
        <w:t>
      2. Чучела всех видов животных и рыб или их фрагменты, прошедшие полную таксидермическую обработку, ввозимые на таможенную территорию Евразийского экономического союза и (или) перемещаемые между государствами-членами не требуют сопровождения ветеринарными сертификатами и разрешениями на ввоз, при условии представления документов, подтверждающих их приобретение в розничной сети.</w:t>
      </w:r>
    </w:p>
    <w:bookmarkEnd w:id="799"/>
    <w:bookmarkStart w:name="z1128" w:id="800"/>
    <w:p>
      <w:pPr>
        <w:spacing w:after="0"/>
        <w:ind w:left="0"/>
        <w:jc w:val="both"/>
      </w:pPr>
      <w:r>
        <w:rPr>
          <w:rFonts w:ascii="Times New Roman"/>
          <w:b w:val="false"/>
          <w:i w:val="false"/>
          <w:color w:val="000000"/>
          <w:sz w:val="28"/>
        </w:rPr>
        <w:t>
      3. Не нарушая положений, предусмотренных конвенцией СИТЕС, ввозимые на таможенную территорию Евразийского экономического союза и (или) перемещаемые между государствами-членами охотничьи трофеи всех видов, не прошедшие таксидермическую обработку, должны соответствовать следующим условиям:</w:t>
      </w:r>
    </w:p>
    <w:bookmarkEnd w:id="800"/>
    <w:bookmarkStart w:name="z1129" w:id="801"/>
    <w:p>
      <w:pPr>
        <w:spacing w:after="0"/>
        <w:ind w:left="0"/>
        <w:jc w:val="both"/>
      </w:pPr>
      <w:r>
        <w:rPr>
          <w:rFonts w:ascii="Times New Roman"/>
          <w:b w:val="false"/>
          <w:i w:val="false"/>
          <w:color w:val="000000"/>
          <w:sz w:val="28"/>
        </w:rPr>
        <w:t>
      а) быть получены от животных (птиц), происходящих из территорий, официально свободных от заразных болезней животных:</w:t>
      </w:r>
    </w:p>
    <w:bookmarkEnd w:id="801"/>
    <w:bookmarkStart w:name="z1130" w:id="802"/>
    <w:p>
      <w:pPr>
        <w:spacing w:after="0"/>
        <w:ind w:left="0"/>
        <w:jc w:val="both"/>
      </w:pPr>
      <w:r>
        <w:rPr>
          <w:rFonts w:ascii="Times New Roman"/>
          <w:b w:val="false"/>
          <w:i w:val="false"/>
          <w:color w:val="000000"/>
          <w:sz w:val="28"/>
        </w:rPr>
        <w:t>
      для всех видов животных:</w:t>
      </w:r>
    </w:p>
    <w:bookmarkEnd w:id="802"/>
    <w:bookmarkStart w:name="z1131" w:id="803"/>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803"/>
    <w:bookmarkStart w:name="z1132" w:id="804"/>
    <w:p>
      <w:pPr>
        <w:spacing w:after="0"/>
        <w:ind w:left="0"/>
        <w:jc w:val="both"/>
      </w:pPr>
      <w:r>
        <w:rPr>
          <w:rFonts w:ascii="Times New Roman"/>
          <w:b w:val="false"/>
          <w:i w:val="false"/>
          <w:color w:val="000000"/>
          <w:sz w:val="28"/>
        </w:rPr>
        <w:t>
      - бешенства - в течение последних 6 месяцев на территории охотничьего угодья или иного места обитания;</w:t>
      </w:r>
    </w:p>
    <w:bookmarkEnd w:id="804"/>
    <w:bookmarkStart w:name="z1133" w:id="805"/>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End w:id="805"/>
    <w:bookmarkStart w:name="z1134" w:id="806"/>
    <w:p>
      <w:pPr>
        <w:spacing w:after="0"/>
        <w:ind w:left="0"/>
        <w:jc w:val="both"/>
      </w:pPr>
      <w:r>
        <w:rPr>
          <w:rFonts w:ascii="Times New Roman"/>
          <w:b w:val="false"/>
          <w:i w:val="false"/>
          <w:color w:val="000000"/>
          <w:sz w:val="28"/>
        </w:rPr>
        <w:t xml:space="preserve">
      для крупных жвачных парнокопытных: </w:t>
      </w:r>
    </w:p>
    <w:bookmarkEnd w:id="806"/>
    <w:bookmarkStart w:name="z1135" w:id="807"/>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bookmarkEnd w:id="807"/>
    <w:bookmarkStart w:name="z1137" w:id="808"/>
    <w:p>
      <w:pPr>
        <w:spacing w:after="0"/>
        <w:ind w:left="0"/>
        <w:jc w:val="both"/>
      </w:pPr>
      <w:r>
        <w:rPr>
          <w:rFonts w:ascii="Times New Roman"/>
          <w:b w:val="false"/>
          <w:i w:val="false"/>
          <w:color w:val="000000"/>
          <w:sz w:val="28"/>
        </w:rPr>
        <w:t>
      - чумы мелких жвачных - в течение 36 месяцев на территории страны или административной территории в соответствии с регионализацией;</w:t>
      </w:r>
    </w:p>
    <w:bookmarkEnd w:id="808"/>
    <w:bookmarkStart w:name="z1139" w:id="809"/>
    <w:p>
      <w:pPr>
        <w:spacing w:after="0"/>
        <w:ind w:left="0"/>
        <w:jc w:val="both"/>
      </w:pPr>
      <w:r>
        <w:rPr>
          <w:rFonts w:ascii="Times New Roman"/>
          <w:b w:val="false"/>
          <w:i w:val="false"/>
          <w:color w:val="000000"/>
          <w:sz w:val="28"/>
        </w:rPr>
        <w:t>
      -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809"/>
    <w:bookmarkStart w:name="z1140" w:id="810"/>
    <w:p>
      <w:pPr>
        <w:spacing w:after="0"/>
        <w:ind w:left="0"/>
        <w:jc w:val="both"/>
      </w:pPr>
      <w:r>
        <w:rPr>
          <w:rFonts w:ascii="Times New Roman"/>
          <w:b w:val="false"/>
          <w:i w:val="false"/>
          <w:color w:val="000000"/>
          <w:sz w:val="28"/>
        </w:rPr>
        <w:t>
      для мелких жвачных парнокопытных:</w:t>
      </w:r>
    </w:p>
    <w:bookmarkEnd w:id="810"/>
    <w:bookmarkStart w:name="z1142" w:id="811"/>
    <w:p>
      <w:pPr>
        <w:spacing w:after="0"/>
        <w:ind w:left="0"/>
        <w:jc w:val="both"/>
      </w:pPr>
      <w:r>
        <w:rPr>
          <w:rFonts w:ascii="Times New Roman"/>
          <w:b w:val="false"/>
          <w:i w:val="false"/>
          <w:color w:val="000000"/>
          <w:sz w:val="28"/>
        </w:rPr>
        <w:t>
      - чумы крупного рогатого скота - 24 месяца на территории страны или административной территории в соответствии с регионализацией;</w:t>
      </w:r>
    </w:p>
    <w:bookmarkEnd w:id="811"/>
    <w:bookmarkStart w:name="z1144" w:id="812"/>
    <w:p>
      <w:pPr>
        <w:spacing w:after="0"/>
        <w:ind w:left="0"/>
        <w:jc w:val="both"/>
      </w:pPr>
      <w:r>
        <w:rPr>
          <w:rFonts w:ascii="Times New Roman"/>
          <w:b w:val="false"/>
          <w:i w:val="false"/>
          <w:color w:val="000000"/>
          <w:sz w:val="28"/>
        </w:rPr>
        <w:t>
      - чумы мелких жвачных,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bookmarkEnd w:id="812"/>
    <w:bookmarkStart w:name="z1145" w:id="813"/>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охотничьего угодья, хозяйства или иного места обитания;</w:t>
      </w:r>
    </w:p>
    <w:bookmarkEnd w:id="813"/>
    <w:bookmarkStart w:name="z1148" w:id="814"/>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End w:id="814"/>
    <w:bookmarkStart w:name="z1149" w:id="815"/>
    <w:p>
      <w:pPr>
        <w:spacing w:after="0"/>
        <w:ind w:left="0"/>
        <w:jc w:val="both"/>
      </w:pPr>
      <w:r>
        <w:rPr>
          <w:rFonts w:ascii="Times New Roman"/>
          <w:b w:val="false"/>
          <w:i w:val="false"/>
          <w:color w:val="000000"/>
          <w:sz w:val="28"/>
        </w:rPr>
        <w:t>
      для мелких нежвачных животных (для восприимчивых животных):</w:t>
      </w:r>
    </w:p>
    <w:bookmarkEnd w:id="815"/>
    <w:bookmarkStart w:name="z1150" w:id="816"/>
    <w:p>
      <w:pPr>
        <w:spacing w:after="0"/>
        <w:ind w:left="0"/>
        <w:jc w:val="both"/>
      </w:pPr>
      <w:r>
        <w:rPr>
          <w:rFonts w:ascii="Times New Roman"/>
          <w:b w:val="false"/>
          <w:i w:val="false"/>
          <w:color w:val="000000"/>
          <w:sz w:val="28"/>
        </w:rPr>
        <w:t>
      - африканской чумы свиней - 36 месяцев на территории страны или административной территории в соответствии с регионализацией;</w:t>
      </w:r>
    </w:p>
    <w:bookmarkEnd w:id="816"/>
    <w:bookmarkStart w:name="z1152" w:id="817"/>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охотничьего угодья, хозяйства или иного места обитания;</w:t>
      </w:r>
    </w:p>
    <w:bookmarkEnd w:id="817"/>
    <w:bookmarkStart w:name="z1154" w:id="818"/>
    <w:p>
      <w:pPr>
        <w:spacing w:after="0"/>
        <w:ind w:left="0"/>
        <w:jc w:val="both"/>
      </w:pPr>
      <w:r>
        <w:rPr>
          <w:rFonts w:ascii="Times New Roman"/>
          <w:b w:val="false"/>
          <w:i w:val="false"/>
          <w:color w:val="000000"/>
          <w:sz w:val="28"/>
        </w:rPr>
        <w:t>
      для непарнокопытных:</w:t>
      </w:r>
    </w:p>
    <w:bookmarkEnd w:id="818"/>
    <w:bookmarkStart w:name="z1155" w:id="819"/>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819"/>
    <w:bookmarkStart w:name="z1156" w:id="820"/>
    <w:p>
      <w:pPr>
        <w:spacing w:after="0"/>
        <w:ind w:left="0"/>
        <w:jc w:val="both"/>
      </w:pPr>
      <w:r>
        <w:rPr>
          <w:rFonts w:ascii="Times New Roman"/>
          <w:b w:val="false"/>
          <w:i w:val="false"/>
          <w:color w:val="000000"/>
          <w:sz w:val="28"/>
        </w:rPr>
        <w:t>
      - инфекционной анемии, случной болезни, инфекционного метрита лошадей - в течение 12 месяцев на территории охотничьего угодья, хозяйства или иного места обитания;</w:t>
      </w:r>
    </w:p>
    <w:bookmarkEnd w:id="820"/>
    <w:bookmarkStart w:name="z1157" w:id="821"/>
    <w:p>
      <w:pPr>
        <w:spacing w:after="0"/>
        <w:ind w:left="0"/>
        <w:jc w:val="both"/>
      </w:pPr>
      <w:r>
        <w:rPr>
          <w:rFonts w:ascii="Times New Roman"/>
          <w:b w:val="false"/>
          <w:i w:val="false"/>
          <w:color w:val="000000"/>
          <w:sz w:val="28"/>
        </w:rPr>
        <w:t>
      для пернатой дичи (птицы):</w:t>
      </w:r>
    </w:p>
    <w:bookmarkEnd w:id="821"/>
    <w:bookmarkStart w:name="z1158" w:id="822"/>
    <w:p>
      <w:pPr>
        <w:spacing w:after="0"/>
        <w:ind w:left="0"/>
        <w:jc w:val="both"/>
      </w:pPr>
      <w:r>
        <w:rPr>
          <w:rFonts w:ascii="Times New Roman"/>
          <w:b w:val="false"/>
          <w:i w:val="false"/>
          <w:color w:val="000000"/>
          <w:sz w:val="28"/>
        </w:rPr>
        <w:t>
      -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bookmarkEnd w:id="822"/>
    <w:bookmarkStart w:name="z1160" w:id="823"/>
    <w:p>
      <w:pPr>
        <w:spacing w:after="0"/>
        <w:ind w:left="0"/>
        <w:jc w:val="both"/>
      </w:pPr>
      <w:r>
        <w:rPr>
          <w:rFonts w:ascii="Times New Roman"/>
          <w:b w:val="false"/>
          <w:i w:val="false"/>
          <w:color w:val="000000"/>
          <w:sz w:val="28"/>
        </w:rPr>
        <w:t>
      - оспы - в течение 6 месяцев на территории охотничьего угодья, хозяйства или иного места обитания;</w:t>
      </w:r>
    </w:p>
    <w:bookmarkEnd w:id="823"/>
    <w:bookmarkStart w:name="z1161" w:id="824"/>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bookmarkEnd w:id="824"/>
    <w:bookmarkStart w:name="z1162" w:id="825"/>
    <w:p>
      <w:pPr>
        <w:spacing w:after="0"/>
        <w:ind w:left="0"/>
        <w:jc w:val="both"/>
      </w:pPr>
      <w:r>
        <w:rPr>
          <w:rFonts w:ascii="Times New Roman"/>
          <w:b w:val="false"/>
          <w:i w:val="false"/>
          <w:color w:val="000000"/>
          <w:sz w:val="28"/>
        </w:rPr>
        <w:t>
      б) должны быть подвергнуты дезинфекции, в случае если они получены от животных, происходящих из территорий, неблагополучных по перечисленным выше заболеваниям животных.</w:t>
      </w:r>
    </w:p>
    <w:bookmarkEnd w:id="825"/>
    <w:bookmarkStart w:name="z1191" w:id="826"/>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и перемещение между государствами-членами охотничьих трофеев из регионов благополучных по указанным в пункте 3 заболеваниям, а также из неблагополучных по указанным заболеваниям регионов, но подвергнутых обработке (дезинфекции) в соответствии с правилами, принятыми в стране происхождения охотничьих трофеев, что подтверждено ветеринарным сертификатом, осуществляется без разрешения уполномоченного органа государства-члена.</w:t>
      </w:r>
    </w:p>
    <w:bookmarkEnd w:id="826"/>
    <w:bookmarkStart w:name="z1163" w:id="827"/>
    <w:p>
      <w:pPr>
        <w:spacing w:after="0"/>
        <w:ind w:left="0"/>
        <w:jc w:val="left"/>
      </w:pPr>
      <w:r>
        <w:rPr>
          <w:rFonts w:ascii="Times New Roman"/>
          <w:b/>
          <w:i w:val="false"/>
          <w:color w:val="000000"/>
        </w:rPr>
        <w:t xml:space="preserve"> Глава 39</w:t>
      </w:r>
      <w:r>
        <w:br/>
      </w:r>
      <w:r>
        <w:rPr>
          <w:rFonts w:ascii="Times New Roman"/>
          <w:b/>
          <w:i w:val="false"/>
          <w:color w:val="000000"/>
        </w:rPr>
        <w:t>ВЕТЕРИНАРНЫЕ ТРЕБОВАНИЯ</w:t>
      </w:r>
      <w:r>
        <w:br/>
      </w:r>
      <w:r>
        <w:rPr>
          <w:rFonts w:ascii="Times New Roman"/>
          <w:b/>
          <w:i w:val="false"/>
          <w:color w:val="000000"/>
        </w:rPr>
        <w:t>при перемещении некоторых подконтрольных товаров, изготовленных</w:t>
      </w:r>
      <w:r>
        <w:br/>
      </w:r>
      <w:r>
        <w:rPr>
          <w:rFonts w:ascii="Times New Roman"/>
          <w:b/>
          <w:i w:val="false"/>
          <w:color w:val="000000"/>
        </w:rPr>
        <w:t>(произведенных) на таможенной территории Евразийского экономического союза, между государствами-членами</w:t>
      </w:r>
    </w:p>
    <w:bookmarkEnd w:id="827"/>
    <w:p>
      <w:pPr>
        <w:spacing w:after="0"/>
        <w:ind w:left="0"/>
        <w:jc w:val="both"/>
      </w:pPr>
      <w:r>
        <w:rPr>
          <w:rFonts w:ascii="Times New Roman"/>
          <w:b w:val="false"/>
          <w:i w:val="false"/>
          <w:color w:val="ff0000"/>
          <w:sz w:val="28"/>
        </w:rPr>
        <w:t xml:space="preserve">
      Сноска. Глава 39 с изменениями, внесенными решениями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5" w:id="828"/>
    <w:p>
      <w:pPr>
        <w:spacing w:after="0"/>
        <w:ind w:left="0"/>
        <w:jc w:val="both"/>
      </w:pPr>
      <w:r>
        <w:rPr>
          <w:rFonts w:ascii="Times New Roman"/>
          <w:b w:val="false"/>
          <w:i w:val="false"/>
          <w:color w:val="000000"/>
          <w:sz w:val="28"/>
        </w:rPr>
        <w:t>
       Следующие подконтрольные товары, изготовленные (произведенные) на таможенной территории Евразийского экономического союза, при их перемещении между государствами-членами сопровождаются документами , подтверждающими их соответствие требованиям качества и безопасности, предусмотренными законодательством государств-членов:</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EAЭС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сушеная, соленая или в рассоле; рыба горячего или холодного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сушеные, соленые или в рассоле; ракообразные в панцире, сваренные на пару или в кипящей воде, охлажденные или неохлажденные, мороженые,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сушеные, соленые или в рассоле; прочие водные беспозвоночные, отличные от ракообразных и моллюсков,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комиссии от 04.12.2012 </w:t>
            </w:r>
            <w:r>
              <w:rPr>
                <w:rFonts w:ascii="Times New Roman"/>
                <w:b w:val="false"/>
                <w:i w:val="false"/>
                <w:color w:val="000000"/>
                <w:sz w:val="20"/>
              </w:rPr>
              <w:t>№ 254</w:t>
            </w:r>
            <w:r>
              <w:rPr>
                <w:rFonts w:ascii="Times New Roman"/>
                <w:b w:val="false"/>
                <w:i/>
                <w:color w:val="000000"/>
                <w:sz w:val="20"/>
              </w:rPr>
              <w:t xml:space="preserve"> (вступает в силу по</w:t>
            </w:r>
          </w:p>
          <w:p>
            <w:pPr>
              <w:spacing w:after="20"/>
              <w:ind w:left="20"/>
              <w:jc w:val="both"/>
            </w:pPr>
            <w:r>
              <w:rPr>
                <w:rFonts w:ascii="Times New Roman"/>
                <w:b w:val="false"/>
                <w:i w:val="false"/>
                <w:color w:val="000000"/>
                <w:sz w:val="20"/>
              </w:rPr>
              <w:t>
</w:t>
            </w:r>
            <w:r>
              <w:rPr>
                <w:rFonts w:ascii="Times New Roman"/>
                <w:b w:val="false"/>
                <w:i/>
                <w:color w:val="000000"/>
                <w:sz w:val="20"/>
              </w:rPr>
              <w:t>истечении 30 календарных дней с даты его официального</w:t>
            </w:r>
          </w:p>
          <w:p>
            <w:pPr>
              <w:spacing w:after="20"/>
              <w:ind w:left="20"/>
              <w:jc w:val="both"/>
            </w:pPr>
            <w:r>
              <w:rPr>
                <w:rFonts w:ascii="Times New Roman"/>
                <w:b w:val="false"/>
                <w:i w:val="false"/>
                <w:color w:val="000000"/>
                <w:sz w:val="20"/>
              </w:rPr>
              <w:t>
</w:t>
            </w:r>
            <w:r>
              <w:rPr>
                <w:rFonts w:ascii="Times New Roman"/>
                <w:b w:val="false"/>
                <w:i/>
                <w:color w:val="000000"/>
                <w:sz w:val="20"/>
              </w:rPr>
              <w:t>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рыбы или ракообразных, моллюсков или прочих водных беспозвоночных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рыбы или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и прочие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bl>
    <w:bookmarkStart w:name="z2033" w:id="829"/>
    <w:p>
      <w:pPr>
        <w:spacing w:after="0"/>
        <w:ind w:left="0"/>
        <w:jc w:val="both"/>
      </w:pPr>
      <w:r>
        <w:rPr>
          <w:rFonts w:ascii="Times New Roman"/>
          <w:b w:val="false"/>
          <w:i w:val="false"/>
          <w:color w:val="000000"/>
          <w:sz w:val="28"/>
        </w:rPr>
        <w:t>
      Примечание. Для целей использования настоящей главы необходимо руководствоваться как кодом ТН ВЭД ЕАЭС, так и наименованием товара.</w:t>
      </w:r>
    </w:p>
    <w:bookmarkEnd w:id="8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 указанных документах (их копиях) должностным лицом уполномоченного органа в области ветеринарии проставляется штамп (отметка) по форме ветеринарного сертификата, утверждаемой Евразийской экономической комиссией, удостоверяющий безопасность сырья, из которого изготовлен товар, и эпизоотическое благополучие места выхода товара.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данную группу входит также и артемия Салина.</w:t>
      </w:r>
    </w:p>
    <w:bookmarkStart w:name="z192" w:id="830"/>
    <w:p>
      <w:pPr>
        <w:spacing w:after="0"/>
        <w:ind w:left="0"/>
        <w:jc w:val="left"/>
      </w:pPr>
      <w:r>
        <w:rPr>
          <w:rFonts w:ascii="Times New Roman"/>
          <w:b/>
          <w:i w:val="false"/>
          <w:color w:val="000000"/>
        </w:rPr>
        <w:t xml:space="preserve"> Глава 40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зоопарковых и цирковых животных</w:t>
      </w:r>
    </w:p>
    <w:bookmarkEnd w:id="830"/>
    <w:p>
      <w:pPr>
        <w:spacing w:after="0"/>
        <w:ind w:left="0"/>
        <w:jc w:val="both"/>
      </w:pPr>
      <w:r>
        <w:rPr>
          <w:rFonts w:ascii="Times New Roman"/>
          <w:b w:val="false"/>
          <w:i w:val="false"/>
          <w:color w:val="ff0000"/>
          <w:sz w:val="28"/>
        </w:rPr>
        <w:t xml:space="preserve">
      Сноска. Требования дополнены главой 40 в соответствии с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зоопарковыми и цирковыми животными понимаются животные любого биологического вида, родившиеся и выросшие в неволе или содержащиеся в неволе не менее 90 дней, подвергнутые обязательной идентификации путем установки микрочипов, кольцевания или нанесения татуировки.</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зоопарковые и цирковые животные,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восприимчивых видов животных:</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(крупного рогатого скота, зубров, буйволов, зебу, яков, антилоп, бизонов, оленей и др.):</w:t>
      </w:r>
    </w:p>
    <w:p>
      <w:pPr>
        <w:spacing w:after="0"/>
        <w:ind w:left="0"/>
        <w:jc w:val="both"/>
      </w:pPr>
      <w:r>
        <w:rPr>
          <w:rFonts w:ascii="Times New Roman"/>
          <w:b w:val="false"/>
          <w:i w:val="false"/>
          <w:color w:val="000000"/>
          <w:sz w:val="28"/>
        </w:rPr>
        <w:t xml:space="preserve">
      -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w:t>
      </w:r>
    </w:p>
    <w:p>
      <w:pPr>
        <w:spacing w:after="0"/>
        <w:ind w:left="0"/>
        <w:jc w:val="both"/>
      </w:pPr>
      <w:r>
        <w:rPr>
          <w:rFonts w:ascii="Times New Roman"/>
          <w:b w:val="false"/>
          <w:i w:val="false"/>
          <w:color w:val="000000"/>
          <w:sz w:val="28"/>
        </w:rPr>
        <w:t>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(овец,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(ослов, мулов, пони, зебр, куланов, лошадей Пржевальского, киангов и др., за исключением лошадей*):</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p>
      <w:pPr>
        <w:spacing w:after="0"/>
        <w:ind w:left="0"/>
        <w:jc w:val="both"/>
      </w:pPr>
      <w:r>
        <w:rPr>
          <w:rFonts w:ascii="Times New Roman"/>
          <w:b w:val="false"/>
          <w:i w:val="false"/>
          <w:color w:val="000000"/>
          <w:sz w:val="28"/>
        </w:rPr>
        <w:t>
      для домашних и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(только для восприимчивых видов животных):</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 чумы уток, вирусного гепатита утят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(только для восприимчивых видов животных):</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зоопарковые и цирковые животные на территории страны-экспортера не менее 21 дня содержатся на карантинных базах (если иной срок профилактического карантина не установлен уполномоченным органом государства-члена).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туберкулез.</w:t>
      </w:r>
    </w:p>
    <w:p>
      <w:pPr>
        <w:spacing w:after="0"/>
        <w:ind w:left="0"/>
        <w:jc w:val="both"/>
      </w:pPr>
      <w:r>
        <w:rPr>
          <w:rFonts w:ascii="Times New Roman"/>
          <w:b w:val="false"/>
          <w:i w:val="false"/>
          <w:color w:val="000000"/>
          <w:sz w:val="28"/>
        </w:rPr>
        <w:t>
      Животных 1 раз в год вакцинируют:</w:t>
      </w:r>
    </w:p>
    <w:p>
      <w:pPr>
        <w:spacing w:after="0"/>
        <w:ind w:left="0"/>
        <w:jc w:val="both"/>
      </w:pPr>
      <w:r>
        <w:rPr>
          <w:rFonts w:ascii="Times New Roman"/>
          <w:b w:val="false"/>
          <w:i w:val="false"/>
          <w:color w:val="000000"/>
          <w:sz w:val="28"/>
        </w:rPr>
        <w:t>
      - всех плотоядных (кроме норок)–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 чумы плотоядных;</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бешенства, панлейкопении, калицивироза и вирусного ринотрахеита;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Если животные не были вакцинированы в течение последних 12 месяцев, то вакцинация должна быть сделана не позднее чем за 20 дней до отправки.</w:t>
      </w:r>
    </w:p>
    <w:bookmarkStart w:name="z2100" w:id="831"/>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плотоядных, не достигших возраста 3 месяцев.</w:t>
      </w:r>
    </w:p>
    <w:bookmarkEnd w:id="831"/>
    <w:p>
      <w:pPr>
        <w:spacing w:after="0"/>
        <w:ind w:left="0"/>
        <w:jc w:val="both"/>
      </w:pPr>
      <w:r>
        <w:rPr>
          <w:rFonts w:ascii="Times New Roman"/>
          <w:b w:val="false"/>
          <w:i w:val="false"/>
          <w:color w:val="000000"/>
          <w:sz w:val="28"/>
        </w:rPr>
        <w:t>
      Цирковые животные, регулярно перевозимые для участия в гастролях, перемещаются без проведения профилактического карантина при условии их содержания под контролем государственной (ведомственной) ветеринарной службы и подвергаются 1 раз в год диагностическим исследованиям:</w:t>
      </w:r>
    </w:p>
    <w:p>
      <w:pPr>
        <w:spacing w:after="0"/>
        <w:ind w:left="0"/>
        <w:jc w:val="both"/>
      </w:pPr>
      <w:r>
        <w:rPr>
          <w:rFonts w:ascii="Times New Roman"/>
          <w:b w:val="false"/>
          <w:i w:val="false"/>
          <w:color w:val="000000"/>
          <w:sz w:val="28"/>
        </w:rPr>
        <w:t>
      - крупные парнокопытные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мелкие парнокопытные – на бруцеллез, паратуберкулез;</w:t>
      </w:r>
    </w:p>
    <w:p>
      <w:pPr>
        <w:spacing w:after="0"/>
        <w:ind w:left="0"/>
        <w:jc w:val="both"/>
      </w:pPr>
      <w:r>
        <w:rPr>
          <w:rFonts w:ascii="Times New Roman"/>
          <w:b w:val="false"/>
          <w:i w:val="false"/>
          <w:color w:val="000000"/>
          <w:sz w:val="28"/>
        </w:rPr>
        <w:t>
      - однокопытные – на сап, случную болезнь, инфекционную анемию;</w:t>
      </w:r>
    </w:p>
    <w:p>
      <w:pPr>
        <w:spacing w:after="0"/>
        <w:ind w:left="0"/>
        <w:jc w:val="both"/>
      </w:pPr>
      <w:r>
        <w:rPr>
          <w:rFonts w:ascii="Times New Roman"/>
          <w:b w:val="false"/>
          <w:i w:val="false"/>
          <w:color w:val="000000"/>
          <w:sz w:val="28"/>
        </w:rPr>
        <w:t>
      - верблюжьи – на блутанг, сап, сурру, туберкулез, бруцеллез;</w:t>
      </w:r>
    </w:p>
    <w:p>
      <w:pPr>
        <w:spacing w:after="0"/>
        <w:ind w:left="0"/>
        <w:jc w:val="both"/>
      </w:pPr>
      <w:r>
        <w:rPr>
          <w:rFonts w:ascii="Times New Roman"/>
          <w:b w:val="false"/>
          <w:i w:val="false"/>
          <w:color w:val="000000"/>
          <w:sz w:val="28"/>
        </w:rPr>
        <w:t>
      - норки – на алеутскую болезнь;</w:t>
      </w:r>
    </w:p>
    <w:p>
      <w:pPr>
        <w:spacing w:after="0"/>
        <w:ind w:left="0"/>
        <w:jc w:val="both"/>
      </w:pPr>
      <w:r>
        <w:rPr>
          <w:rFonts w:ascii="Times New Roman"/>
          <w:b w:val="false"/>
          <w:i w:val="false"/>
          <w:color w:val="000000"/>
          <w:sz w:val="28"/>
        </w:rPr>
        <w:t>
      - кошачьи – на дерматофитозы (методом люминесцентной диагностики);</w:t>
      </w:r>
    </w:p>
    <w:p>
      <w:pPr>
        <w:spacing w:after="0"/>
        <w:ind w:left="0"/>
        <w:jc w:val="both"/>
      </w:pPr>
      <w:r>
        <w:rPr>
          <w:rFonts w:ascii="Times New Roman"/>
          <w:b w:val="false"/>
          <w:i w:val="false"/>
          <w:color w:val="000000"/>
          <w:sz w:val="28"/>
        </w:rPr>
        <w:t>
      - птицы – на орнитоз (пситтакоз), грипп птиц, сальмонеллез;</w:t>
      </w:r>
    </w:p>
    <w:p>
      <w:pPr>
        <w:spacing w:after="0"/>
        <w:ind w:left="0"/>
        <w:jc w:val="both"/>
      </w:pPr>
      <w:r>
        <w:rPr>
          <w:rFonts w:ascii="Times New Roman"/>
          <w:b w:val="false"/>
          <w:i w:val="false"/>
          <w:color w:val="000000"/>
          <w:sz w:val="28"/>
        </w:rPr>
        <w:t>
      - приматы – на туберкулез.</w:t>
      </w:r>
    </w:p>
    <w:p>
      <w:pPr>
        <w:spacing w:after="0"/>
        <w:ind w:left="0"/>
        <w:jc w:val="both"/>
      </w:pPr>
      <w:r>
        <w:rPr>
          <w:rFonts w:ascii="Times New Roman"/>
          <w:b w:val="false"/>
          <w:i w:val="false"/>
          <w:color w:val="000000"/>
          <w:sz w:val="28"/>
        </w:rPr>
        <w:t xml:space="preserve">
      По требованию уполномоченного органа государства-члена при возвращении цирковых животных с гастролей по третьим странам </w:t>
      </w:r>
    </w:p>
    <w:p>
      <w:pPr>
        <w:spacing w:after="0"/>
        <w:ind w:left="0"/>
        <w:jc w:val="both"/>
      </w:pPr>
      <w:r>
        <w:rPr>
          <w:rFonts w:ascii="Times New Roman"/>
          <w:b w:val="false"/>
          <w:i w:val="false"/>
          <w:color w:val="000000"/>
          <w:sz w:val="28"/>
        </w:rPr>
        <w:t>
      (в зависимости от эпизоотической ситуации в этих странах) может быть проведено их карантинирование в течение не менее 30 дней с проведением полного комплекса диагностических исследований.</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*При ввозе лошадей необходимо руководствоваться </w:t>
      </w:r>
      <w:r>
        <w:rPr>
          <w:rFonts w:ascii="Times New Roman"/>
          <w:b w:val="false"/>
          <w:i w:val="false"/>
          <w:color w:val="000000"/>
          <w:sz w:val="28"/>
        </w:rPr>
        <w:t>главой 11</w:t>
      </w:r>
      <w:r>
        <w:rPr>
          <w:rFonts w:ascii="Times New Roman"/>
          <w:b w:val="false"/>
          <w:i w:val="false"/>
          <w:color w:val="000000"/>
          <w:sz w:val="28"/>
        </w:rPr>
        <w:t xml:space="preserve"> настоящих Требований.".</w:t>
      </w:r>
    </w:p>
    <w:bookmarkStart w:name="z193" w:id="832"/>
    <w:p>
      <w:pPr>
        <w:spacing w:after="0"/>
        <w:ind w:left="0"/>
        <w:jc w:val="left"/>
      </w:pPr>
      <w:r>
        <w:rPr>
          <w:rFonts w:ascii="Times New Roman"/>
          <w:b/>
          <w:i w:val="false"/>
          <w:color w:val="000000"/>
        </w:rPr>
        <w:t xml:space="preserve"> Глава 41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дождевых червей (подотряд Lumbricina) и их коконов</w:t>
      </w:r>
    </w:p>
    <w:bookmarkEnd w:id="832"/>
    <w:p>
      <w:pPr>
        <w:spacing w:after="0"/>
        <w:ind w:left="0"/>
        <w:jc w:val="both"/>
      </w:pPr>
      <w:r>
        <w:rPr>
          <w:rFonts w:ascii="Times New Roman"/>
          <w:b w:val="false"/>
          <w:i w:val="false"/>
          <w:color w:val="ff0000"/>
          <w:sz w:val="28"/>
        </w:rPr>
        <w:t xml:space="preserve">
      Сноска. Требования дополнены главой 41 в соответствии с решением Коллегии Евразийской экономической комиссии от 29.10.2013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живые дождевые черви (подотряд Lumbricina) и их коконы (далее – дождевые черви и их коконы), предназначенные для продуктивного выращивания (вермикультура), почвоулучшения, приготовления компостов и биогумуса, использования в качестве живого корма, приманки для рыбной ловли, выращенные в вермикультуре в естественном или искусственном субстрате.</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 предназначенные для продуктивного выращивания (вермикультура), в течение 72 часов перед отправкой должны подвергаться визуальному осмотру, в результате которого не должно быть выявлено массовой (более 10 % червей в упаковке) гибели червей.</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коконы,выращенные в вермикультуре, и естественный субстрат для их выращивания (почва, торф, компост, биогумус, навоз, части растений) должны происходить из хозяйств (предприятий),в которых не регистрировались сибирская язва, ящур, африканская чума свиней и губкообразная энцефалопатия.</w:t>
      </w:r>
    </w:p>
    <w:p>
      <w:pPr>
        <w:spacing w:after="0"/>
        <w:ind w:left="0"/>
        <w:jc w:val="both"/>
      </w:pPr>
      <w:r>
        <w:rPr>
          <w:rFonts w:ascii="Times New Roman"/>
          <w:b w:val="false"/>
          <w:i w:val="false"/>
          <w:color w:val="000000"/>
          <w:sz w:val="28"/>
        </w:rPr>
        <w:t>
      Для транспортировки дождевых червей и их коконов используются упаковки (контейнеры и др.), которые обеспечивают их жизнеспособность во время транспортировки. Ввоз упаковок (контейнеров и др.), в которых при проведении визуального осмотра в момент пересечения границы обнаружена массовая гибель дождевых червей, не допускается. Указанные упаковки (контейнеры и др.) вместе с содержимым подлежат возврату в страну-экспортерили уничтожению (утилизации) в соответствии с законодательством государств-членов.</w:t>
      </w:r>
    </w:p>
    <w:p>
      <w:pPr>
        <w:spacing w:after="0"/>
        <w:ind w:left="0"/>
        <w:jc w:val="both"/>
      </w:pPr>
      <w:r>
        <w:rPr>
          <w:rFonts w:ascii="Times New Roman"/>
          <w:b w:val="false"/>
          <w:i w:val="false"/>
          <w:color w:val="000000"/>
          <w:sz w:val="28"/>
        </w:rPr>
        <w:t>
      Упаковки (контейнеры и др.) должны быть одноразовыми и заполнены субстратом, поддерживающим жизнеспособность дождевых червей и их коконов. Каждая единица упаковки (контейнеры и др.) должна быть пронумерована и маркирована этикеткой. Этикетка должна содержать видовое название червей, сведения о количестве или массе дождевых червей, их происхождении, условиях транспортировки и может содержать иные сведения, характеризующие груз и его происхождение.</w:t>
      </w:r>
    </w:p>
    <w:p>
      <w:pPr>
        <w:spacing w:after="0"/>
        <w:ind w:left="0"/>
        <w:jc w:val="left"/>
      </w:pPr>
      <w:r>
        <w:rPr>
          <w:rFonts w:ascii="Times New Roman"/>
          <w:b/>
          <w:i w:val="false"/>
          <w:color w:val="000000"/>
        </w:rPr>
        <w:t xml:space="preserve"> Глава 42.  ВЕТЕРИНАРНЫЕ ТРЕБОВАНИЯ</w:t>
      </w:r>
      <w:r>
        <w:br/>
      </w:r>
      <w:r>
        <w:rPr>
          <w:rFonts w:ascii="Times New Roman"/>
          <w:b/>
          <w:i w:val="false"/>
          <w:color w:val="000000"/>
        </w:rPr>
        <w:t>при ввозе на таможенную территорию Евразийского экономического</w:t>
      </w:r>
      <w:r>
        <w:br/>
      </w:r>
      <w:r>
        <w:rPr>
          <w:rFonts w:ascii="Times New Roman"/>
          <w:b/>
          <w:i w:val="false"/>
          <w:color w:val="000000"/>
        </w:rPr>
        <w:t>союза и (или) перемещении между государствами-членами</w:t>
      </w:r>
      <w:r>
        <w:br/>
      </w:r>
      <w:r>
        <w:rPr>
          <w:rFonts w:ascii="Times New Roman"/>
          <w:b/>
          <w:i w:val="false"/>
          <w:color w:val="000000"/>
        </w:rPr>
        <w:t>лабораторных животных (мышей, песчанок, крыс, морских свинок,</w:t>
      </w:r>
      <w:r>
        <w:br/>
      </w:r>
      <w:r>
        <w:rPr>
          <w:rFonts w:ascii="Times New Roman"/>
          <w:b/>
          <w:i w:val="false"/>
          <w:color w:val="000000"/>
        </w:rPr>
        <w:t>кроликов, хомяков, кошек, собак, нечеловекообразных приматов,</w:t>
      </w:r>
      <w:r>
        <w:br/>
      </w:r>
      <w:r>
        <w:rPr>
          <w:rFonts w:ascii="Times New Roman"/>
          <w:b/>
          <w:i w:val="false"/>
          <w:color w:val="000000"/>
        </w:rPr>
        <w:t>птиц), а также их оплодотворенных яйцеклеток (зигот) и</w:t>
      </w:r>
      <w:r>
        <w:br/>
      </w:r>
      <w:r>
        <w:rPr>
          <w:rFonts w:ascii="Times New Roman"/>
          <w:b/>
          <w:i w:val="false"/>
          <w:color w:val="000000"/>
        </w:rPr>
        <w:t>эмбрионов</w:t>
      </w:r>
    </w:p>
    <w:p>
      <w:pPr>
        <w:spacing w:after="0"/>
        <w:ind w:left="0"/>
        <w:jc w:val="both"/>
      </w:pPr>
      <w:r>
        <w:rPr>
          <w:rFonts w:ascii="Times New Roman"/>
          <w:b w:val="false"/>
          <w:i w:val="false"/>
          <w:color w:val="ff0000"/>
          <w:sz w:val="28"/>
        </w:rPr>
        <w:t xml:space="preserve">
      Сноска. Требования дополнены главой 42 в соответствии с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животные (мыши, песчанки, крысы, морские свинки, кролики, хомяки, кошки, собаки, нечеловекообразные приматы, птицы), предназначенные для использования в лабораторных исследованиях и (или) научных целях (далее – лабораторные животные), а также их оплодотворенные яйцеклетки (зиготы) и эмбрионы, предназначенные для использования в указанных целях (далее – оплодотворенные яйцеклетки (зиготы) и эмбрионы).</w:t>
      </w:r>
    </w:p>
    <w:p>
      <w:pPr>
        <w:spacing w:after="0"/>
        <w:ind w:left="0"/>
        <w:jc w:val="both"/>
      </w:pPr>
      <w:r>
        <w:rPr>
          <w:rFonts w:ascii="Times New Roman"/>
          <w:b w:val="false"/>
          <w:i w:val="false"/>
          <w:color w:val="000000"/>
          <w:sz w:val="28"/>
        </w:rPr>
        <w:t>
      В целях настоящей главы под лабораторными животными-донорами понимаются лабораторные животные, от которых получены оплодотворенные яйцеклетки (зиготы) или эмбрионы.</w:t>
      </w:r>
    </w:p>
    <w:p>
      <w:pPr>
        <w:spacing w:after="0"/>
        <w:ind w:left="0"/>
        <w:jc w:val="both"/>
      </w:pPr>
      <w:r>
        <w:rPr>
          <w:rFonts w:ascii="Times New Roman"/>
          <w:b w:val="false"/>
          <w:i w:val="false"/>
          <w:color w:val="000000"/>
          <w:sz w:val="28"/>
        </w:rPr>
        <w:t>
      Лабораторные животные и лабораторные животные-доноры должны быть клинически здоровы, не получены от животных, отловленных в дикой природе, и происходить из специализированных питомников, официально свободных от заразных болезней животных (в том числе в день отбора оплодотворенных яйцеклеток (зигот) или эмбрионов).</w:t>
      </w:r>
    </w:p>
    <w:p>
      <w:pPr>
        <w:spacing w:after="0"/>
        <w:ind w:left="0"/>
        <w:jc w:val="both"/>
      </w:pPr>
      <w:r>
        <w:rPr>
          <w:rFonts w:ascii="Times New Roman"/>
          <w:b w:val="false"/>
          <w:i w:val="false"/>
          <w:color w:val="000000"/>
          <w:sz w:val="28"/>
        </w:rPr>
        <w:t>
      Статус здоровья лабораторных животных и лабораторных животных-доноров должен быть подтвержден результатами лабораторных тестов, проведенных в соответствии с рекомендациями МЭБ.</w:t>
      </w:r>
    </w:p>
    <w:p>
      <w:pPr>
        <w:spacing w:after="0"/>
        <w:ind w:left="0"/>
        <w:jc w:val="both"/>
      </w:pPr>
      <w:r>
        <w:rPr>
          <w:rFonts w:ascii="Times New Roman"/>
          <w:b w:val="false"/>
          <w:i w:val="false"/>
          <w:color w:val="000000"/>
          <w:sz w:val="28"/>
        </w:rPr>
        <w:t>
      Генетический статус лабораторных животных и лабораторных животных-доноров должен быть известен. Ввозимые на территорию Евразийского экономического союза лабораторные животные, их оплодотворенные яйцеклетки (зиготы) и эмбрионы должны сопровождаться документацией, содержащей информацию о виде животных, породе (для грызунов – также о линии или стоке) и проведенных генетических вмешательствах (для генетически измененных животных).</w:t>
      </w:r>
    </w:p>
    <w:p>
      <w:pPr>
        <w:spacing w:after="0"/>
        <w:ind w:left="0"/>
        <w:jc w:val="both"/>
      </w:pPr>
      <w:r>
        <w:rPr>
          <w:rFonts w:ascii="Times New Roman"/>
          <w:b w:val="false"/>
          <w:i w:val="false"/>
          <w:color w:val="000000"/>
          <w:sz w:val="28"/>
        </w:rPr>
        <w:t>
      В оплодотворенных яйцеклетках (зиготах) и эмбрионах не должны содержаться патогенные и токсикогенные микроорганизмы. Их отбор, хранение и транспортировка должны осуществляться в соответствии с рекомендациями Кодекса МЭБ.</w:t>
      </w:r>
    </w:p>
    <w:p>
      <w:pPr>
        <w:spacing w:after="0"/>
        <w:ind w:left="0"/>
        <w:jc w:val="both"/>
      </w:pPr>
      <w:r>
        <w:rPr>
          <w:rFonts w:ascii="Times New Roman"/>
          <w:b w:val="false"/>
          <w:i w:val="false"/>
          <w:color w:val="000000"/>
          <w:sz w:val="28"/>
        </w:rPr>
        <w:t>
      При транспортировке лабораторные животные не должны иметь контакт с другими животными.</w:t>
      </w:r>
    </w:p>
    <w:p>
      <w:pPr>
        <w:spacing w:after="0"/>
        <w:ind w:left="0"/>
        <w:jc w:val="both"/>
      </w:pPr>
      <w:r>
        <w:rPr>
          <w:rFonts w:ascii="Times New Roman"/>
          <w:b w:val="false"/>
          <w:i w:val="false"/>
          <w:color w:val="000000"/>
          <w:sz w:val="28"/>
        </w:rPr>
        <w:t>
      Лабораторные животные транспортируются в новых контейнерах или контейнерах, прошедших очистку и дезинфекцию с целью уничтожения возбудителей болезней.</w:t>
      </w:r>
    </w:p>
    <w:p>
      <w:pPr>
        <w:spacing w:after="0"/>
        <w:ind w:left="0"/>
        <w:jc w:val="both"/>
      </w:pPr>
      <w:r>
        <w:rPr>
          <w:rFonts w:ascii="Times New Roman"/>
          <w:b w:val="false"/>
          <w:i w:val="false"/>
          <w:color w:val="000000"/>
          <w:sz w:val="28"/>
        </w:rPr>
        <w:t>
      Каждый контейнер должен быть маркирован этикеткой и пронумерован.</w:t>
      </w:r>
    </w:p>
    <w:bookmarkStart w:name="z203" w:id="833"/>
    <w:p>
      <w:pPr>
        <w:spacing w:after="0"/>
        <w:ind w:left="0"/>
        <w:jc w:val="left"/>
      </w:pPr>
      <w:r>
        <w:rPr>
          <w:rFonts w:ascii="Times New Roman"/>
          <w:b/>
          <w:i w:val="false"/>
          <w:color w:val="000000"/>
        </w:rPr>
        <w:t xml:space="preserve"> Глава 43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свиней</w:t>
      </w:r>
    </w:p>
    <w:bookmarkEnd w:id="833"/>
    <w:p>
      <w:pPr>
        <w:spacing w:after="0"/>
        <w:ind w:left="0"/>
        <w:jc w:val="both"/>
      </w:pPr>
      <w:r>
        <w:rPr>
          <w:rFonts w:ascii="Times New Roman"/>
          <w:b w:val="false"/>
          <w:i w:val="false"/>
          <w:color w:val="ff0000"/>
          <w:sz w:val="28"/>
        </w:rPr>
        <w:t xml:space="preserve">
      Сноска. Требования дополнены главой 43 в соответствии с решением Коллегии Евразийской экономической комиссии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w:t>
      </w:r>
    </w:p>
    <w:p>
      <w:pPr>
        <w:spacing w:after="0"/>
        <w:ind w:left="0"/>
        <w:jc w:val="both"/>
      </w:pPr>
      <w:r>
        <w:rPr>
          <w:rFonts w:ascii="Times New Roman"/>
          <w:b w:val="false"/>
          <w:i w:val="false"/>
          <w:color w:val="000000"/>
          <w:sz w:val="28"/>
        </w:rPr>
        <w:t>
      Хряки-производители должны содержаться в центрах отбора спермы и (или) в центрах искусственного осеменения, а свиноматки – доноры эмбрионов – в хозяйствах и (или) центрах искусственного осеменения, свободных от заразных болезней животных, в течение последних 40 дней, находиться в стране-экспортере с рождения или минимум 6 месяцев до получения спермы или эмбрионов и не должны иметь контакта с животными, ввезенными в страну в течение последних 12 месяцев.</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стран или административных территорий в соответствии с регионализацией, свободных от следующих заразных болезней животных:</w:t>
      </w:r>
    </w:p>
    <w:p>
      <w:pPr>
        <w:spacing w:after="0"/>
        <w:ind w:left="0"/>
        <w:jc w:val="both"/>
      </w:pPr>
      <w:r>
        <w:rPr>
          <w:rFonts w:ascii="Times New Roman"/>
          <w:b w:val="false"/>
          <w:i w:val="false"/>
          <w:color w:val="000000"/>
          <w:sz w:val="28"/>
        </w:rPr>
        <w:t>
      - африканская чума свиней – в течение последних 36 месяцев;</w:t>
      </w:r>
    </w:p>
    <w:p>
      <w:pPr>
        <w:spacing w:after="0"/>
        <w:ind w:left="0"/>
        <w:jc w:val="both"/>
      </w:pPr>
      <w:r>
        <w:rPr>
          <w:rFonts w:ascii="Times New Roman"/>
          <w:b w:val="false"/>
          <w:i w:val="false"/>
          <w:color w:val="000000"/>
          <w:sz w:val="28"/>
        </w:rPr>
        <w:t>
      - ящур, классическая чума свиней – в течение последних 12 месяцев;</w:t>
      </w:r>
    </w:p>
    <w:p>
      <w:pPr>
        <w:spacing w:after="0"/>
        <w:ind w:left="0"/>
        <w:jc w:val="both"/>
      </w:pPr>
      <w:r>
        <w:rPr>
          <w:rFonts w:ascii="Times New Roman"/>
          <w:b w:val="false"/>
          <w:i w:val="false"/>
          <w:color w:val="000000"/>
          <w:sz w:val="28"/>
        </w:rPr>
        <w:t>
      - везикулярная болезнь свиней – в течение последних 24 месяцев.</w:t>
      </w:r>
    </w:p>
    <w:p>
      <w:pPr>
        <w:spacing w:after="0"/>
        <w:ind w:left="0"/>
        <w:jc w:val="both"/>
      </w:pPr>
      <w:r>
        <w:rPr>
          <w:rFonts w:ascii="Times New Roman"/>
          <w:b w:val="false"/>
          <w:i w:val="false"/>
          <w:color w:val="000000"/>
          <w:sz w:val="28"/>
        </w:rPr>
        <w:t>
      Сперма для осеменения свиноматок – доноров эмбрионов должна соответствовать требованиям главы 8 настоящих Требований.</w:t>
      </w:r>
    </w:p>
    <w:p>
      <w:pPr>
        <w:spacing w:after="0"/>
        <w:ind w:left="0"/>
        <w:jc w:val="both"/>
      </w:pPr>
      <w:r>
        <w:rPr>
          <w:rFonts w:ascii="Times New Roman"/>
          <w:b w:val="false"/>
          <w:i w:val="false"/>
          <w:color w:val="000000"/>
          <w:sz w:val="28"/>
        </w:rPr>
        <w:t xml:space="preserve">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хозяйств и (или) центров искусственного осеменения по получению эмбрионов свиней, свободных от следующих заразных болезней животных: </w:t>
      </w:r>
    </w:p>
    <w:p>
      <w:pPr>
        <w:spacing w:after="0"/>
        <w:ind w:left="0"/>
        <w:jc w:val="both"/>
      </w:pPr>
      <w:r>
        <w:rPr>
          <w:rFonts w:ascii="Times New Roman"/>
          <w:b w:val="false"/>
          <w:i w:val="false"/>
          <w:color w:val="000000"/>
          <w:sz w:val="28"/>
        </w:rPr>
        <w:t>
      - туберкулез, бруцеллез, репродуктивно-респираторный синдром свиней, тексовирусный энцефаломиелит свиней (болезнь Тешена или энтеровирусный энцефаломиелит свиней) – в течение последних 6 месяцев;</w:t>
      </w:r>
    </w:p>
    <w:p>
      <w:pPr>
        <w:spacing w:after="0"/>
        <w:ind w:left="0"/>
        <w:jc w:val="both"/>
      </w:pPr>
      <w:r>
        <w:rPr>
          <w:rFonts w:ascii="Times New Roman"/>
          <w:b w:val="false"/>
          <w:i w:val="false"/>
          <w:color w:val="000000"/>
          <w:sz w:val="28"/>
        </w:rPr>
        <w:t>
      - болезнь Ауески (псевдобешенство) – в течение последних 12 месяцев;</w:t>
      </w:r>
    </w:p>
    <w:p>
      <w:pPr>
        <w:spacing w:after="0"/>
        <w:ind w:left="0"/>
        <w:jc w:val="both"/>
      </w:pPr>
      <w:r>
        <w:rPr>
          <w:rFonts w:ascii="Times New Roman"/>
          <w:b w:val="false"/>
          <w:i w:val="false"/>
          <w:color w:val="000000"/>
          <w:sz w:val="28"/>
        </w:rPr>
        <w:t>
      - лептоспироз – в течение последних 3 месяцев;</w:t>
      </w:r>
    </w:p>
    <w:p>
      <w:pPr>
        <w:spacing w:after="0"/>
        <w:ind w:left="0"/>
        <w:jc w:val="both"/>
      </w:pPr>
      <w:r>
        <w:rPr>
          <w:rFonts w:ascii="Times New Roman"/>
          <w:b w:val="false"/>
          <w:i w:val="false"/>
          <w:color w:val="000000"/>
          <w:sz w:val="28"/>
        </w:rPr>
        <w:t>
      - сибирская язва – в течение последних 20 дней.</w:t>
      </w:r>
    </w:p>
    <w:p>
      <w:pPr>
        <w:spacing w:after="0"/>
        <w:ind w:left="0"/>
        <w:jc w:val="both"/>
      </w:pPr>
      <w:r>
        <w:rPr>
          <w:rFonts w:ascii="Times New Roman"/>
          <w:b w:val="false"/>
          <w:i w:val="false"/>
          <w:color w:val="000000"/>
          <w:sz w:val="28"/>
        </w:rPr>
        <w:t>
      Свиноматки – доноры эмбрионов должны не реже 1 раза в течение 12 месяцев подвергаться тестированию с отрицательным результатом методами, рекомендованными МЭБ (при наличии), в лаборатории (аккредитованной или сертифицированной в установленном порядке) на следующие болезни: классическая чума свиней, болезнь Ауески, репродуктивно-респираторный синдром свиней, вирусный трансмиссивный гастроэнтерит, везикулярная болезнь свиней, туберкулез, бруцеллез, лептоспироз, хламидиоз.</w:t>
      </w:r>
    </w:p>
    <w:p>
      <w:pPr>
        <w:spacing w:after="0"/>
        <w:ind w:left="0"/>
        <w:jc w:val="both"/>
      </w:pPr>
      <w:r>
        <w:rPr>
          <w:rFonts w:ascii="Times New Roman"/>
          <w:b w:val="false"/>
          <w:i w:val="false"/>
          <w:color w:val="000000"/>
          <w:sz w:val="28"/>
        </w:rPr>
        <w:t>
      Свиноматки – доноры эмбрионов после получения от них эмбрионов должны находиться под наблюдением ветеринарного врача не менее 30 дней.</w:t>
      </w:r>
    </w:p>
    <w:p>
      <w:pPr>
        <w:spacing w:after="0"/>
        <w:ind w:left="0"/>
        <w:jc w:val="both"/>
      </w:pPr>
      <w:r>
        <w:rPr>
          <w:rFonts w:ascii="Times New Roman"/>
          <w:b w:val="false"/>
          <w:i w:val="false"/>
          <w:color w:val="000000"/>
          <w:sz w:val="28"/>
        </w:rPr>
        <w:t>
      В случае обнаружения заразной болезни животных, указанной в настоящей главе, ввоз эмбрионов свиней на таможенную территорию Евразийского экономического союза и (или) их перемещение между государствами-членами должны быть запрещены.</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xml:space="preserve">
      Эмбрионы свиней должны быть отобраны, храниться и транспортироваться в соответствии с рекомендациями Кодекса МЭБ.   </w:t>
      </w:r>
    </w:p>
    <w:bookmarkStart w:name="z204" w:id="834"/>
    <w:p>
      <w:pPr>
        <w:spacing w:after="0"/>
        <w:ind w:left="0"/>
        <w:jc w:val="left"/>
      </w:pPr>
      <w:r>
        <w:rPr>
          <w:rFonts w:ascii="Times New Roman"/>
          <w:b/>
          <w:i w:val="false"/>
          <w:color w:val="000000"/>
        </w:rPr>
        <w:t xml:space="preserve"> Глава 44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непищевого сырья животного происхождения, предназначенного для производства кормов для непродуктивных домашних животных и пушных зверей</w:t>
      </w:r>
    </w:p>
    <w:bookmarkEnd w:id="834"/>
    <w:p>
      <w:pPr>
        <w:spacing w:after="0"/>
        <w:ind w:left="0"/>
        <w:jc w:val="both"/>
      </w:pPr>
      <w:r>
        <w:rPr>
          <w:rFonts w:ascii="Times New Roman"/>
          <w:b w:val="false"/>
          <w:i w:val="false"/>
          <w:color w:val="ff0000"/>
          <w:sz w:val="28"/>
        </w:rPr>
        <w:t xml:space="preserve">
      Сноска. Требования дополнены главой 44 в соответствии с решением Коллегии Евразийской экономической комиссии от 07.06.2016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25.10.2022 </w:t>
      </w:r>
      <w:r>
        <w:rPr>
          <w:rFonts w:ascii="Times New Roman"/>
          <w:b w:val="false"/>
          <w:i w:val="false"/>
          <w:color w:val="ff0000"/>
          <w:sz w:val="28"/>
        </w:rPr>
        <w:t>№ 151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следующие виды непищевого сырья животного происхождения, предназначенного для производства кормов для непродуктивных домашних животных и пушных зверей и полученного на предприятиях по производству пищевой продукции, в отношении которых не установлены какие-либо ветеринарно-санитарные ограничения и которые находятся под контролем ветеринарной службы:</w:t>
      </w:r>
    </w:p>
    <w:bookmarkStart w:name="z2091" w:id="835"/>
    <w:p>
      <w:pPr>
        <w:spacing w:after="0"/>
        <w:ind w:left="0"/>
        <w:jc w:val="both"/>
      </w:pPr>
      <w:r>
        <w:rPr>
          <w:rFonts w:ascii="Times New Roman"/>
          <w:b w:val="false"/>
          <w:i w:val="false"/>
          <w:color w:val="000000"/>
          <w:sz w:val="28"/>
        </w:rPr>
        <w:t>
      непищевое мясное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при убое и переработке животных или птиц на боенских или мясоперерабатывающих предприятиях (далее – непищевое мясное сырье);</w:t>
      </w:r>
    </w:p>
    <w:bookmarkEnd w:id="835"/>
    <w:bookmarkStart w:name="z2092" w:id="836"/>
    <w:p>
      <w:pPr>
        <w:spacing w:after="0"/>
        <w:ind w:left="0"/>
        <w:jc w:val="both"/>
      </w:pPr>
      <w:r>
        <w:rPr>
          <w:rFonts w:ascii="Times New Roman"/>
          <w:b w:val="false"/>
          <w:i w:val="false"/>
          <w:color w:val="000000"/>
          <w:sz w:val="28"/>
        </w:rPr>
        <w:t>
      непищевое рыбное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от рыб, ракообразных, моллюсков или прочих водных животных (далее – непищевое рыбное сырье).</w:t>
      </w:r>
    </w:p>
    <w:bookmarkEnd w:id="836"/>
    <w:p>
      <w:pPr>
        <w:spacing w:after="0"/>
        <w:ind w:left="0"/>
        <w:jc w:val="both"/>
      </w:pPr>
      <w:r>
        <w:rPr>
          <w:rFonts w:ascii="Times New Roman"/>
          <w:b w:val="false"/>
          <w:i w:val="false"/>
          <w:color w:val="000000"/>
          <w:sz w:val="28"/>
        </w:rPr>
        <w:t>
      Животные, от которых получено непищевое мясное сырье подлежат предубойному ветеринарному осмотру, а туши, головы и внутренние органы от них – послеубойной ветеринарно-санитарной экспертизе.</w:t>
      </w:r>
    </w:p>
    <w:p>
      <w:pPr>
        <w:spacing w:after="0"/>
        <w:ind w:left="0"/>
        <w:jc w:val="both"/>
      </w:pPr>
      <w:r>
        <w:rPr>
          <w:rFonts w:ascii="Times New Roman"/>
          <w:b w:val="false"/>
          <w:i w:val="false"/>
          <w:color w:val="000000"/>
          <w:sz w:val="28"/>
        </w:rPr>
        <w:t>
      Непищевое мясное сырье должно быть получено при убое и переработке животных, происходящих из хозяйств или административных территорий, официально свободных от следующих заразных болезней животных:</w:t>
      </w:r>
    </w:p>
    <w:p>
      <w:pPr>
        <w:spacing w:after="0"/>
        <w:ind w:left="0"/>
        <w:jc w:val="both"/>
      </w:pPr>
      <w:r>
        <w:rPr>
          <w:rFonts w:ascii="Times New Roman"/>
          <w:b w:val="false"/>
          <w:i w:val="false"/>
          <w:color w:val="000000"/>
          <w:sz w:val="28"/>
        </w:rPr>
        <w:t>
      для всех животных (кроме птиц):</w:t>
      </w:r>
    </w:p>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сибирская язва – в течение последних 20 дней в хозяйстве.</w:t>
      </w:r>
    </w:p>
    <w:p>
      <w:pPr>
        <w:spacing w:after="0"/>
        <w:ind w:left="0"/>
        <w:jc w:val="both"/>
      </w:pPr>
      <w:r>
        <w:rPr>
          <w:rFonts w:ascii="Times New Roman"/>
          <w:b w:val="false"/>
          <w:i w:val="false"/>
          <w:color w:val="000000"/>
          <w:sz w:val="28"/>
        </w:rPr>
        <w:t>
      Крупный рогатый скот:</w:t>
      </w:r>
    </w:p>
    <w:p>
      <w:pPr>
        <w:spacing w:after="0"/>
        <w:ind w:left="0"/>
        <w:jc w:val="both"/>
      </w:pPr>
      <w:r>
        <w:rPr>
          <w:rFonts w:ascii="Times New Roman"/>
          <w:b w:val="false"/>
          <w:i w:val="false"/>
          <w:color w:val="000000"/>
          <w:sz w:val="28"/>
        </w:rPr>
        <w:t>
      чума крупного рогатого скота, контагиозная плевропневмония (в случае ввоза (перемещения) легких)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губкообразная энцефалопатия крупного рогатого скота. Сырье происходит из стад, благополучных по губкообразной энцефалопатии крупного рогатого скота, и животные не принадлежат к потомству животных, больных губкообразной энцефалопатией крупного рогатого скота; для кормления животных не использовались белки, полученные от жвачных животных, за исключением компонентов, использование которых допускается Кодексом МЭБ; животные перед убоем не были оглушены с помощью механизма, вводящего сжатый воздух или газ в черепную коробку животных, и не были подвергнуты проколу головного мозга; у туш животных материалы специфического риска были удалены в соответствии с рекомендациями Кодекса МЭБ.</w:t>
      </w:r>
    </w:p>
    <w:p>
      <w:pPr>
        <w:spacing w:after="0"/>
        <w:ind w:left="0"/>
        <w:jc w:val="both"/>
      </w:pPr>
      <w:r>
        <w:rPr>
          <w:rFonts w:ascii="Times New Roman"/>
          <w:b w:val="false"/>
          <w:i w:val="false"/>
          <w:color w:val="000000"/>
          <w:sz w:val="28"/>
        </w:rPr>
        <w:t>
      Овцы и козы:</w:t>
      </w:r>
    </w:p>
    <w:p>
      <w:pPr>
        <w:spacing w:after="0"/>
        <w:ind w:left="0"/>
        <w:jc w:val="both"/>
      </w:pPr>
      <w:r>
        <w:rPr>
          <w:rFonts w:ascii="Times New Roman"/>
          <w:b w:val="false"/>
          <w:i w:val="false"/>
          <w:color w:val="000000"/>
          <w:sz w:val="28"/>
        </w:rPr>
        <w:t xml:space="preserve">
      скрепи овец – в соответствии с рекомендациями Кодекса МЭБ; </w:t>
      </w:r>
    </w:p>
    <w:p>
      <w:pPr>
        <w:spacing w:after="0"/>
        <w:ind w:left="0"/>
        <w:jc w:val="both"/>
      </w:pPr>
      <w:r>
        <w:rPr>
          <w:rFonts w:ascii="Times New Roman"/>
          <w:b w:val="false"/>
          <w:i w:val="false"/>
          <w:color w:val="000000"/>
          <w:sz w:val="28"/>
        </w:rPr>
        <w:t>
      чума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чума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Свиньи:</w:t>
      </w:r>
    </w:p>
    <w:p>
      <w:pPr>
        <w:spacing w:after="0"/>
        <w:ind w:left="0"/>
        <w:jc w:val="both"/>
      </w:pPr>
      <w:r>
        <w:rPr>
          <w:rFonts w:ascii="Times New Roman"/>
          <w:b w:val="false"/>
          <w:i w:val="false"/>
          <w:color w:val="000000"/>
          <w:sz w:val="28"/>
        </w:rPr>
        <w:t>
      африканская чума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везикулярная болезнь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"стэмпинг аут";</w:t>
      </w:r>
    </w:p>
    <w:p>
      <w:pPr>
        <w:spacing w:after="0"/>
        <w:ind w:left="0"/>
        <w:jc w:val="both"/>
      </w:pPr>
      <w:r>
        <w:rPr>
          <w:rFonts w:ascii="Times New Roman"/>
          <w:b w:val="false"/>
          <w:i w:val="false"/>
          <w:color w:val="000000"/>
          <w:sz w:val="28"/>
        </w:rPr>
        <w:t>
      классическая чума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болезнь Ауески (псевдобешенство)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Птица:</w:t>
      </w:r>
    </w:p>
    <w:p>
      <w:pPr>
        <w:spacing w:after="0"/>
        <w:ind w:left="0"/>
        <w:jc w:val="both"/>
      </w:pPr>
      <w:r>
        <w:rPr>
          <w:rFonts w:ascii="Times New Roman"/>
          <w:b w:val="false"/>
          <w:i w:val="false"/>
          <w:color w:val="000000"/>
          <w:sz w:val="28"/>
        </w:rPr>
        <w:t>
      грипп птиц, подлежащий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болезнь Ньюкасла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Лошади:</w:t>
      </w:r>
    </w:p>
    <w:p>
      <w:pPr>
        <w:spacing w:after="0"/>
        <w:ind w:left="0"/>
        <w:jc w:val="both"/>
      </w:pPr>
      <w:r>
        <w:rPr>
          <w:rFonts w:ascii="Times New Roman"/>
          <w:b w:val="false"/>
          <w:i w:val="false"/>
          <w:color w:val="000000"/>
          <w:sz w:val="28"/>
        </w:rPr>
        <w:t>
      африканская чума лошадей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сап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инфекционная анемия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эпизоотический лимфангоит – в течение последних 2 месяцев на территории хозяйства не было зарегистрировано случаев болезни.</w:t>
      </w:r>
    </w:p>
    <w:p>
      <w:pPr>
        <w:spacing w:after="0"/>
        <w:ind w:left="0"/>
        <w:jc w:val="both"/>
      </w:pPr>
      <w:r>
        <w:rPr>
          <w:rFonts w:ascii="Times New Roman"/>
          <w:b w:val="false"/>
          <w:i w:val="false"/>
          <w:color w:val="000000"/>
          <w:sz w:val="28"/>
        </w:rPr>
        <w:t>
      Кролики:</w:t>
      </w:r>
    </w:p>
    <w:p>
      <w:pPr>
        <w:spacing w:after="0"/>
        <w:ind w:left="0"/>
        <w:jc w:val="both"/>
      </w:pPr>
      <w:r>
        <w:rPr>
          <w:rFonts w:ascii="Times New Roman"/>
          <w:b w:val="false"/>
          <w:i w:val="false"/>
          <w:color w:val="000000"/>
          <w:sz w:val="28"/>
        </w:rPr>
        <w:t>
      геморрагическая болезнь кроликов – в течение последних 60 дней перед убоем в хозяйстве не было зарегистрировано случаев болезни.</w:t>
      </w:r>
    </w:p>
    <w:p>
      <w:pPr>
        <w:spacing w:after="0"/>
        <w:ind w:left="0"/>
        <w:jc w:val="both"/>
      </w:pPr>
      <w:r>
        <w:rPr>
          <w:rFonts w:ascii="Times New Roman"/>
          <w:b w:val="false"/>
          <w:i w:val="false"/>
          <w:color w:val="000000"/>
          <w:sz w:val="28"/>
        </w:rPr>
        <w:t xml:space="preserve">
      Непищевое сырье животного происхождения, предназначенное для производства кормов для непродуктивных домашних животных </w:t>
      </w:r>
    </w:p>
    <w:p>
      <w:pPr>
        <w:spacing w:after="0"/>
        <w:ind w:left="0"/>
        <w:jc w:val="both"/>
      </w:pPr>
      <w:r>
        <w:rPr>
          <w:rFonts w:ascii="Times New Roman"/>
          <w:b w:val="false"/>
          <w:i w:val="false"/>
          <w:color w:val="000000"/>
          <w:sz w:val="28"/>
        </w:rPr>
        <w:t>
      и пушных зверей, получено от свиных туш, которые были исследованы с отрицательным результатом на трихинеллез или подвергнуты заморозке, как указано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(ҮC)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непищевое мясное сырье, полученное от туш: </w:t>
      </w:r>
    </w:p>
    <w:p>
      <w:pPr>
        <w:spacing w:after="0"/>
        <w:ind w:left="0"/>
        <w:jc w:val="both"/>
      </w:pPr>
      <w:r>
        <w:rPr>
          <w:rFonts w:ascii="Times New Roman"/>
          <w:b w:val="false"/>
          <w:i w:val="false"/>
          <w:color w:val="000000"/>
          <w:sz w:val="28"/>
        </w:rPr>
        <w:t xml:space="preserve">
      не имеющих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 </w:t>
      </w:r>
    </w:p>
    <w:p>
      <w:pPr>
        <w:spacing w:after="0"/>
        <w:ind w:left="0"/>
        <w:jc w:val="both"/>
      </w:pPr>
      <w:r>
        <w:rPr>
          <w:rFonts w:ascii="Times New Roman"/>
          <w:b w:val="false"/>
          <w:i w:val="false"/>
          <w:color w:val="000000"/>
          <w:sz w:val="28"/>
        </w:rPr>
        <w:t xml:space="preserve">
      не подвергнутых дефростации в период хранения; </w:t>
      </w:r>
    </w:p>
    <w:p>
      <w:pPr>
        <w:spacing w:after="0"/>
        <w:ind w:left="0"/>
        <w:jc w:val="both"/>
      </w:pPr>
      <w:r>
        <w:rPr>
          <w:rFonts w:ascii="Times New Roman"/>
          <w:b w:val="false"/>
          <w:i w:val="false"/>
          <w:color w:val="000000"/>
          <w:sz w:val="28"/>
        </w:rPr>
        <w:t xml:space="preserve">
      не имеющих признаки порчи; </w:t>
      </w:r>
    </w:p>
    <w:p>
      <w:pPr>
        <w:spacing w:after="0"/>
        <w:ind w:left="0"/>
        <w:jc w:val="both"/>
      </w:pPr>
      <w:r>
        <w:rPr>
          <w:rFonts w:ascii="Times New Roman"/>
          <w:b w:val="false"/>
          <w:i w:val="false"/>
          <w:color w:val="000000"/>
          <w:sz w:val="28"/>
        </w:rPr>
        <w:t>
      не имеющих температуру в толще мышцы выше минус 18 ҮС для замороженного непищевого мясного сырья и выше плюс 4 ҮС для охлажденного сырья.</w:t>
      </w:r>
    </w:p>
    <w:p>
      <w:pPr>
        <w:spacing w:after="0"/>
        <w:ind w:left="0"/>
        <w:jc w:val="both"/>
      </w:pPr>
      <w:r>
        <w:rPr>
          <w:rFonts w:ascii="Times New Roman"/>
          <w:b w:val="false"/>
          <w:i w:val="false"/>
          <w:color w:val="000000"/>
          <w:sz w:val="28"/>
        </w:rPr>
        <w:t>
      Непищевое мясное сырье должно отвечать следующим ветеринарно-санитарным требованиям:</w:t>
      </w:r>
    </w:p>
    <w:p>
      <w:pPr>
        <w:spacing w:after="0"/>
        <w:ind w:left="0"/>
        <w:jc w:val="both"/>
      </w:pPr>
      <w:r>
        <w:rPr>
          <w:rFonts w:ascii="Times New Roman"/>
          <w:b w:val="false"/>
          <w:i w:val="false"/>
          <w:color w:val="000000"/>
          <w:sz w:val="28"/>
        </w:rPr>
        <w:t xml:space="preserve">
      общее микробное число, КОЕ/г – 5 х 106; </w:t>
      </w:r>
    </w:p>
    <w:p>
      <w:pPr>
        <w:spacing w:after="0"/>
        <w:ind w:left="0"/>
        <w:jc w:val="both"/>
      </w:pPr>
      <w:r>
        <w:rPr>
          <w:rFonts w:ascii="Times New Roman"/>
          <w:b w:val="false"/>
          <w:i w:val="false"/>
          <w:color w:val="000000"/>
          <w:sz w:val="28"/>
        </w:rPr>
        <w:t>
      сальмонеллы в 25,0 г – не допускаются (только для непищевого мясное сырье, предназначенного для кормления пушных зверей, которое перед кормлением животных не будет подвергаться термообработке);</w:t>
      </w:r>
    </w:p>
    <w:p>
      <w:pPr>
        <w:spacing w:after="0"/>
        <w:ind w:left="0"/>
        <w:jc w:val="both"/>
      </w:pPr>
      <w:r>
        <w:rPr>
          <w:rFonts w:ascii="Times New Roman"/>
          <w:b w:val="false"/>
          <w:i w:val="false"/>
          <w:color w:val="000000"/>
          <w:sz w:val="28"/>
        </w:rPr>
        <w:t xml:space="preserve">
      энтеропатогенные типы кишечной палочки в 1,0 г – не допускаются; </w:t>
      </w:r>
    </w:p>
    <w:p>
      <w:pPr>
        <w:spacing w:after="0"/>
        <w:ind w:left="0"/>
        <w:jc w:val="both"/>
      </w:pPr>
      <w:r>
        <w:rPr>
          <w:rFonts w:ascii="Times New Roman"/>
          <w:b w:val="false"/>
          <w:i w:val="false"/>
          <w:color w:val="000000"/>
          <w:sz w:val="28"/>
        </w:rPr>
        <w:t>
      свинец – не более 10,0 мг/кг;</w:t>
      </w:r>
    </w:p>
    <w:p>
      <w:pPr>
        <w:spacing w:after="0"/>
        <w:ind w:left="0"/>
        <w:jc w:val="both"/>
      </w:pPr>
      <w:r>
        <w:rPr>
          <w:rFonts w:ascii="Times New Roman"/>
          <w:b w:val="false"/>
          <w:i w:val="false"/>
          <w:color w:val="000000"/>
          <w:sz w:val="28"/>
        </w:rPr>
        <w:t>
      кадмий – не более 0,5 мг/кг;</w:t>
      </w:r>
    </w:p>
    <w:p>
      <w:pPr>
        <w:spacing w:after="0"/>
        <w:ind w:left="0"/>
        <w:jc w:val="both"/>
      </w:pPr>
      <w:r>
        <w:rPr>
          <w:rFonts w:ascii="Times New Roman"/>
          <w:b w:val="false"/>
          <w:i w:val="false"/>
          <w:color w:val="000000"/>
          <w:sz w:val="28"/>
        </w:rPr>
        <w:t>
      мышьяк – не более 2,0 мг/кг;</w:t>
      </w:r>
    </w:p>
    <w:p>
      <w:pPr>
        <w:spacing w:after="0"/>
        <w:ind w:left="0"/>
        <w:jc w:val="both"/>
      </w:pPr>
      <w:r>
        <w:rPr>
          <w:rFonts w:ascii="Times New Roman"/>
          <w:b w:val="false"/>
          <w:i w:val="false"/>
          <w:color w:val="000000"/>
          <w:sz w:val="28"/>
        </w:rPr>
        <w:t>
      ртуть – не более 0,3 мг/кг.</w:t>
      </w:r>
    </w:p>
    <w:bookmarkStart w:name="z2093" w:id="837"/>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непищевое рыбное сырье: </w:t>
      </w:r>
    </w:p>
    <w:bookmarkEnd w:id="837"/>
    <w:bookmarkStart w:name="z2094" w:id="838"/>
    <w:p>
      <w:pPr>
        <w:spacing w:after="0"/>
        <w:ind w:left="0"/>
        <w:jc w:val="both"/>
      </w:pPr>
      <w:r>
        <w:rPr>
          <w:rFonts w:ascii="Times New Roman"/>
          <w:b w:val="false"/>
          <w:i w:val="false"/>
          <w:color w:val="000000"/>
          <w:sz w:val="28"/>
        </w:rPr>
        <w:t>
      содержащее биотоксины или зараженное паразитами, опасными для здоровья непродуктивных домашних животных и пушных зверей;</w:t>
      </w:r>
    </w:p>
    <w:bookmarkEnd w:id="838"/>
    <w:bookmarkStart w:name="z2095" w:id="839"/>
    <w:p>
      <w:pPr>
        <w:spacing w:after="0"/>
        <w:ind w:left="0"/>
        <w:jc w:val="both"/>
      </w:pPr>
      <w:r>
        <w:rPr>
          <w:rFonts w:ascii="Times New Roman"/>
          <w:b w:val="false"/>
          <w:i w:val="false"/>
          <w:color w:val="000000"/>
          <w:sz w:val="28"/>
        </w:rPr>
        <w:t>
      ядовитых рыб семейств: Tetraodontidae, Molidae, Diodontidae и Canthigasteridae;</w:t>
      </w:r>
    </w:p>
    <w:bookmarkEnd w:id="839"/>
    <w:bookmarkStart w:name="z2096" w:id="840"/>
    <w:p>
      <w:pPr>
        <w:spacing w:after="0"/>
        <w:ind w:left="0"/>
        <w:jc w:val="both"/>
      </w:pPr>
      <w:r>
        <w:rPr>
          <w:rFonts w:ascii="Times New Roman"/>
          <w:b w:val="false"/>
          <w:i w:val="false"/>
          <w:color w:val="000000"/>
          <w:sz w:val="28"/>
        </w:rPr>
        <w:t>
      обработанное красящими веществами, ионизирующим облучением;</w:t>
      </w:r>
    </w:p>
    <w:bookmarkEnd w:id="840"/>
    <w:bookmarkStart w:name="z2097" w:id="841"/>
    <w:p>
      <w:pPr>
        <w:spacing w:after="0"/>
        <w:ind w:left="0"/>
        <w:jc w:val="both"/>
      </w:pPr>
      <w:r>
        <w:rPr>
          <w:rFonts w:ascii="Times New Roman"/>
          <w:b w:val="false"/>
          <w:i w:val="false"/>
          <w:color w:val="000000"/>
          <w:sz w:val="28"/>
        </w:rPr>
        <w:t>
      подвергнутое дефростации в период хранения;</w:t>
      </w:r>
    </w:p>
    <w:bookmarkEnd w:id="841"/>
    <w:bookmarkStart w:name="z2098" w:id="842"/>
    <w:p>
      <w:pPr>
        <w:spacing w:after="0"/>
        <w:ind w:left="0"/>
        <w:jc w:val="both"/>
      </w:pPr>
      <w:r>
        <w:rPr>
          <w:rFonts w:ascii="Times New Roman"/>
          <w:b w:val="false"/>
          <w:i w:val="false"/>
          <w:color w:val="000000"/>
          <w:sz w:val="28"/>
        </w:rPr>
        <w:t>
      имеющее признаки порчи.</w:t>
      </w:r>
    </w:p>
    <w:bookmarkEnd w:id="842"/>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готовых кормов для кошек и собак, должно быть подвергнуто тепловой обработке в соответствии с условиями, определенными главами 34, 35 и 37 настоящих Требований.</w:t>
      </w:r>
    </w:p>
    <w:p>
      <w:pPr>
        <w:spacing w:after="0"/>
        <w:ind w:left="0"/>
        <w:jc w:val="both"/>
      </w:pPr>
      <w:r>
        <w:rPr>
          <w:rFonts w:ascii="Times New Roman"/>
          <w:b w:val="false"/>
          <w:i w:val="false"/>
          <w:color w:val="000000"/>
          <w:sz w:val="28"/>
        </w:rPr>
        <w:t>
      В процессе производства кормов и кормовых добавок для кошек и собак используемое сырье животного происхождения должно быть обработано при температуре не ниже плюс 133 ҮС (271,4 ҮF) не менее 20 минут при давлении 3 бар (43,511 фунта на дюйм</w:t>
      </w:r>
      <w:r>
        <w:rPr>
          <w:rFonts w:ascii="Times New Roman"/>
          <w:b w:val="false"/>
          <w:i w:val="false"/>
          <w:color w:val="000000"/>
          <w:vertAlign w:val="superscript"/>
        </w:rPr>
        <w:t>2</w:t>
      </w:r>
      <w:r>
        <w:rPr>
          <w:rFonts w:ascii="Times New Roman"/>
          <w:b w:val="false"/>
          <w:i w:val="false"/>
          <w:color w:val="000000"/>
          <w:sz w:val="28"/>
        </w:rPr>
        <w:t>) или подвергнуто альтернативной системе термообработки, обеспечивающей соответствующие требования к безопасности в отношении установленного микробиологического показателя.</w:t>
      </w:r>
    </w:p>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кормов для непродуктивных домашних животных и пушных зверей, должно иметь маркировку на упаковке или полиблоке. Этикетка должна быть наклеена на упаковку способом, исключающим возможность вторичного использования этикетки. В случае если конструкция упаковки не предотвращает ее несанкционированное вскрытие, этикетка должна быть размещена на упаковке таким образом, чтобы любое вскрытие упаковки приводило к нарушению целостности этикетки.</w:t>
      </w:r>
    </w:p>
    <w:p>
      <w:pPr>
        <w:spacing w:after="0"/>
        <w:ind w:left="0"/>
        <w:jc w:val="both"/>
      </w:pPr>
      <w:r>
        <w:rPr>
          <w:rFonts w:ascii="Times New Roman"/>
          <w:b w:val="false"/>
          <w:i w:val="false"/>
          <w:color w:val="000000"/>
          <w:sz w:val="28"/>
        </w:rPr>
        <w:t>
      Упаковка, непосредственно контактирующая с непищевым сырьем животного происхождения, предназначенным для производства кормов для непродуктивных домашних животных и пушных зверей, должна быть одноразовой и должна соответствовать требованиям Евразийского экономического союза.</w:t>
      </w:r>
    </w:p>
    <w:bookmarkStart w:name="z1317" w:id="843"/>
    <w:p>
      <w:pPr>
        <w:spacing w:after="0"/>
        <w:ind w:left="0"/>
        <w:jc w:val="left"/>
      </w:pPr>
      <w:r>
        <w:rPr>
          <w:rFonts w:ascii="Times New Roman"/>
          <w:b/>
          <w:i w:val="false"/>
          <w:color w:val="000000"/>
        </w:rPr>
        <w:t xml:space="preserve"> Глава 45 </w:t>
      </w:r>
    </w:p>
    <w:bookmarkEnd w:id="843"/>
    <w:bookmarkStart w:name="z1318" w:id="844"/>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спермы кобелей </w:t>
      </w:r>
    </w:p>
    <w:bookmarkEnd w:id="844"/>
    <w:p>
      <w:pPr>
        <w:spacing w:after="0"/>
        <w:ind w:left="0"/>
        <w:jc w:val="both"/>
      </w:pPr>
      <w:r>
        <w:rPr>
          <w:rFonts w:ascii="Times New Roman"/>
          <w:b w:val="false"/>
          <w:i w:val="false"/>
          <w:color w:val="ff0000"/>
          <w:sz w:val="28"/>
        </w:rPr>
        <w:t xml:space="preserve">
      Сноска. Глава 45 дополнена решением Коллегии Евразийской экономической комиссии от 30.05.2017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23.05.2022 </w:t>
      </w:r>
      <w:r>
        <w:rPr>
          <w:rFonts w:ascii="Times New Roman"/>
          <w:b w:val="false"/>
          <w:i w:val="false"/>
          <w:color w:val="ff0000"/>
          <w:sz w:val="28"/>
        </w:rPr>
        <w:t>№ 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19" w:id="84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кобелей, полученная от здоровых животных в помещениях, где есть условия для отбора спермы, ее исследования, обработки, консервации и хранения. </w:t>
      </w:r>
    </w:p>
    <w:bookmarkEnd w:id="845"/>
    <w:bookmarkStart w:name="z1320" w:id="846"/>
    <w:p>
      <w:pPr>
        <w:spacing w:after="0"/>
        <w:ind w:left="0"/>
        <w:jc w:val="both"/>
      </w:pPr>
      <w:r>
        <w:rPr>
          <w:rFonts w:ascii="Times New Roman"/>
          <w:b w:val="false"/>
          <w:i w:val="false"/>
          <w:color w:val="000000"/>
          <w:sz w:val="28"/>
        </w:rPr>
        <w:t xml:space="preserve">
      Кобели – доноры спермы (далее – кобели-доноры) происходят из мест содержания, свободных от бешенства в течение последних 6 месяцев. </w:t>
      </w:r>
    </w:p>
    <w:bookmarkEnd w:id="846"/>
    <w:bookmarkStart w:name="z1323" w:id="847"/>
    <w:p>
      <w:pPr>
        <w:spacing w:after="0"/>
        <w:ind w:left="0"/>
        <w:jc w:val="both"/>
      </w:pPr>
      <w:r>
        <w:rPr>
          <w:rFonts w:ascii="Times New Roman"/>
          <w:b w:val="false"/>
          <w:i w:val="false"/>
          <w:color w:val="000000"/>
          <w:sz w:val="28"/>
        </w:rPr>
        <w:t>
      Кобели-доноры не позднее чем за 20 дней до отбора спермы должны быть вакцинированы, если они не были привиты в течение последних 12 месяцев против бешенства, чумы плотоядных, парвовирусной и аденовирусной инфекции, лептоспироза. Допускаются ввоз и (или) перемещение спермы кобелей-доноров, которые были привиты против инфекционных болезней более чем за 12 месяцев до отбора спермы, при подтверждении ветеринарным врачом, выдавшим ветеринарный сертификат, что срок поддержания иммунитета вакциной, составляющий более одного года, не истек или лабораторно подтверждена напряженность иммунитета не менее 0,5 МЕ/мл (только для бешенства).</w:t>
      </w:r>
    </w:p>
    <w:bookmarkEnd w:id="847"/>
    <w:bookmarkStart w:name="z1324" w:id="848"/>
    <w:p>
      <w:pPr>
        <w:spacing w:after="0"/>
        <w:ind w:left="0"/>
        <w:jc w:val="both"/>
      </w:pPr>
      <w:r>
        <w:rPr>
          <w:rFonts w:ascii="Times New Roman"/>
          <w:b w:val="false"/>
          <w:i w:val="false"/>
          <w:color w:val="000000"/>
          <w:sz w:val="28"/>
        </w:rPr>
        <w:t xml:space="preserve">
      Кобели-доноры не позднее чем за 14 дней до отбора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лептоспироз (если они не были вакцинированы или обработаны с профилактической целью дигидрострептомицином или иным веществом, зарегистрированным в стране-экспортере, дающим эквивалентный эффект) и бруцеллез. </w:t>
      </w:r>
    </w:p>
    <w:bookmarkEnd w:id="848"/>
    <w:bookmarkStart w:name="z1325" w:id="849"/>
    <w:p>
      <w:pPr>
        <w:spacing w:after="0"/>
        <w:ind w:left="0"/>
        <w:jc w:val="both"/>
      </w:pPr>
      <w:r>
        <w:rPr>
          <w:rFonts w:ascii="Times New Roman"/>
          <w:b w:val="false"/>
          <w:i w:val="false"/>
          <w:color w:val="000000"/>
          <w:sz w:val="28"/>
        </w:rPr>
        <w:t xml:space="preserve">
      Кобели-доноры не менее 14 дней до отбора спермы не используются для естественного осеменения и находятся в условиях, исключающих такую возможность. </w:t>
      </w:r>
    </w:p>
    <w:bookmarkEnd w:id="849"/>
    <w:bookmarkStart w:name="z1326" w:id="850"/>
    <w:p>
      <w:pPr>
        <w:spacing w:after="0"/>
        <w:ind w:left="0"/>
        <w:jc w:val="both"/>
      </w:pPr>
      <w:r>
        <w:rPr>
          <w:rFonts w:ascii="Times New Roman"/>
          <w:b w:val="false"/>
          <w:i w:val="false"/>
          <w:color w:val="000000"/>
          <w:sz w:val="28"/>
        </w:rPr>
        <w:t>
      Кобели-доноры проходят ежегодные обработки противопаразитарными препаратами.</w:t>
      </w:r>
    </w:p>
    <w:bookmarkEnd w:id="850"/>
    <w:bookmarkStart w:name="z1327" w:id="851"/>
    <w:p>
      <w:pPr>
        <w:spacing w:after="0"/>
        <w:ind w:left="0"/>
        <w:jc w:val="both"/>
      </w:pPr>
      <w:r>
        <w:rPr>
          <w:rFonts w:ascii="Times New Roman"/>
          <w:b w:val="false"/>
          <w:i w:val="false"/>
          <w:color w:val="000000"/>
          <w:sz w:val="28"/>
        </w:rPr>
        <w:t>
      Для подтверждения здоровья кобели-доноры перед отбором спермы должны быть подвергнуты клиническому осмотру с обязательной термометрией.</w:t>
      </w:r>
    </w:p>
    <w:bookmarkEnd w:id="851"/>
    <w:bookmarkStart w:name="z1329" w:id="852"/>
    <w:p>
      <w:pPr>
        <w:spacing w:after="0"/>
        <w:ind w:left="0"/>
        <w:jc w:val="both"/>
      </w:pPr>
      <w:r>
        <w:rPr>
          <w:rFonts w:ascii="Times New Roman"/>
          <w:b w:val="false"/>
          <w:i w:val="false"/>
          <w:color w:val="000000"/>
          <w:sz w:val="28"/>
        </w:rPr>
        <w:t xml:space="preserve">
      Сперма должна отбираться, храниться и транспортироваться в соответствии с рекомендациями Кодекса МЭБ.". </w:t>
      </w:r>
    </w:p>
    <w:bookmarkEnd w:id="852"/>
    <w:bookmarkStart w:name="z1330" w:id="853"/>
    <w:p>
      <w:pPr>
        <w:spacing w:after="0"/>
        <w:ind w:left="0"/>
        <w:jc w:val="left"/>
      </w:pPr>
      <w:r>
        <w:rPr>
          <w:rFonts w:ascii="Times New Roman"/>
          <w:b/>
          <w:i w:val="false"/>
          <w:color w:val="000000"/>
        </w:rPr>
        <w:t xml:space="preserve"> Глава 46</w:t>
      </w:r>
    </w:p>
    <w:bookmarkEnd w:id="853"/>
    <w:p>
      <w:pPr>
        <w:spacing w:after="0"/>
        <w:ind w:left="0"/>
        <w:jc w:val="both"/>
      </w:pPr>
      <w:r>
        <w:rPr>
          <w:rFonts w:ascii="Times New Roman"/>
          <w:b w:val="false"/>
          <w:i w:val="false"/>
          <w:color w:val="ff0000"/>
          <w:sz w:val="28"/>
        </w:rPr>
        <w:t xml:space="preserve">
      Сноска. Требования дополнены главой 46 в соответствии с решением Коллегии Евразийской экономической комиссии от 18.12.2018 </w:t>
      </w:r>
      <w:r>
        <w:rPr>
          <w:rFonts w:ascii="Times New Roman"/>
          <w:b w:val="false"/>
          <w:i w:val="false"/>
          <w:color w:val="ff0000"/>
          <w:sz w:val="28"/>
        </w:rPr>
        <w:t>№ 205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31" w:id="854"/>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кроликов</w:t>
      </w:r>
    </w:p>
    <w:bookmarkEnd w:id="854"/>
    <w:bookmarkStart w:name="z1332" w:id="85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кроликов, полученная от здоровых животных, не вакцинированных против геморрагической болезни кроликов в течение последних 12 месяцев, в помещениях, где есть условия для отбора спермы, ее исследования, обработки, консервации и хранения.</w:t>
      </w:r>
    </w:p>
    <w:bookmarkEnd w:id="855"/>
    <w:bookmarkStart w:name="z1333" w:id="856"/>
    <w:p>
      <w:pPr>
        <w:spacing w:after="0"/>
        <w:ind w:left="0"/>
        <w:jc w:val="both"/>
      </w:pPr>
      <w:r>
        <w:rPr>
          <w:rFonts w:ascii="Times New Roman"/>
          <w:b w:val="false"/>
          <w:i w:val="false"/>
          <w:color w:val="000000"/>
          <w:sz w:val="28"/>
        </w:rPr>
        <w:t xml:space="preserve">
      Кролики – доноры спермы (далее – кролики-доноры) происходят из мест содержания, свободных от следующих заразных болезней животных: </w:t>
      </w:r>
    </w:p>
    <w:bookmarkEnd w:id="856"/>
    <w:bookmarkStart w:name="z1334" w:id="857"/>
    <w:p>
      <w:pPr>
        <w:spacing w:after="0"/>
        <w:ind w:left="0"/>
        <w:jc w:val="both"/>
      </w:pPr>
      <w:r>
        <w:rPr>
          <w:rFonts w:ascii="Times New Roman"/>
          <w:b w:val="false"/>
          <w:i w:val="false"/>
          <w:color w:val="000000"/>
          <w:sz w:val="28"/>
        </w:rPr>
        <w:t>
      геморрагическая болезнь кроликов – в течение последних 12 месяцев, что подтверждается результатами серологического исследования;</w:t>
      </w:r>
    </w:p>
    <w:bookmarkEnd w:id="857"/>
    <w:bookmarkStart w:name="z1335" w:id="858"/>
    <w:p>
      <w:pPr>
        <w:spacing w:after="0"/>
        <w:ind w:left="0"/>
        <w:jc w:val="both"/>
      </w:pPr>
      <w:r>
        <w:rPr>
          <w:rFonts w:ascii="Times New Roman"/>
          <w:b w:val="false"/>
          <w:i w:val="false"/>
          <w:color w:val="000000"/>
          <w:sz w:val="28"/>
        </w:rPr>
        <w:t>
      миксоматоз – в течение последних 6 месяцев.</w:t>
      </w:r>
    </w:p>
    <w:bookmarkEnd w:id="858"/>
    <w:bookmarkStart w:name="z1336" w:id="859"/>
    <w:p>
      <w:pPr>
        <w:spacing w:after="0"/>
        <w:ind w:left="0"/>
        <w:jc w:val="both"/>
      </w:pPr>
      <w:r>
        <w:rPr>
          <w:rFonts w:ascii="Times New Roman"/>
          <w:b w:val="false"/>
          <w:i w:val="false"/>
          <w:color w:val="000000"/>
          <w:sz w:val="28"/>
        </w:rPr>
        <w:t>
      Кролики-доноры происходят из мест содержания, в отношении которых ветеринарной службой страны-экспортера не установлены ветеринарно-санитарные ограничения.</w:t>
      </w:r>
    </w:p>
    <w:bookmarkEnd w:id="859"/>
    <w:bookmarkStart w:name="z1337" w:id="860"/>
    <w:p>
      <w:pPr>
        <w:spacing w:after="0"/>
        <w:ind w:left="0"/>
        <w:jc w:val="both"/>
      </w:pPr>
      <w:r>
        <w:rPr>
          <w:rFonts w:ascii="Times New Roman"/>
          <w:b w:val="false"/>
          <w:i w:val="false"/>
          <w:color w:val="000000"/>
          <w:sz w:val="28"/>
        </w:rPr>
        <w:t>
      Кролики-доноры в течение 30 дней перед отбором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геморрагическую болезнь кроликов.</w:t>
      </w:r>
    </w:p>
    <w:bookmarkEnd w:id="860"/>
    <w:bookmarkStart w:name="z1338" w:id="861"/>
    <w:p>
      <w:pPr>
        <w:spacing w:after="0"/>
        <w:ind w:left="0"/>
        <w:jc w:val="both"/>
      </w:pPr>
      <w:r>
        <w:rPr>
          <w:rFonts w:ascii="Times New Roman"/>
          <w:b w:val="false"/>
          <w:i w:val="false"/>
          <w:color w:val="000000"/>
          <w:sz w:val="28"/>
        </w:rPr>
        <w:t xml:space="preserve">
      Кролики-доноры не менее 30 дней до отбора спермы не должны использоваться для естественного осеменения и должны находиться в условиях, исключающих такую возможность. </w:t>
      </w:r>
    </w:p>
    <w:bookmarkEnd w:id="861"/>
    <w:bookmarkStart w:name="z1339" w:id="862"/>
    <w:p>
      <w:pPr>
        <w:spacing w:after="0"/>
        <w:ind w:left="0"/>
        <w:jc w:val="both"/>
      </w:pPr>
      <w:r>
        <w:rPr>
          <w:rFonts w:ascii="Times New Roman"/>
          <w:b w:val="false"/>
          <w:i w:val="false"/>
          <w:color w:val="000000"/>
          <w:sz w:val="28"/>
        </w:rPr>
        <w:t xml:space="preserve">
      Для подтверждения здоровья кролики-доноры перед отбором спермы должны быть подвергнуты клиническому осмотру с обязательной термометрией. </w:t>
      </w:r>
    </w:p>
    <w:bookmarkEnd w:id="862"/>
    <w:bookmarkStart w:name="z1340" w:id="863"/>
    <w:p>
      <w:pPr>
        <w:spacing w:after="0"/>
        <w:ind w:left="0"/>
        <w:jc w:val="both"/>
      </w:pPr>
      <w:r>
        <w:rPr>
          <w:rFonts w:ascii="Times New Roman"/>
          <w:b w:val="false"/>
          <w:i w:val="false"/>
          <w:color w:val="000000"/>
          <w:sz w:val="28"/>
        </w:rPr>
        <w:t>
      В сперме кроликов-доноров не должно содержаться патогенных и токсикогенных микроорганизмов.</w:t>
      </w:r>
    </w:p>
    <w:bookmarkEnd w:id="863"/>
    <w:bookmarkStart w:name="z1341" w:id="864"/>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864"/>
    <w:bookmarkStart w:name="z2101" w:id="865"/>
    <w:p>
      <w:pPr>
        <w:spacing w:after="0"/>
        <w:ind w:left="0"/>
        <w:jc w:val="left"/>
      </w:pPr>
      <w:r>
        <w:rPr>
          <w:rFonts w:ascii="Times New Roman"/>
          <w:b/>
          <w:i w:val="false"/>
          <w:color w:val="000000"/>
        </w:rPr>
        <w:t xml:space="preserve"> Глава 47</w:t>
      </w:r>
    </w:p>
    <w:bookmarkEnd w:id="865"/>
    <w:bookmarkStart w:name="z2102" w:id="866"/>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эмбрионов "in vitro" крупного рогатого скота </w:t>
      </w:r>
    </w:p>
    <w:bookmarkEnd w:id="866"/>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47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03" w:id="86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"in vitro", полученные от здоровых племенных животных.</w:t>
      </w:r>
    </w:p>
    <w:bookmarkEnd w:id="867"/>
    <w:bookmarkStart w:name="z2104" w:id="868"/>
    <w:p>
      <w:pPr>
        <w:spacing w:after="0"/>
        <w:ind w:left="0"/>
        <w:jc w:val="both"/>
      </w:pPr>
      <w:r>
        <w:rPr>
          <w:rFonts w:ascii="Times New Roman"/>
          <w:b w:val="false"/>
          <w:i w:val="false"/>
          <w:color w:val="000000"/>
          <w:sz w:val="28"/>
        </w:rPr>
        <w:t>
      Быки-производители должны содержаться на предприятиях искусственного осеменения или в хозяйствах не менее 30 дней перед отбором генетического материала и не использоваться в течение этого времени для естественного осеменения.</w:t>
      </w:r>
    </w:p>
    <w:bookmarkEnd w:id="868"/>
    <w:bookmarkStart w:name="z2105" w:id="869"/>
    <w:p>
      <w:pPr>
        <w:spacing w:after="0"/>
        <w:ind w:left="0"/>
        <w:jc w:val="both"/>
      </w:pPr>
      <w:r>
        <w:rPr>
          <w:rFonts w:ascii="Times New Roman"/>
          <w:b w:val="false"/>
          <w:i w:val="false"/>
          <w:color w:val="000000"/>
          <w:sz w:val="28"/>
        </w:rPr>
        <w:t xml:space="preserve">
      Коровы – доноры ооцитов должны находиться в стране не менее 6 месяцев и содержаться на предприятиях искусственного осеменения или в хозяйствах не менее 30 дней перед отбором генетического материала. </w:t>
      </w:r>
    </w:p>
    <w:bookmarkEnd w:id="869"/>
    <w:bookmarkStart w:name="z2106" w:id="870"/>
    <w:p>
      <w:pPr>
        <w:spacing w:after="0"/>
        <w:ind w:left="0"/>
        <w:jc w:val="both"/>
      </w:pPr>
      <w:r>
        <w:rPr>
          <w:rFonts w:ascii="Times New Roman"/>
          <w:b w:val="false"/>
          <w:i w:val="false"/>
          <w:color w:val="000000"/>
          <w:sz w:val="28"/>
        </w:rPr>
        <w:t>
      Коровы – доноры ооцитов не должны иметь контакта с другими животными, ввезенными в страну в течение последних 12 месяцев, и не быть вакцинированы против бруцеллеза в течение последних 36 месяцев перед отбором генетического материала.</w:t>
      </w:r>
    </w:p>
    <w:bookmarkEnd w:id="870"/>
    <w:bookmarkStart w:name="z2107" w:id="871"/>
    <w:p>
      <w:pPr>
        <w:spacing w:after="0"/>
        <w:ind w:left="0"/>
        <w:jc w:val="both"/>
      </w:pPr>
      <w:r>
        <w:rPr>
          <w:rFonts w:ascii="Times New Roman"/>
          <w:b w:val="false"/>
          <w:i w:val="false"/>
          <w:color w:val="000000"/>
          <w:sz w:val="28"/>
        </w:rPr>
        <w:t>
      Сперма, используемая для получения эмбрионов "in vitro", должна соответствовать требованиям главы 2 настоящих Требований.</w:t>
      </w:r>
    </w:p>
    <w:bookmarkEnd w:id="871"/>
    <w:bookmarkStart w:name="z2108" w:id="872"/>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эмбрионы "in vitro" должны происходить из стран или административных территорий, свободных от следующих заразных болезней:</w:t>
      </w:r>
    </w:p>
    <w:bookmarkEnd w:id="872"/>
    <w:bookmarkStart w:name="z2109" w:id="873"/>
    <w:p>
      <w:pPr>
        <w:spacing w:after="0"/>
        <w:ind w:left="0"/>
        <w:jc w:val="both"/>
      </w:pPr>
      <w:r>
        <w:rPr>
          <w:rFonts w:ascii="Times New Roman"/>
          <w:b w:val="false"/>
          <w:i w:val="false"/>
          <w:color w:val="000000"/>
          <w:sz w:val="28"/>
        </w:rPr>
        <w:t>
      везикулярный стоматит, контагиозная плевропневмония – в течение последних 24 месяцев;</w:t>
      </w:r>
    </w:p>
    <w:bookmarkEnd w:id="873"/>
    <w:bookmarkStart w:name="z2110" w:id="874"/>
    <w:p>
      <w:pPr>
        <w:spacing w:after="0"/>
        <w:ind w:left="0"/>
        <w:jc w:val="both"/>
      </w:pPr>
      <w:r>
        <w:rPr>
          <w:rFonts w:ascii="Times New Roman"/>
          <w:b w:val="false"/>
          <w:i w:val="false"/>
          <w:color w:val="000000"/>
          <w:sz w:val="28"/>
        </w:rPr>
        <w:t xml:space="preserve">
      ящур – в течение последних 12 месяцев; </w:t>
      </w:r>
    </w:p>
    <w:bookmarkEnd w:id="874"/>
    <w:bookmarkStart w:name="z2111" w:id="875"/>
    <w:p>
      <w:pPr>
        <w:spacing w:after="0"/>
        <w:ind w:left="0"/>
        <w:jc w:val="both"/>
      </w:pPr>
      <w:r>
        <w:rPr>
          <w:rFonts w:ascii="Times New Roman"/>
          <w:b w:val="false"/>
          <w:i w:val="false"/>
          <w:color w:val="000000"/>
          <w:sz w:val="28"/>
        </w:rPr>
        <w:t>
      губкообразная энцефалопатия крупного рогатого скота – территория имеет официальный статус "незначительного риска" в соответствии с рекомендациями Кодекса МЭБ;</w:t>
      </w:r>
    </w:p>
    <w:bookmarkEnd w:id="875"/>
    <w:bookmarkStart w:name="z2112" w:id="876"/>
    <w:p>
      <w:pPr>
        <w:spacing w:after="0"/>
        <w:ind w:left="0"/>
        <w:jc w:val="both"/>
      </w:pPr>
      <w:r>
        <w:rPr>
          <w:rFonts w:ascii="Times New Roman"/>
          <w:b w:val="false"/>
          <w:i w:val="false"/>
          <w:color w:val="000000"/>
          <w:sz w:val="28"/>
        </w:rPr>
        <w:t xml:space="preserve">
      блутанг, вирус эпизоотической геморрагической болезни (эпизоотическая геморрагическая болезнь) – в течение последних 24 месяцев. </w:t>
      </w:r>
    </w:p>
    <w:bookmarkEnd w:id="876"/>
    <w:bookmarkStart w:name="z2113" w:id="877"/>
    <w:p>
      <w:pPr>
        <w:spacing w:after="0"/>
        <w:ind w:left="0"/>
        <w:jc w:val="both"/>
      </w:pPr>
      <w:r>
        <w:rPr>
          <w:rFonts w:ascii="Times New Roman"/>
          <w:b w:val="false"/>
          <w:i w:val="false"/>
          <w:color w:val="000000"/>
          <w:sz w:val="28"/>
        </w:rPr>
        <w:t>
      Хозяйства или предприятия искусственного осеменения, где осуществляется процесс получения эмбрионов "in vitro", должны быть свободны от следующих заразных болезней:</w:t>
      </w:r>
    </w:p>
    <w:bookmarkEnd w:id="877"/>
    <w:bookmarkStart w:name="z2114" w:id="878"/>
    <w:p>
      <w:pPr>
        <w:spacing w:after="0"/>
        <w:ind w:left="0"/>
        <w:jc w:val="both"/>
      </w:pPr>
      <w:r>
        <w:rPr>
          <w:rFonts w:ascii="Times New Roman"/>
          <w:b w:val="false"/>
          <w:i w:val="false"/>
          <w:color w:val="000000"/>
          <w:sz w:val="28"/>
        </w:rPr>
        <w:t>
      бруцеллез, туберкулез – в течение последних 12 месяцев;</w:t>
      </w:r>
    </w:p>
    <w:bookmarkEnd w:id="878"/>
    <w:bookmarkStart w:name="z2115" w:id="879"/>
    <w:p>
      <w:pPr>
        <w:spacing w:after="0"/>
        <w:ind w:left="0"/>
        <w:jc w:val="both"/>
      </w:pPr>
      <w:r>
        <w:rPr>
          <w:rFonts w:ascii="Times New Roman"/>
          <w:b w:val="false"/>
          <w:i w:val="false"/>
          <w:color w:val="000000"/>
          <w:sz w:val="28"/>
        </w:rPr>
        <w:t>
      энзоотический лейкоз – в течение последних 24 месяцев;</w:t>
      </w:r>
    </w:p>
    <w:bookmarkEnd w:id="879"/>
    <w:bookmarkStart w:name="z2116" w:id="880"/>
    <w:p>
      <w:pPr>
        <w:spacing w:after="0"/>
        <w:ind w:left="0"/>
        <w:jc w:val="both"/>
      </w:pPr>
      <w:r>
        <w:rPr>
          <w:rFonts w:ascii="Times New Roman"/>
          <w:b w:val="false"/>
          <w:i w:val="false"/>
          <w:color w:val="000000"/>
          <w:sz w:val="28"/>
        </w:rPr>
        <w:t>
      инфекционный ринотрахеит, трихомоноз (Trichomonas fetus), кампилобактериоз (Campylobacter fetus veneralis), хламидиоз – в течение последних 12 месяцев.</w:t>
      </w:r>
    </w:p>
    <w:bookmarkEnd w:id="880"/>
    <w:bookmarkStart w:name="z2117" w:id="881"/>
    <w:p>
      <w:pPr>
        <w:spacing w:after="0"/>
        <w:ind w:left="0"/>
        <w:jc w:val="both"/>
      </w:pPr>
      <w:r>
        <w:rPr>
          <w:rFonts w:ascii="Times New Roman"/>
          <w:b w:val="false"/>
          <w:i w:val="false"/>
          <w:color w:val="000000"/>
          <w:sz w:val="28"/>
        </w:rPr>
        <w:t>
      В хозяйствах или на предприятиях искусственного осеменения, где осуществляется процесс получения эмбрионов "in vitro", не были зарегистрированы следующие случаи:</w:t>
      </w:r>
    </w:p>
    <w:bookmarkEnd w:id="881"/>
    <w:bookmarkStart w:name="z2118" w:id="882"/>
    <w:p>
      <w:pPr>
        <w:spacing w:after="0"/>
        <w:ind w:left="0"/>
        <w:jc w:val="both"/>
      </w:pPr>
      <w:r>
        <w:rPr>
          <w:rFonts w:ascii="Times New Roman"/>
          <w:b w:val="false"/>
          <w:i w:val="false"/>
          <w:color w:val="000000"/>
          <w:sz w:val="28"/>
        </w:rPr>
        <w:t xml:space="preserve">
      паратуберкулез – в течение последних 36 месяцев; </w:t>
      </w:r>
    </w:p>
    <w:bookmarkEnd w:id="882"/>
    <w:bookmarkStart w:name="z2119" w:id="883"/>
    <w:p>
      <w:pPr>
        <w:spacing w:after="0"/>
        <w:ind w:left="0"/>
        <w:jc w:val="both"/>
      </w:pPr>
      <w:r>
        <w:rPr>
          <w:rFonts w:ascii="Times New Roman"/>
          <w:b w:val="false"/>
          <w:i w:val="false"/>
          <w:color w:val="000000"/>
          <w:sz w:val="28"/>
        </w:rPr>
        <w:t xml:space="preserve">
      лептоспироз – в течение последних 3 месяцев; </w:t>
      </w:r>
    </w:p>
    <w:bookmarkEnd w:id="883"/>
    <w:bookmarkStart w:name="z2120" w:id="884"/>
    <w:p>
      <w:pPr>
        <w:spacing w:after="0"/>
        <w:ind w:left="0"/>
        <w:jc w:val="both"/>
      </w:pPr>
      <w:r>
        <w:rPr>
          <w:rFonts w:ascii="Times New Roman"/>
          <w:b w:val="false"/>
          <w:i w:val="false"/>
          <w:color w:val="000000"/>
          <w:sz w:val="28"/>
        </w:rPr>
        <w:t>
      вирусная диарея крупного рогатого скота – в течение последних 6 месяцев.</w:t>
      </w:r>
    </w:p>
    <w:bookmarkEnd w:id="884"/>
    <w:bookmarkStart w:name="z2121" w:id="885"/>
    <w:p>
      <w:pPr>
        <w:spacing w:after="0"/>
        <w:ind w:left="0"/>
        <w:jc w:val="both"/>
      </w:pPr>
      <w:r>
        <w:rPr>
          <w:rFonts w:ascii="Times New Roman"/>
          <w:b w:val="false"/>
          <w:i w:val="false"/>
          <w:color w:val="000000"/>
          <w:sz w:val="28"/>
        </w:rPr>
        <w:t>
      Коровы – доноры ооцитов перед отбором генетического материала должны быть обработаны против лептоспироза антибиотиком по схемам с доказанной эффективностью препарата в отношении лептоспир с учетом дозировки (кратности) и времени полной элиминации возбудителей из организма донора.</w:t>
      </w:r>
    </w:p>
    <w:bookmarkEnd w:id="885"/>
    <w:bookmarkStart w:name="z2122" w:id="886"/>
    <w:p>
      <w:pPr>
        <w:spacing w:after="0"/>
        <w:ind w:left="0"/>
        <w:jc w:val="both"/>
      </w:pPr>
      <w:r>
        <w:rPr>
          <w:rFonts w:ascii="Times New Roman"/>
          <w:b w:val="false"/>
          <w:i w:val="false"/>
          <w:color w:val="000000"/>
          <w:sz w:val="28"/>
        </w:rPr>
        <w:t>
      Коровы – доноры ооцитов должны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w:t>
      </w:r>
    </w:p>
    <w:bookmarkEnd w:id="886"/>
    <w:bookmarkStart w:name="z2123" w:id="887"/>
    <w:p>
      <w:pPr>
        <w:spacing w:after="0"/>
        <w:ind w:left="0"/>
        <w:jc w:val="both"/>
      </w:pPr>
      <w:r>
        <w:rPr>
          <w:rFonts w:ascii="Times New Roman"/>
          <w:b w:val="false"/>
          <w:i w:val="false"/>
          <w:color w:val="000000"/>
          <w:sz w:val="28"/>
        </w:rPr>
        <w:t>
      туберкулез, паратуберкулез, энзоотический лейкоз, трихомоноз, кампилобактериоз, хламидиоз – не менее 1 раза в год;</w:t>
      </w:r>
    </w:p>
    <w:bookmarkEnd w:id="887"/>
    <w:bookmarkStart w:name="z2124" w:id="888"/>
    <w:p>
      <w:pPr>
        <w:spacing w:after="0"/>
        <w:ind w:left="0"/>
        <w:jc w:val="both"/>
      </w:pPr>
      <w:r>
        <w:rPr>
          <w:rFonts w:ascii="Times New Roman"/>
          <w:b w:val="false"/>
          <w:i w:val="false"/>
          <w:color w:val="000000"/>
          <w:sz w:val="28"/>
        </w:rPr>
        <w:t xml:space="preserve">
      вирусная диарея крупного рогатого скота (серологический тест или тест идентификации возбудителя в образце крови) – не менее 1 раза в год; </w:t>
      </w:r>
    </w:p>
    <w:bookmarkEnd w:id="888"/>
    <w:bookmarkStart w:name="z2125" w:id="889"/>
    <w:p>
      <w:pPr>
        <w:spacing w:after="0"/>
        <w:ind w:left="0"/>
        <w:jc w:val="both"/>
      </w:pPr>
      <w:r>
        <w:rPr>
          <w:rFonts w:ascii="Times New Roman"/>
          <w:b w:val="false"/>
          <w:i w:val="false"/>
          <w:color w:val="000000"/>
          <w:sz w:val="28"/>
        </w:rPr>
        <w:t>
      инфекционный ринотрахеит (серологический тест – парные пробы с интервалом 21 день) – не менее 1 раза в год;</w:t>
      </w:r>
    </w:p>
    <w:bookmarkEnd w:id="889"/>
    <w:bookmarkStart w:name="z2126" w:id="890"/>
    <w:p>
      <w:pPr>
        <w:spacing w:after="0"/>
        <w:ind w:left="0"/>
        <w:jc w:val="both"/>
      </w:pPr>
      <w:r>
        <w:rPr>
          <w:rFonts w:ascii="Times New Roman"/>
          <w:b w:val="false"/>
          <w:i w:val="false"/>
          <w:color w:val="000000"/>
          <w:sz w:val="28"/>
        </w:rPr>
        <w:t>
      бруцеллез – 2 раза в год;</w:t>
      </w:r>
    </w:p>
    <w:bookmarkEnd w:id="890"/>
    <w:bookmarkStart w:name="z2127" w:id="891"/>
    <w:p>
      <w:pPr>
        <w:spacing w:after="0"/>
        <w:ind w:left="0"/>
        <w:jc w:val="both"/>
      </w:pPr>
      <w:r>
        <w:rPr>
          <w:rFonts w:ascii="Times New Roman"/>
          <w:b w:val="false"/>
          <w:i w:val="false"/>
          <w:color w:val="000000"/>
          <w:sz w:val="28"/>
        </w:rPr>
        <w:t xml:space="preserve">
      блутанг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 </w:t>
      </w:r>
    </w:p>
    <w:bookmarkEnd w:id="891"/>
    <w:bookmarkStart w:name="z2128" w:id="892"/>
    <w:p>
      <w:pPr>
        <w:spacing w:after="0"/>
        <w:ind w:left="0"/>
        <w:jc w:val="both"/>
      </w:pPr>
      <w:r>
        <w:rPr>
          <w:rFonts w:ascii="Times New Roman"/>
          <w:b w:val="false"/>
          <w:i w:val="false"/>
          <w:color w:val="000000"/>
          <w:sz w:val="28"/>
        </w:rPr>
        <w:t>
      вирус эпизоотической геморрагической болезни (эпизоотическая геморрагическая болезнь)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w:t>
      </w:r>
    </w:p>
    <w:bookmarkEnd w:id="892"/>
    <w:bookmarkStart w:name="z2129" w:id="893"/>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893"/>
    <w:bookmarkStart w:name="z2130" w:id="894"/>
    <w:p>
      <w:pPr>
        <w:spacing w:after="0"/>
        <w:ind w:left="0"/>
        <w:jc w:val="left"/>
      </w:pPr>
      <w:r>
        <w:rPr>
          <w:rFonts w:ascii="Times New Roman"/>
          <w:b/>
          <w:i w:val="false"/>
          <w:color w:val="000000"/>
        </w:rPr>
        <w:t xml:space="preserve"> Глава 48</w:t>
      </w:r>
    </w:p>
    <w:bookmarkEnd w:id="894"/>
    <w:bookmarkStart w:name="z2131" w:id="895"/>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мелкого рогатого скота</w:t>
      </w:r>
    </w:p>
    <w:bookmarkEnd w:id="895"/>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48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32" w:id="89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 </w:t>
      </w:r>
    </w:p>
    <w:bookmarkEnd w:id="896"/>
    <w:bookmarkStart w:name="z2133" w:id="897"/>
    <w:p>
      <w:pPr>
        <w:spacing w:after="0"/>
        <w:ind w:left="0"/>
        <w:jc w:val="both"/>
      </w:pPr>
      <w:r>
        <w:rPr>
          <w:rFonts w:ascii="Times New Roman"/>
          <w:b w:val="false"/>
          <w:i w:val="false"/>
          <w:color w:val="000000"/>
          <w:sz w:val="28"/>
        </w:rPr>
        <w:t xml:space="preserve">
      Овцы (козы) – доноры эмбрионов должны находиться в стране не менее 6 месяцев перед отбором генетического материала. </w:t>
      </w:r>
    </w:p>
    <w:bookmarkEnd w:id="897"/>
    <w:bookmarkStart w:name="z2134" w:id="898"/>
    <w:p>
      <w:pPr>
        <w:spacing w:after="0"/>
        <w:ind w:left="0"/>
        <w:jc w:val="both"/>
      </w:pPr>
      <w:r>
        <w:rPr>
          <w:rFonts w:ascii="Times New Roman"/>
          <w:b w:val="false"/>
          <w:i w:val="false"/>
          <w:color w:val="000000"/>
          <w:sz w:val="28"/>
        </w:rPr>
        <w:t xml:space="preserve">
      Овцы (козы) – доноры эмбрионов должны содержаться в хозяйствах и (или) на предприятиях искусственного осеменения не менее 30 дней перед отбором генетического материала, не использоваться в течение этого времени для естественного осеменения и не иметь контакта с другими животными, ввезенными в страну в течение последних 12 месяцев. </w:t>
      </w:r>
    </w:p>
    <w:bookmarkEnd w:id="898"/>
    <w:bookmarkStart w:name="z2135" w:id="899"/>
    <w:p>
      <w:pPr>
        <w:spacing w:after="0"/>
        <w:ind w:left="0"/>
        <w:jc w:val="both"/>
      </w:pPr>
      <w:r>
        <w:rPr>
          <w:rFonts w:ascii="Times New Roman"/>
          <w:b w:val="false"/>
          <w:i w:val="false"/>
          <w:color w:val="000000"/>
          <w:sz w:val="28"/>
        </w:rPr>
        <w:t xml:space="preserve">
      Сперма, используемая для осеменения овец (коз) – доноров эмбрионов, должна соответствовать требованиям главы 6 настоящих Требований. </w:t>
      </w:r>
    </w:p>
    <w:bookmarkEnd w:id="899"/>
    <w:bookmarkStart w:name="z2136" w:id="900"/>
    <w:p>
      <w:pPr>
        <w:spacing w:after="0"/>
        <w:ind w:left="0"/>
        <w:jc w:val="both"/>
      </w:pPr>
      <w:r>
        <w:rPr>
          <w:rFonts w:ascii="Times New Roman"/>
          <w:b w:val="false"/>
          <w:i w:val="false"/>
          <w:color w:val="000000"/>
          <w:sz w:val="28"/>
        </w:rPr>
        <w:t xml:space="preserve">
      Эмбрионы мелкого рогатого скота должны происходить из стран или административных территорий, свободных от следующих заразных болезней: </w:t>
      </w:r>
    </w:p>
    <w:bookmarkEnd w:id="900"/>
    <w:bookmarkStart w:name="z2137" w:id="901"/>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bookmarkEnd w:id="901"/>
    <w:bookmarkStart w:name="z2138" w:id="902"/>
    <w:p>
      <w:pPr>
        <w:spacing w:after="0"/>
        <w:ind w:left="0"/>
        <w:jc w:val="both"/>
      </w:pPr>
      <w:r>
        <w:rPr>
          <w:rFonts w:ascii="Times New Roman"/>
          <w:b w:val="false"/>
          <w:i w:val="false"/>
          <w:color w:val="000000"/>
          <w:sz w:val="28"/>
        </w:rPr>
        <w:t>
      блутанг – в течение последних 24 месяцев перед отбором генетического материала;</w:t>
      </w:r>
    </w:p>
    <w:bookmarkEnd w:id="902"/>
    <w:bookmarkStart w:name="z2139" w:id="903"/>
    <w:p>
      <w:pPr>
        <w:spacing w:after="0"/>
        <w:ind w:left="0"/>
        <w:jc w:val="both"/>
      </w:pPr>
      <w:r>
        <w:rPr>
          <w:rFonts w:ascii="Times New Roman"/>
          <w:b w:val="false"/>
          <w:i w:val="false"/>
          <w:color w:val="000000"/>
          <w:sz w:val="28"/>
        </w:rPr>
        <w:t>
      инфекционная плевропневмония коз ‒ в течение последних 12 месяцев на территории страны;</w:t>
      </w:r>
    </w:p>
    <w:bookmarkEnd w:id="903"/>
    <w:bookmarkStart w:name="z2140" w:id="904"/>
    <w:p>
      <w:pPr>
        <w:spacing w:after="0"/>
        <w:ind w:left="0"/>
        <w:jc w:val="both"/>
      </w:pPr>
      <w:r>
        <w:rPr>
          <w:rFonts w:ascii="Times New Roman"/>
          <w:b w:val="false"/>
          <w:i w:val="false"/>
          <w:color w:val="000000"/>
          <w:sz w:val="28"/>
        </w:rPr>
        <w:t>
      чума мелких жвачных, чума крупного рогатого скота, лихорадка долины Рифт ‒ в течение последних 24 месяцев на территории страны или административной территории в соответствии с регионализацией;</w:t>
      </w:r>
    </w:p>
    <w:bookmarkEnd w:id="904"/>
    <w:bookmarkStart w:name="z2141" w:id="905"/>
    <w:p>
      <w:pPr>
        <w:spacing w:after="0"/>
        <w:ind w:left="0"/>
        <w:jc w:val="both"/>
      </w:pPr>
      <w:r>
        <w:rPr>
          <w:rFonts w:ascii="Times New Roman"/>
          <w:b w:val="false"/>
          <w:i w:val="false"/>
          <w:color w:val="000000"/>
          <w:sz w:val="28"/>
        </w:rPr>
        <w:t>
      оспа овец и коз ‒ в течение последних 36 месяцев на территории страны или административной территории в соответствии с регионализацией или 6 месяцев после убоя последнего больного оспой овец и коз животного при применении в стране вынужденного убоя;</w:t>
      </w:r>
    </w:p>
    <w:bookmarkEnd w:id="905"/>
    <w:bookmarkStart w:name="z2142" w:id="906"/>
    <w:p>
      <w:pPr>
        <w:spacing w:after="0"/>
        <w:ind w:left="0"/>
        <w:jc w:val="both"/>
      </w:pPr>
      <w:r>
        <w:rPr>
          <w:rFonts w:ascii="Times New Roman"/>
          <w:b w:val="false"/>
          <w:i w:val="false"/>
          <w:color w:val="000000"/>
          <w:sz w:val="28"/>
        </w:rPr>
        <w:t>
      скрепи овец – в соответствии с рекомендациями Кодекса МЭБ;</w:t>
      </w:r>
    </w:p>
    <w:bookmarkEnd w:id="906"/>
    <w:bookmarkStart w:name="z2143" w:id="907"/>
    <w:p>
      <w:pPr>
        <w:spacing w:after="0"/>
        <w:ind w:left="0"/>
        <w:jc w:val="both"/>
      </w:pPr>
      <w:r>
        <w:rPr>
          <w:rFonts w:ascii="Times New Roman"/>
          <w:b w:val="false"/>
          <w:i w:val="false"/>
          <w:color w:val="000000"/>
          <w:sz w:val="28"/>
        </w:rPr>
        <w:t xml:space="preserve">
      аденоматоз, пограничная болезнь – в течение последних 36 месяцев на территории страны или административной территории в соответствии с регионализацией. </w:t>
      </w:r>
    </w:p>
    <w:bookmarkEnd w:id="907"/>
    <w:bookmarkStart w:name="z2144" w:id="908"/>
    <w:p>
      <w:pPr>
        <w:spacing w:after="0"/>
        <w:ind w:left="0"/>
        <w:jc w:val="both"/>
      </w:pPr>
      <w:r>
        <w:rPr>
          <w:rFonts w:ascii="Times New Roman"/>
          <w:b w:val="false"/>
          <w:i w:val="false"/>
          <w:color w:val="000000"/>
          <w:sz w:val="28"/>
        </w:rPr>
        <w:t>
      Хозяйства, где осуществляется процесс получения эмбрионов мелкого рогатого скота, должны быть свободны от следующих заразных болезней:</w:t>
      </w:r>
    </w:p>
    <w:bookmarkEnd w:id="908"/>
    <w:bookmarkStart w:name="z2145" w:id="909"/>
    <w:p>
      <w:pPr>
        <w:spacing w:after="0"/>
        <w:ind w:left="0"/>
        <w:jc w:val="both"/>
      </w:pPr>
      <w:r>
        <w:rPr>
          <w:rFonts w:ascii="Times New Roman"/>
          <w:b w:val="false"/>
          <w:i w:val="false"/>
          <w:color w:val="000000"/>
          <w:sz w:val="28"/>
        </w:rPr>
        <w:t>
      эпидидимит овец (Brucella ovis), Ку-лихорадка – в течение последних 12 месяцев на территории хозяйства;</w:t>
      </w:r>
    </w:p>
    <w:bookmarkEnd w:id="909"/>
    <w:bookmarkStart w:name="z2146" w:id="910"/>
    <w:p>
      <w:pPr>
        <w:spacing w:after="0"/>
        <w:ind w:left="0"/>
        <w:jc w:val="both"/>
      </w:pPr>
      <w:r>
        <w:rPr>
          <w:rFonts w:ascii="Times New Roman"/>
          <w:b w:val="false"/>
          <w:i w:val="false"/>
          <w:color w:val="000000"/>
          <w:sz w:val="28"/>
        </w:rPr>
        <w:t xml:space="preserve">
      инфекционная агалактия ‒ в течение последних 6 месяцев на территории хозяйства; </w:t>
      </w:r>
    </w:p>
    <w:bookmarkEnd w:id="910"/>
    <w:bookmarkStart w:name="z2147" w:id="911"/>
    <w:p>
      <w:pPr>
        <w:spacing w:after="0"/>
        <w:ind w:left="0"/>
        <w:jc w:val="both"/>
      </w:pPr>
      <w:r>
        <w:rPr>
          <w:rFonts w:ascii="Times New Roman"/>
          <w:b w:val="false"/>
          <w:i w:val="false"/>
          <w:color w:val="000000"/>
          <w:sz w:val="28"/>
        </w:rPr>
        <w:t>
      паратуберкулез ‒ в течение последних 24 месяцев на территории хозяйства;</w:t>
      </w:r>
    </w:p>
    <w:bookmarkEnd w:id="911"/>
    <w:bookmarkStart w:name="z2148" w:id="912"/>
    <w:p>
      <w:pPr>
        <w:spacing w:after="0"/>
        <w:ind w:left="0"/>
        <w:jc w:val="both"/>
      </w:pPr>
      <w:r>
        <w:rPr>
          <w:rFonts w:ascii="Times New Roman"/>
          <w:b w:val="false"/>
          <w:i w:val="false"/>
          <w:color w:val="000000"/>
          <w:sz w:val="28"/>
        </w:rPr>
        <w:t>
      туберкулез ‒ в течение последних 6 месяцев на территории хозяйства, что подтверждается результатами диагностических исследований;</w:t>
      </w:r>
    </w:p>
    <w:bookmarkEnd w:id="912"/>
    <w:bookmarkStart w:name="z2149" w:id="913"/>
    <w:p>
      <w:pPr>
        <w:spacing w:after="0"/>
        <w:ind w:left="0"/>
        <w:jc w:val="both"/>
      </w:pPr>
      <w:r>
        <w:rPr>
          <w:rFonts w:ascii="Times New Roman"/>
          <w:b w:val="false"/>
          <w:i w:val="false"/>
          <w:color w:val="000000"/>
          <w:sz w:val="28"/>
        </w:rPr>
        <w:t>
      лептоспироз ‒ в течение последних 3 месяцев на территории хозяйства;</w:t>
      </w:r>
    </w:p>
    <w:bookmarkEnd w:id="913"/>
    <w:bookmarkStart w:name="z2150" w:id="914"/>
    <w:p>
      <w:pPr>
        <w:spacing w:after="0"/>
        <w:ind w:left="0"/>
        <w:jc w:val="both"/>
      </w:pPr>
      <w:r>
        <w:rPr>
          <w:rFonts w:ascii="Times New Roman"/>
          <w:b w:val="false"/>
          <w:i w:val="false"/>
          <w:color w:val="000000"/>
          <w:sz w:val="28"/>
        </w:rPr>
        <w:t>
      сибирская язва – в течение 20 дней на территории хозяйства;</w:t>
      </w:r>
    </w:p>
    <w:bookmarkEnd w:id="914"/>
    <w:bookmarkStart w:name="z2151" w:id="915"/>
    <w:p>
      <w:pPr>
        <w:spacing w:after="0"/>
        <w:ind w:left="0"/>
        <w:jc w:val="both"/>
      </w:pPr>
      <w:r>
        <w:rPr>
          <w:rFonts w:ascii="Times New Roman"/>
          <w:b w:val="false"/>
          <w:i w:val="false"/>
          <w:color w:val="000000"/>
          <w:sz w:val="28"/>
        </w:rPr>
        <w:t>
      бруцеллез. Овцы (козы) – доноры эмбрионов происходят из стад мелкого рогатого скота, благополучных по бруцеллезу, при отсутствии зарегистрированных случаев инфекции Brucella в стаде в течение последних 12 месяцев. Животные были подвергнуты диагностическому исследованию на инфекции Brucella один раз в 6 месяцев, результаты которого были отрицательными;</w:t>
      </w:r>
    </w:p>
    <w:bookmarkEnd w:id="915"/>
    <w:bookmarkStart w:name="z2152" w:id="916"/>
    <w:p>
      <w:pPr>
        <w:spacing w:after="0"/>
        <w:ind w:left="0"/>
        <w:jc w:val="both"/>
      </w:pPr>
      <w:r>
        <w:rPr>
          <w:rFonts w:ascii="Times New Roman"/>
          <w:b w:val="false"/>
          <w:i w:val="false"/>
          <w:color w:val="000000"/>
          <w:sz w:val="28"/>
        </w:rPr>
        <w:t>
      меди-висна, артрит-энцефалит коз. Овцы (козы) – доноры эмбрионов происходят из хозяйств, в которых отсутствуют зарегистрированные случаи заболевания (клинические и серологические) в течение последних 36 месяцев, а овцы и козы из стад, неблагополучных по данным заболеваниям, в течение указанного периода не вводятся в стада;</w:t>
      </w:r>
    </w:p>
    <w:bookmarkEnd w:id="916"/>
    <w:bookmarkStart w:name="z2153" w:id="917"/>
    <w:p>
      <w:pPr>
        <w:spacing w:after="0"/>
        <w:ind w:left="0"/>
        <w:jc w:val="both"/>
      </w:pPr>
      <w:r>
        <w:rPr>
          <w:rFonts w:ascii="Times New Roman"/>
          <w:b w:val="false"/>
          <w:i w:val="false"/>
          <w:color w:val="000000"/>
          <w:sz w:val="28"/>
        </w:rPr>
        <w:t>
      энзоотический аборт (хламидиоз овец Chlamydophila abortus). Овцы (козы) – доноры эмбрионов содержатся в течение 2 лет перед отбором генетического материала в хозяйствах, в которых отсутствуют зарегистрированные случаи энзоотического аборта овец, что подтверждается результатами диагностических исследований.</w:t>
      </w:r>
    </w:p>
    <w:bookmarkEnd w:id="917"/>
    <w:bookmarkStart w:name="z2154" w:id="918"/>
    <w:p>
      <w:pPr>
        <w:spacing w:after="0"/>
        <w:ind w:left="0"/>
        <w:jc w:val="both"/>
      </w:pPr>
      <w:r>
        <w:rPr>
          <w:rFonts w:ascii="Times New Roman"/>
          <w:b w:val="false"/>
          <w:i w:val="false"/>
          <w:color w:val="000000"/>
          <w:sz w:val="28"/>
        </w:rPr>
        <w:t xml:space="preserve">
      Овцы (козы)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 блутанг, туберкулез, паратуберкулез, бруцеллез, хламидиоз, меди-висна, артрит-энцефалит коз, инфекционная агалактия, лептоспироз, пограничная болезнь, листериоз. Результаты диагностических тестов должны быть отрицательными. </w:t>
      </w:r>
    </w:p>
    <w:bookmarkEnd w:id="918"/>
    <w:bookmarkStart w:name="z2155" w:id="919"/>
    <w:p>
      <w:pPr>
        <w:spacing w:after="0"/>
        <w:ind w:left="0"/>
        <w:jc w:val="both"/>
      </w:pPr>
      <w:r>
        <w:rPr>
          <w:rFonts w:ascii="Times New Roman"/>
          <w:b w:val="false"/>
          <w:i w:val="false"/>
          <w:color w:val="000000"/>
          <w:sz w:val="28"/>
        </w:rPr>
        <w:t>
      Овцы (козы) – доноры эмбрионов после получения от них генетического материала должны находиться под наблюдением ветеринарного врача не менее 30 дней.</w:t>
      </w:r>
    </w:p>
    <w:bookmarkEnd w:id="919"/>
    <w:bookmarkStart w:name="z2156" w:id="920"/>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9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Заключительные и переходные положения</w:t>
      </w:r>
    </w:p>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18.11.2010 </w:t>
      </w:r>
      <w:r>
        <w:rPr>
          <w:rFonts w:ascii="Times New Roman"/>
          <w:b w:val="false"/>
          <w:i w:val="false"/>
          <w:color w:val="ff0000"/>
          <w:sz w:val="28"/>
        </w:rPr>
        <w:t>№ 455</w:t>
      </w:r>
      <w:r>
        <w:rPr>
          <w:rFonts w:ascii="Times New Roman"/>
          <w:b w:val="false"/>
          <w:i w:val="false"/>
          <w:color w:val="ff0000"/>
          <w:sz w:val="28"/>
        </w:rPr>
        <w:t xml:space="preserve">; от 15.07.2011 </w:t>
      </w:r>
      <w:r>
        <w:rPr>
          <w:rFonts w:ascii="Times New Roman"/>
          <w:b w:val="false"/>
          <w:i w:val="false"/>
          <w:color w:val="ff0000"/>
          <w:sz w:val="28"/>
        </w:rPr>
        <w:t>№ 726</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ff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7" w:id="921"/>
    <w:p>
      <w:pPr>
        <w:spacing w:after="0"/>
        <w:ind w:left="0"/>
        <w:jc w:val="both"/>
      </w:pPr>
      <w:r>
        <w:rPr>
          <w:rFonts w:ascii="Times New Roman"/>
          <w:b w:val="false"/>
          <w:i w:val="false"/>
          <w:color w:val="000000"/>
          <w:sz w:val="28"/>
        </w:rPr>
        <w:t>
      1. До введения в действие единой электронной системы выдачи разрешений на ввоз подконтрольных товаров на таможенную территорию Евразийского экономического союза государства-члена руководствуются действующими по состоянию на 1 июля 2010 года порядками выдачи разрешений, предусмотренными законодательством государств-членов.</w:t>
      </w:r>
    </w:p>
    <w:bookmarkEnd w:id="921"/>
    <w:p>
      <w:pPr>
        <w:spacing w:after="0"/>
        <w:ind w:left="0"/>
        <w:jc w:val="both"/>
      </w:pPr>
      <w:r>
        <w:rPr>
          <w:rFonts w:ascii="Times New Roman"/>
          <w:b w:val="false"/>
          <w:i w:val="false"/>
          <w:color w:val="000000"/>
          <w:sz w:val="28"/>
        </w:rPr>
        <w:t>
      Уполномоченный орган одной из государств-членов, заинтересованный в согласовании такого ветеринарного сертификата (далее – инициатор переговоров), в срок не позднее 14 дней после принятия решения о начале проведения таких переговоров уведомляет о них уполномоченные органы других государств-членов, которые, в случае заинтересованности, имеют право присоединиться к переговорам на любой стадии.</w:t>
      </w:r>
    </w:p>
    <w:p>
      <w:pPr>
        <w:spacing w:after="0"/>
        <w:ind w:left="0"/>
        <w:jc w:val="both"/>
      </w:pPr>
      <w:r>
        <w:rPr>
          <w:rFonts w:ascii="Times New Roman"/>
          <w:b w:val="false"/>
          <w:i w:val="false"/>
          <w:color w:val="000000"/>
          <w:sz w:val="28"/>
        </w:rPr>
        <w:t>
      По завершении процесса переговоров по проекту такого ветеринарного сертификата, инициатор переговоров направляет проект ветеринарного сертификата уполномоченным органам других государств-членов. При отсутствии возражений уполномоченные органы государств-членов обмениваются соответствующими письмами. В случае, если уполномоченный орган одной из государств-членов считает, что положения проекта такого ветеринарного сертификата не соответствуют стандартам, рекомендациям и руководствам Кодекса МЭБ и Комиссии "Кодекс Алиментариус", и (или) имеется соответствующее научное обоснование угрозы риска для здоровья и жизни человека и животных, инициатор переговоров организует консультации с уполномоченными органами других государств-членов.</w:t>
      </w:r>
    </w:p>
    <w:bookmarkStart w:name="z1168" w:id="922"/>
    <w:p>
      <w:pPr>
        <w:spacing w:after="0"/>
        <w:ind w:left="0"/>
        <w:jc w:val="both"/>
      </w:pPr>
      <w:r>
        <w:rPr>
          <w:rFonts w:ascii="Times New Roman"/>
          <w:b w:val="false"/>
          <w:i w:val="false"/>
          <w:color w:val="000000"/>
          <w:sz w:val="28"/>
        </w:rPr>
        <w:t>
      2. Единые формы ветеринарных сертификатов вводятся в действие с 1 июля 2010 года. До 1 января 2011 года при перемещении подконтрольных товаров между государствами-членами допускается использование форм ветеринарных сопроводительных документов, применяемых во взаимной торговле между государствами-членами по состоянию на 1 июля 2010 года.</w:t>
      </w:r>
    </w:p>
    <w:bookmarkEnd w:id="922"/>
    <w:bookmarkStart w:name="z1169" w:id="923"/>
    <w:p>
      <w:pPr>
        <w:spacing w:after="0"/>
        <w:ind w:left="0"/>
        <w:jc w:val="both"/>
      </w:pPr>
      <w:r>
        <w:rPr>
          <w:rFonts w:ascii="Times New Roman"/>
          <w:b w:val="false"/>
          <w:i w:val="false"/>
          <w:color w:val="000000"/>
          <w:sz w:val="28"/>
        </w:rPr>
        <w:t>
      3. В срок до 1 января 2011 года уполномоченные органы государств-членов формируют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на основе соответствующих национальных реестров. До указанного срока ввоз лекарственных средств для животных, диагностических систем, средств для противопаразитарных обработок животных и кормовых добавок для животных из третьих стран и с территории других государств-членов допускается в случае, если они зарегистрированы уполномоченным органом любого государства-члена. Уполномоченные органы государств-членов осуществляют обмен информацией о зарегистрированных лекарственных средствах для применения в ветеринарии, диагностических систем, средств для противопаразитарных обработок животных и кормовых добавок для животных каждого из государств-членов.</w:t>
      </w:r>
    </w:p>
    <w:bookmarkEnd w:id="923"/>
    <w:bookmarkStart w:name="z1192" w:id="924"/>
    <w:p>
      <w:pPr>
        <w:spacing w:after="0"/>
        <w:ind w:left="0"/>
        <w:jc w:val="both"/>
      </w:pPr>
      <w:r>
        <w:rPr>
          <w:rFonts w:ascii="Times New Roman"/>
          <w:b w:val="false"/>
          <w:i w:val="false"/>
          <w:color w:val="000000"/>
          <w:sz w:val="28"/>
        </w:rPr>
        <w:t>
      4. При взаимной торговле государств-членов с третьими странами до 1 января 2013 года допускается ввоз подконтрольных товаров по ветеринарным сертификатам, парафированным одним из государств-членов со странами-экспортерами по состоянию на 1 июля 2010 года c любыми последующими изменениями к ним, согласованными государством-членом и страной-экспортером на основе согласованной позиции других государств-членов. В случае отсутствия парафированных ветеринарных сертификатов, подконтрольные товары должны сопровождаться ветеринарными сертификатами, гарантирующими выполнение настоящих Требований.</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в редакции решения Комиссии таможенного союза от 18.11.2010 </w:t>
      </w:r>
      <w:r>
        <w:rPr>
          <w:rFonts w:ascii="Times New Roman"/>
          <w:b w:val="false"/>
          <w:i w:val="false"/>
          <w:color w:val="000000"/>
          <w:sz w:val="28"/>
        </w:rPr>
        <w:t>№ 455</w:t>
      </w:r>
      <w:r>
        <w:rPr>
          <w:rFonts w:ascii="Times New Roman"/>
          <w:b w:val="false"/>
          <w:i w:val="false"/>
          <w:color w:val="ff0000"/>
          <w:sz w:val="28"/>
        </w:rPr>
        <w:t xml:space="preserve">; с изменениями, внесенными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528" w:id="925"/>
    <w:p>
      <w:pPr>
        <w:spacing w:after="0"/>
        <w:ind w:left="0"/>
        <w:jc w:val="both"/>
      </w:pPr>
      <w:r>
        <w:rPr>
          <w:rFonts w:ascii="Times New Roman"/>
          <w:b w:val="false"/>
          <w:i w:val="false"/>
          <w:color w:val="000000"/>
          <w:sz w:val="28"/>
        </w:rPr>
        <w:t>
      5. Уполномоченным органам государств-членов проводить переговоры с целью согласования ветеринарных сертификатов, отличающихся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Таможенного союза от 7 апреля 2011 года № 607 (далее - единые формы ветеринарных сертификатов) и отдельных положений настоящих Требований, с компетентными органами стран-экспортеров, которые обратились с обоснованным запросом о проведении таких переговоров.</w:t>
      </w:r>
    </w:p>
    <w:bookmarkEnd w:id="925"/>
    <w:p>
      <w:pPr>
        <w:spacing w:after="0"/>
        <w:ind w:left="0"/>
        <w:jc w:val="both"/>
      </w:pPr>
      <w:r>
        <w:rPr>
          <w:rFonts w:ascii="Times New Roman"/>
          <w:b w:val="false"/>
          <w:i w:val="false"/>
          <w:color w:val="000000"/>
          <w:sz w:val="28"/>
        </w:rPr>
        <w:t xml:space="preserve">
      Уполномоченный орган одного из государств-членов, заинтересованный в согласовании такого ветеринарного сертификата (далее – инициатор), готовит и направляет на официальные электронные адреса уполномоченных органов других государств-членов проект ветеринарного сертификата для его согласования в формате страна-экспортер – Евразийский экономический союз. </w:t>
      </w:r>
    </w:p>
    <w:p>
      <w:pPr>
        <w:spacing w:after="0"/>
        <w:ind w:left="0"/>
        <w:jc w:val="both"/>
      </w:pPr>
      <w:r>
        <w:rPr>
          <w:rFonts w:ascii="Times New Roman"/>
          <w:b w:val="false"/>
          <w:i w:val="false"/>
          <w:color w:val="000000"/>
          <w:sz w:val="28"/>
        </w:rPr>
        <w:t xml:space="preserve">
      Уполномоченные органы государств-членов в течение 20 рабочих дней после получения в электронном виде проекта ветеринарного сертификата от инициатора согласовывают и направляют его на официальные электронные адреса инициатора или представляют по нему свои замечания. Замечания по проекту ветеринарного сертификата направляются уполномоченным органом государства-члена инициатору в случае, если имеются объективные факты несоответствия положений представленного проекта ветеринарного сертификата стандартам, рекомендациям и руководствам Кодекса МЭБ и Комиссии Кодекс Алиментариус и (или) имеется обоснованная позиция относительно угрозы риска для здоровья и жизни человека и животных.  </w:t>
      </w:r>
    </w:p>
    <w:p>
      <w:pPr>
        <w:spacing w:after="0"/>
        <w:ind w:left="0"/>
        <w:jc w:val="both"/>
      </w:pPr>
      <w:r>
        <w:rPr>
          <w:rFonts w:ascii="Times New Roman"/>
          <w:b w:val="false"/>
          <w:i w:val="false"/>
          <w:color w:val="000000"/>
          <w:sz w:val="28"/>
        </w:rPr>
        <w:t xml:space="preserve">
      В случае неполучения инициатором в течение указанного срока согласованного проекта ветеринарного сертификата или замечаний по нему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xml:space="preserve">
      В случае получения замечаний инициатор организует переговоры по согласованию проекта ветеринарного сертификата (далее –переговоры) с приглашением представителей уполномоченных органов государств-членов и компетентного органа страны-экспортера. Не позднее 10 рабочих дней до начала переговоров инициатор уведомляет приглашенных лиц, а также направляет им необходимые материалы. </w:t>
      </w:r>
    </w:p>
    <w:p>
      <w:pPr>
        <w:spacing w:after="0"/>
        <w:ind w:left="0"/>
        <w:jc w:val="both"/>
      </w:pPr>
      <w:r>
        <w:rPr>
          <w:rFonts w:ascii="Times New Roman"/>
          <w:b w:val="false"/>
          <w:i w:val="false"/>
          <w:color w:val="000000"/>
          <w:sz w:val="28"/>
        </w:rPr>
        <w:t xml:space="preserve">
      Инициатор может обратиться в Евразийскую экономическую комиссию с предложением о проведении переговоров на ее площадке с привлечением к участию в них представителей Комиссии и не позднее 15 рабочих дней после согласования данного вопроса организует такие переговоры.  </w:t>
      </w:r>
    </w:p>
    <w:p>
      <w:pPr>
        <w:spacing w:after="0"/>
        <w:ind w:left="0"/>
        <w:jc w:val="both"/>
      </w:pPr>
      <w:r>
        <w:rPr>
          <w:rFonts w:ascii="Times New Roman"/>
          <w:b w:val="false"/>
          <w:i w:val="false"/>
          <w:color w:val="000000"/>
          <w:sz w:val="28"/>
        </w:rPr>
        <w:t xml:space="preserve">
      Уполномоченные органы государств-членов имеют право присоединиться к переговорам на любой стадии.  </w:t>
      </w:r>
    </w:p>
    <w:p>
      <w:pPr>
        <w:spacing w:after="0"/>
        <w:ind w:left="0"/>
        <w:jc w:val="both"/>
      </w:pPr>
      <w:r>
        <w:rPr>
          <w:rFonts w:ascii="Times New Roman"/>
          <w:b w:val="false"/>
          <w:i w:val="false"/>
          <w:color w:val="000000"/>
          <w:sz w:val="28"/>
        </w:rPr>
        <w:t xml:space="preserve">
      По результатам переговоров инициатор направляет скорректированный проект ветеринарного сертификата на официальные электронные адреса уполномоченных органов государств-членов, которые в течение 20 рабочих дней с даты получения такого проекта согласовывают его и направляют на официальные электронные адреса инициатора. В случае неполучения инициатором в течение этого срока согласованного проекта ветеринарного сертификата или замечаний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В случае получения замечаний инициатор организует следующий этап переговоров.</w:t>
      </w:r>
    </w:p>
    <w:p>
      <w:pPr>
        <w:spacing w:after="0"/>
        <w:ind w:left="0"/>
        <w:jc w:val="both"/>
      </w:pPr>
      <w:r>
        <w:rPr>
          <w:rFonts w:ascii="Times New Roman"/>
          <w:b w:val="false"/>
          <w:i w:val="false"/>
          <w:color w:val="000000"/>
          <w:sz w:val="28"/>
        </w:rPr>
        <w:t>
      После завершения процесса согласования проекта ветеринарного сертификата всеми уполномоченными органами государств-членов инициатор направляет согласованный ветеринарный сертификат для парафирования в компетентный орган страны-экспортера. После возвращения от компетентного органа страны-экспортера парафированного им экземпляра ветеринарного сертификата (в том числе в электронном виде) инициатор парафирует его сам и направляет уполномоченным органам государств-членов на официальные электронные адреса для дальнейшего парафирования. Парафирование ветеринарного сертификата осуществляется каждым из уполномоченных органов государств-членов не позднее 10 рабочих дней с даты его получения по официальным электронным адресам, после чего он направляется в отсканированном виде на официальные электронные адреса инициатора. Парафирование уполномоченными органами государств-членов направленного им экземпляра ветеринарного сертификата осуществляется в обязательном порядке, внесение дополнительных изменений в согласованный ветеринарный сертификат не допускается.</w:t>
      </w:r>
    </w:p>
    <w:p>
      <w:pPr>
        <w:spacing w:after="0"/>
        <w:ind w:left="0"/>
        <w:jc w:val="both"/>
      </w:pPr>
      <w:r>
        <w:rPr>
          <w:rFonts w:ascii="Times New Roman"/>
          <w:b w:val="false"/>
          <w:i w:val="false"/>
          <w:color w:val="000000"/>
          <w:sz w:val="28"/>
        </w:rPr>
        <w:t>
      В случае отсутствия ответа от уполномоченных органов одного или нескольких государств-членов в течение указанного срока инициатор может обратиться в Евразийскую экономическую комиссию для рассмотрения на ее площадке вопроса о парафировании такого ветеринарного сертификата.</w:t>
      </w:r>
    </w:p>
    <w:p>
      <w:pPr>
        <w:spacing w:after="0"/>
        <w:ind w:left="0"/>
        <w:jc w:val="both"/>
      </w:pPr>
      <w:r>
        <w:rPr>
          <w:rFonts w:ascii="Times New Roman"/>
          <w:b w:val="false"/>
          <w:i w:val="false"/>
          <w:color w:val="000000"/>
          <w:sz w:val="28"/>
        </w:rPr>
        <w:t>
      После получения парафированных всеми уполномоченными органами государств-членов экземпляров ветеринарного сертификата инициатор объединяет их в один файл и рассылает на официальные электронные адреса всем парафировавшим его сторонам и в Евразийскую экономическую комиссию с указанием согласованной с компетентным органом страны-экспортера даты вступления в силу ветеринарного сертификата.</w:t>
      </w:r>
    </w:p>
    <w:p>
      <w:pPr>
        <w:spacing w:after="0"/>
        <w:ind w:left="0"/>
        <w:jc w:val="both"/>
      </w:pPr>
      <w:r>
        <w:rPr>
          <w:rFonts w:ascii="Times New Roman"/>
          <w:b w:val="false"/>
          <w:i w:val="false"/>
          <w:color w:val="000000"/>
          <w:sz w:val="28"/>
        </w:rPr>
        <w:t xml:space="preserve">
      После получения экземпляра ветеринарного сертификата от последнего парафировавшего его уполномоченного органа государства-члена инициатор не позднее 3 рабочих дней публикует ветеринарный сертификат на своем официальном сайте в информационно-телекоммуникационной сети "Интернет". После этого ветеринарный сертификат размещается в течение 5 рабочих дней на официальных сайтах всех уполномоченных органов государств-членов и Евразийской экономической комиссии.     </w:t>
      </w:r>
    </w:p>
    <w:p>
      <w:pPr>
        <w:spacing w:after="0"/>
        <w:ind w:left="0"/>
        <w:jc w:val="both"/>
      </w:pPr>
      <w:r>
        <w:rPr>
          <w:rFonts w:ascii="Times New Roman"/>
          <w:b w:val="false"/>
          <w:i w:val="false"/>
          <w:color w:val="000000"/>
          <w:sz w:val="28"/>
        </w:rPr>
        <w:t>
      После завершения процесса согласования и парафирования ветеринарного сертификата, отличающегося от единых форм ветеринарных сертификатов, не допускается внесение уполномоченным органом государства-члена в одностороннем порядке изменений в его форму в части ветеринарно-санитарных требований и норм без согласования с уполномоченными органами других государств-членов.</w:t>
      </w:r>
    </w:p>
    <w:p>
      <w:pPr>
        <w:spacing w:after="0"/>
        <w:ind w:left="0"/>
        <w:jc w:val="both"/>
      </w:pPr>
      <w:r>
        <w:rPr>
          <w:rFonts w:ascii="Times New Roman"/>
          <w:b w:val="false"/>
          <w:i w:val="false"/>
          <w:color w:val="000000"/>
          <w:sz w:val="28"/>
        </w:rPr>
        <w:t>
      Обмен информацией и документами (письмами, материалами, проектами и экземплярами ветеринарных сертификатов и т.п.) между уполномоченными органами государств-членов осуществляется посредством официальных писем, отсканированных и пересылаемых в электронном виде с использованием официальных электронных адресов.</w:t>
      </w:r>
    </w:p>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компетентного органа страны-экспортера, между которой и одним из государств-членов до 1 июля 2010 года был парафирован ветеринарный сертификат на ввоз подконтрольного товара на территорию соответствующего государства-члена, срок действия парафированного ветеринарного сертификата, а также любых последующих изменений к такому сертификату согласованных с другими государствами-членами, продлевается до согласования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 xml:space="preserve">;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00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23.12.2024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1" w:id="926"/>
    <w:p>
      <w:pPr>
        <w:spacing w:after="0"/>
        <w:ind w:left="0"/>
        <w:jc w:val="both"/>
      </w:pPr>
      <w:r>
        <w:rPr>
          <w:rFonts w:ascii="Times New Roman"/>
          <w:b w:val="false"/>
          <w:i w:val="false"/>
          <w:color w:val="000000"/>
          <w:sz w:val="28"/>
        </w:rPr>
        <w:t>
      6. Продлить срок действия ветеринарных сертификатов, парафированных между одним из государств-членов и страной-экспортером в период с 1 июля 2010 года по 1 декабря 2010 года, отличающихся от Единых ветеринарных требований, для ввоза и потребления подконтрольного товара исключительно на территорию указанного государства-члена, до 1 января 2013 г.</w:t>
      </w:r>
    </w:p>
    <w:bookmarkEnd w:id="926"/>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компетентного органа страны-экспортера, между которой и одним из государств-членов в период с 1 июля 2010 года по 1 декабря 2010 года был парафирован ветеринарный сертификат на ввоз для потребления подконтрольного товара исключительно на территорию соответствующего государства-члена,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срок действия парафированного ветеринарного сертификата продлевается до согласования государством-членом и страной-экспортером на основе согласованной позиции других государств-членов,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6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1316" w:id="927"/>
    <w:p>
      <w:pPr>
        <w:spacing w:after="0"/>
        <w:ind w:left="0"/>
        <w:jc w:val="both"/>
      </w:pPr>
      <w:r>
        <w:rPr>
          <w:rFonts w:ascii="Times New Roman"/>
          <w:b w:val="false"/>
          <w:i w:val="false"/>
          <w:color w:val="000000"/>
          <w:sz w:val="28"/>
        </w:rPr>
        <w:t>
      7. Ветеринарные сертификаты согласовываются на основе консенсуса уполномоченными органами государств-членов и компетентным органом страны-экспортера и должны обеспечивать уровень ветеринарной защиты, устанавливаемый государствами-членами".</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7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Единым ветеринарным (ветеринарно-санитарным)</w:t>
            </w:r>
            <w:r>
              <w:br/>
            </w:r>
            <w:r>
              <w:rPr>
                <w:rFonts w:ascii="Times New Roman"/>
                <w:b w:val="false"/>
                <w:i w:val="false"/>
                <w:color w:val="000000"/>
                <w:sz w:val="20"/>
              </w:rPr>
              <w:t>требованиям, предъявляемым к товарам, подлежащим</w:t>
            </w:r>
            <w:r>
              <w:br/>
            </w:r>
            <w:r>
              <w:rPr>
                <w:rFonts w:ascii="Times New Roman"/>
                <w:b w:val="false"/>
                <w:i w:val="false"/>
                <w:color w:val="000000"/>
                <w:sz w:val="20"/>
              </w:rPr>
              <w:t>ветеринарному контролю (надзору)</w:t>
            </w:r>
          </w:p>
        </w:tc>
      </w:tr>
    </w:tbl>
    <w:p>
      <w:pPr>
        <w:spacing w:after="0"/>
        <w:ind w:left="0"/>
        <w:jc w:val="left"/>
      </w:pPr>
      <w:r>
        <w:rPr>
          <w:rFonts w:ascii="Times New Roman"/>
          <w:b/>
          <w:i w:val="false"/>
          <w:color w:val="000000"/>
        </w:rPr>
        <w:t xml:space="preserve"> Перечень мер регулирования, применяемых уполномоченными органами государств – членов Евразийского экономического союза к товарам, ввозимым на таможенную территорию Евразийского экономического союза</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Требования дополнены Приложением № 1 в соответствии с решением Коллегии Евразийской экономической комиссии от 10.12.2013 </w:t>
      </w:r>
      <w:r>
        <w:rPr>
          <w:rFonts w:ascii="Times New Roman"/>
          <w:b w:val="false"/>
          <w:i w:val="false"/>
          <w:color w:val="000000"/>
          <w:sz w:val="28"/>
        </w:rPr>
        <w:t>№ 294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07.06.2016 </w:t>
      </w:r>
      <w:r>
        <w:rPr>
          <w:rFonts w:ascii="Times New Roman"/>
          <w:b w:val="false"/>
          <w:i w:val="false"/>
          <w:color w:val="000000"/>
          <w:sz w:val="28"/>
        </w:rPr>
        <w:t>№ 67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24.04.2017 </w:t>
      </w:r>
      <w:r>
        <w:rPr>
          <w:rFonts w:ascii="Times New Roman"/>
          <w:b w:val="false"/>
          <w:i w:val="false"/>
          <w:color w:val="000000"/>
          <w:sz w:val="28"/>
        </w:rPr>
        <w:t xml:space="preserve">№ 34 </w:t>
      </w:r>
      <w:r>
        <w:rPr>
          <w:rFonts w:ascii="Times New Roman"/>
          <w:b w:val="false"/>
          <w:i w:val="false"/>
          <w:color w:val="000000"/>
          <w:sz w:val="28"/>
        </w:rPr>
        <w:t xml:space="preserve">(порядок вступления в силу см. </w:t>
      </w:r>
      <w:r>
        <w:rPr>
          <w:rFonts w:ascii="Times New Roman"/>
          <w:b w:val="false"/>
          <w:i w:val="false"/>
          <w:color w:val="000000"/>
          <w:sz w:val="28"/>
        </w:rPr>
        <w:t>п. 3</w:t>
      </w:r>
      <w:r>
        <w:rPr>
          <w:rFonts w:ascii="Times New Roman"/>
          <w:b w:val="false"/>
          <w:i w:val="false"/>
          <w:color w:val="000000"/>
          <w:sz w:val="28"/>
        </w:rPr>
        <w:t xml:space="preserve">); от 08.12.2020 </w:t>
      </w:r>
      <w:r>
        <w:rPr>
          <w:rFonts w:ascii="Times New Roman"/>
          <w:b w:val="false"/>
          <w:i w:val="false"/>
          <w:color w:val="000000"/>
          <w:sz w:val="28"/>
        </w:rPr>
        <w:t>№ 163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29.06.2021 </w:t>
      </w:r>
      <w:r>
        <w:rPr>
          <w:rFonts w:ascii="Times New Roman"/>
          <w:b w:val="false"/>
          <w:i w:val="false"/>
          <w:color w:val="000000"/>
          <w:sz w:val="28"/>
        </w:rPr>
        <w:t>№ 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16.11.2021 </w:t>
      </w:r>
      <w:r>
        <w:rPr>
          <w:rFonts w:ascii="Times New Roman"/>
          <w:b w:val="false"/>
          <w:i w:val="false"/>
          <w:color w:val="000000"/>
          <w:sz w:val="28"/>
        </w:rPr>
        <w:t>№ 150</w:t>
      </w:r>
      <w:r>
        <w:rPr>
          <w:rFonts w:ascii="Times New Roman"/>
          <w:b w:val="false"/>
          <w:i w:val="false"/>
          <w:color w:val="000000"/>
          <w:sz w:val="28"/>
        </w:rPr>
        <w:t xml:space="preserve"> (вступает в силу с даты вступления в силу решения Совета Евразийской экономической комиссии о внесении изменения в Единый перечень товаров, подлежащих ветеринарному контролю (надзору), в части дополнения кодом 3823 ТН ВЭД ЕАЭС, но не ранее чем по истечении 30 календарных дней с даты официального опубликования настоящего Решения); от 11.01.2022 </w:t>
      </w:r>
      <w:r>
        <w:rPr>
          <w:rFonts w:ascii="Times New Roman"/>
          <w:b w:val="false"/>
          <w:i w:val="false"/>
          <w:color w:val="000000"/>
          <w:sz w:val="28"/>
        </w:rPr>
        <w:t>№ 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 от 18.10.2022 </w:t>
      </w:r>
      <w:r>
        <w:rPr>
          <w:rFonts w:ascii="Times New Roman"/>
          <w:b w:val="false"/>
          <w:i w:val="false"/>
          <w:color w:val="000000"/>
          <w:sz w:val="28"/>
        </w:rPr>
        <w:t>№ 149</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w:t>
            </w:r>
          </w:p>
          <w:p>
            <w:pPr>
              <w:spacing w:after="20"/>
              <w:ind w:left="20"/>
              <w:jc w:val="both"/>
            </w:pPr>
            <w:r>
              <w:rPr>
                <w:rFonts w:ascii="Times New Roman"/>
                <w:b w:val="false"/>
                <w:i w:val="false"/>
                <w:color w:val="000000"/>
                <w:sz w:val="20"/>
              </w:rPr>
              <w:t>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сопровождаются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предприятий третьих стран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Сноска. Раздел 1 исключен Решением Коллегии Евразийской экономической комиссии от 08.12.2020 </w:t>
            </w:r>
            <w:r>
              <w:rPr>
                <w:rFonts w:ascii="Times New Roman"/>
                <w:b w:val="false"/>
                <w:i w:val="false"/>
                <w:color w:val="000000"/>
                <w:sz w:val="20"/>
              </w:rPr>
              <w:t>№ 163</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ветеринарных мер, применяемых в отношении подконтрольных товаров, ввозимых на таможенную территорию Евразийского экономического союза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спортивных лошадей)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за исключением указанных в позициях 1 – 5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собак и кошек, ввозимых для личного пользования в количестве не более 2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за исключением случаев ввоза собак и кошек для личного пользования в количестве не более 2 голов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позиции 5 настоящего перечня,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 за исключением указанных в позициях 7 – 13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r>
              <w:rPr>
                <w:rFonts w:ascii="Times New Roman"/>
                <w:b w:val="false"/>
                <w:i w:val="false"/>
                <w:color w:val="000000"/>
                <w:sz w:val="20"/>
              </w:rPr>
              <w:t>; пищевая мука тонкого и грубого помола из мяса или мясных субпродуктов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ракообразные копченые, в панцире или без панциря,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ракообразные в панцире,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охлажденные или неохлажденные, мороженые или немороженые, сушеные1 или несушеные, соленые</w:t>
            </w:r>
            <w:r>
              <w:rPr>
                <w:rFonts w:ascii="Times New Roman"/>
                <w:b w:val="false"/>
                <w:i w:val="false"/>
                <w:color w:val="000000"/>
                <w:vertAlign w:val="superscript"/>
              </w:rPr>
              <w:t>1</w:t>
            </w:r>
            <w:r>
              <w:rPr>
                <w:rFonts w:ascii="Times New Roman"/>
                <w:b w:val="false"/>
                <w:i w:val="false"/>
                <w:color w:val="000000"/>
                <w:sz w:val="20"/>
              </w:rPr>
              <w:t xml:space="preserve"> или несоленые, в рассоле</w:t>
            </w:r>
            <w:r>
              <w:rPr>
                <w:rFonts w:ascii="Times New Roman"/>
                <w:b w:val="false"/>
                <w:i w:val="false"/>
                <w:color w:val="000000"/>
                <w:vertAlign w:val="superscript"/>
              </w:rPr>
              <w:t>1</w:t>
            </w:r>
            <w:r>
              <w:rPr>
                <w:rFonts w:ascii="Times New Roman"/>
                <w:b w:val="false"/>
                <w:i w:val="false"/>
                <w:color w:val="000000"/>
                <w:sz w:val="20"/>
              </w:rPr>
              <w:t xml:space="preserve"> или не в рассоле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моллюски копченые, в раковине или без раковины,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водные беспозвоночные, кроме ракообразных и моллюсков, копченые,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(кроме сырого молока и сырых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и сырые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w:t>
            </w:r>
            <w:r>
              <w:rPr>
                <w:rFonts w:ascii="Times New Roman"/>
                <w:b w:val="false"/>
                <w:i w:val="false"/>
                <w:color w:val="000000"/>
                <w:vertAlign w:val="superscript"/>
              </w:rPr>
              <w:t>1</w:t>
            </w: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w:t>
            </w:r>
            <w:r>
              <w:rPr>
                <w:rFonts w:ascii="Times New Roman"/>
                <w:b w:val="false"/>
                <w:i w:val="false"/>
                <w:color w:val="000000"/>
                <w:vertAlign w:val="superscript"/>
              </w:rPr>
              <w:t>1</w:t>
            </w:r>
            <w:r>
              <w:rPr>
                <w:rFonts w:ascii="Times New Roman"/>
                <w:b w:val="false"/>
                <w:i w:val="false"/>
                <w:color w:val="000000"/>
                <w:sz w:val="20"/>
              </w:rPr>
              <w:t>; молочные пасты1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r>
              <w:rPr>
                <w:rFonts w:ascii="Times New Roman"/>
                <w:b w:val="false"/>
                <w:i w:val="false"/>
                <w:color w:val="000000"/>
                <w:vertAlign w:val="superscript"/>
              </w:rPr>
              <w:t>1</w:t>
            </w:r>
            <w:r>
              <w:rPr>
                <w:rFonts w:ascii="Times New Roman"/>
                <w:b w:val="false"/>
                <w:i w:val="false"/>
                <w:color w:val="000000"/>
                <w:sz w:val="20"/>
              </w:rPr>
              <w:t>,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w:t>
            </w:r>
            <w:r>
              <w:rPr>
                <w:rFonts w:ascii="Times New Roman"/>
                <w:b w:val="false"/>
                <w:i w:val="false"/>
                <w:color w:val="000000"/>
                <w:vertAlign w:val="superscript"/>
              </w:rPr>
              <w:t>1</w:t>
            </w:r>
            <w:r>
              <w:rPr>
                <w:rFonts w:ascii="Times New Roman"/>
                <w:b w:val="false"/>
                <w:i w:val="false"/>
                <w:color w:val="000000"/>
                <w:sz w:val="20"/>
              </w:rPr>
              <w:t xml:space="preserve"> или вареные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только для переработанных яйцепродуктов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формованные</w:t>
            </w:r>
            <w:r>
              <w:rPr>
                <w:rFonts w:ascii="Times New Roman"/>
                <w:b w:val="false"/>
                <w:i w:val="false"/>
                <w:color w:val="000000"/>
                <w:vertAlign w:val="superscript"/>
              </w:rPr>
              <w:t>1</w:t>
            </w:r>
            <w:r>
              <w:rPr>
                <w:rFonts w:ascii="Times New Roman"/>
                <w:b w:val="false"/>
                <w:i w:val="false"/>
                <w:color w:val="000000"/>
                <w:sz w:val="20"/>
              </w:rPr>
              <w:t>, мороженные или консервированные другим способом</w:t>
            </w:r>
            <w:r>
              <w:rPr>
                <w:rFonts w:ascii="Times New Roman"/>
                <w:b w:val="false"/>
                <w:i w:val="false"/>
                <w:color w:val="000000"/>
                <w:vertAlign w:val="superscript"/>
              </w:rPr>
              <w:t>1</w:t>
            </w:r>
            <w:r>
              <w:rPr>
                <w:rFonts w:ascii="Times New Roman"/>
                <w:b w:val="false"/>
                <w:i w:val="false"/>
                <w:color w:val="000000"/>
                <w:sz w:val="20"/>
              </w:rPr>
              <w:t>, с добавлением или без добавления сахара или других подслащивающих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w:t>
            </w:r>
            <w:r>
              <w:rPr>
                <w:rFonts w:ascii="Times New Roman"/>
                <w:b w:val="false"/>
                <w:i w:val="false"/>
                <w:color w:val="000000"/>
                <w:vertAlign w:val="superscript"/>
              </w:rPr>
              <w:t>8</w:t>
            </w:r>
            <w:r>
              <w:rPr>
                <w:rFonts w:ascii="Times New Roman"/>
                <w:b w:val="false"/>
                <w:i w:val="false"/>
                <w:color w:val="000000"/>
                <w:sz w:val="20"/>
              </w:rPr>
              <w:t xml:space="preserve"> и прочие пищевые продукты животного происхождения, не включенные в иные позиции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не включенные в иные позиции ТН ВЭД ЕАЭС; павшие животные группы 01 ТН ВЭД ЕАЭС или 03 ТН ВЭД ЕАЭС, непригодные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 полотна на подложке или без 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из 9601, из 9705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 таксидермическую обработку или законсервированные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(только для необработанных (законсервированных) охотничьих трофеев)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 прошедших полную таксидермическую обработку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1005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 используемая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ветеринарии, свежие или сушеные, целые или измельченные, дробленые или молотые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 цветочная пыльца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 измельченная, размолотая или не размолотая, прессованная или в виде гранул</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указанного в позициях 15 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указанного в позиции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при декларировании использования товаров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растительных жиров) – для товара, ввозимого на территорию Республики Беларусь, ветеринарный сертификат (за исключением продуктов, содержащих менее 50 % компонентов животного происхождения) – для товара, ввозимого на территории Республики Армения, Республики Казахстан, Кыргызской Республики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товаров, указанных в настоящей позиции, за исключением растительных 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xml:space="preserve">
из 3823, из 3824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товаров, не содержащих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из 3823, из 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для товаров, содержащих компоненты животного происхождения, и товаров, используемых для ветеринарных целей,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 окрашенные или неокрашенные, рафинированные или нерафинированные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w:t>
            </w:r>
            <w:r>
              <w:rPr>
                <w:rFonts w:ascii="Times New Roman"/>
                <w:b w:val="false"/>
                <w:i w:val="false"/>
                <w:color w:val="000000"/>
                <w:vertAlign w:val="superscript"/>
              </w:rPr>
              <w:t>1</w:t>
            </w:r>
            <w:r>
              <w:rPr>
                <w:rFonts w:ascii="Times New Roman"/>
                <w:b w:val="false"/>
                <w:i w:val="false"/>
                <w:color w:val="000000"/>
                <w:sz w:val="20"/>
              </w:rPr>
              <w:t xml:space="preserve"> или насекомых</w:t>
            </w:r>
            <w:r>
              <w:rPr>
                <w:rFonts w:ascii="Times New Roman"/>
                <w:b w:val="false"/>
                <w:i w:val="false"/>
                <w:color w:val="000000"/>
                <w:vertAlign w:val="superscript"/>
              </w:rPr>
              <w:t>8</w:t>
            </w:r>
            <w:r>
              <w:rPr>
                <w:rFonts w:ascii="Times New Roman"/>
                <w:b w:val="false"/>
                <w:i w:val="false"/>
                <w:color w:val="000000"/>
                <w:sz w:val="20"/>
              </w:rPr>
              <w:t>; готовые пищевые продукты, изготовленные на их основе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крови или насекомых</w:t>
            </w:r>
            <w:r>
              <w:rPr>
                <w:rFonts w:ascii="Times New Roman"/>
                <w:b w:val="false"/>
                <w:i w:val="false"/>
                <w:color w:val="000000"/>
                <w:vertAlign w:val="superscript"/>
              </w:rPr>
              <w:t>8</w:t>
            </w:r>
            <w:r>
              <w:rPr>
                <w:rFonts w:ascii="Times New Roman"/>
                <w:b w:val="false"/>
                <w:i w:val="false"/>
                <w:color w:val="000000"/>
                <w:sz w:val="20"/>
              </w:rPr>
              <w:t xml:space="preserve"> прочие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w:t>
            </w:r>
            <w:r>
              <w:rPr>
                <w:rFonts w:ascii="Times New Roman"/>
                <w:b w:val="false"/>
                <w:i w:val="false"/>
                <w:color w:val="000000"/>
                <w:vertAlign w:val="superscript"/>
              </w:rPr>
              <w:t>1</w:t>
            </w:r>
            <w:r>
              <w:rPr>
                <w:rFonts w:ascii="Times New Roman"/>
                <w:b w:val="false"/>
                <w:i w:val="false"/>
                <w:color w:val="000000"/>
                <w:sz w:val="20"/>
              </w:rPr>
              <w:t>; икра осетровых и ее заменители, изготовленные из икринок рыбы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r>
              <w:rPr>
                <w:rFonts w:ascii="Times New Roman"/>
                <w:b w:val="false"/>
                <w:i w:val="false"/>
                <w:color w:val="000000"/>
                <w:vertAlign w:val="superscript"/>
              </w:rPr>
              <w:t>9</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w:t>
            </w:r>
            <w:r>
              <w:rPr>
                <w:rFonts w:ascii="Times New Roman"/>
                <w:b w:val="false"/>
                <w:i w:val="false"/>
                <w:color w:val="000000"/>
                <w:vertAlign w:val="superscript"/>
              </w:rPr>
              <w:t>5</w:t>
            </w:r>
            <w:r>
              <w:rPr>
                <w:rFonts w:ascii="Times New Roman"/>
                <w:b w:val="false"/>
                <w:i w:val="false"/>
                <w:color w:val="000000"/>
                <w:sz w:val="20"/>
              </w:rPr>
              <w:t>; прочие мертвые одноклеточные микроорганизмы,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пищевые продукты, содержащие растительные жиры или масла, </w:t>
            </w:r>
          </w:p>
          <w:p>
            <w:pPr>
              <w:spacing w:after="20"/>
              <w:ind w:left="20"/>
              <w:jc w:val="both"/>
            </w:pPr>
            <w:r>
              <w:rPr>
                <w:rFonts w:ascii="Times New Roman"/>
                <w:b w:val="false"/>
                <w:i w:val="false"/>
                <w:color w:val="000000"/>
                <w:sz w:val="20"/>
              </w:rPr>
              <w:t>с содержанием менее 1,5 мас.% молочного жира</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Сырное фондю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позиции 85 настоящего перечня, немолотые или молотые,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41 000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 и его сложные эфиры; соли этих соединений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товаров, содержащих компоненты животного происхождения, и товаров, используемых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w:t>
            </w:r>
            <w:r>
              <w:rPr>
                <w:rFonts w:ascii="Times New Roman"/>
                <w:b w:val="false"/>
                <w:i w:val="false"/>
                <w:color w:val="000000"/>
                <w:vertAlign w:val="superscript"/>
              </w:rPr>
              <w:t>5</w:t>
            </w:r>
            <w:r>
              <w:rPr>
                <w:rFonts w:ascii="Times New Roman"/>
                <w:b w:val="false"/>
                <w:i w:val="false"/>
                <w:color w:val="000000"/>
                <w:sz w:val="20"/>
              </w:rPr>
              <w:t>; ферментные препараты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Армения, Республики Казахстан, Кыргызской Республики и Российской Федерации, мера применяется до принятия соответствующих технических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9508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 передвижных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анатомии и палеонтологии животных (кроме экспонатов музейного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w:t>
            </w:r>
          </w:p>
          <w:p>
            <w:pPr>
              <w:spacing w:after="20"/>
              <w:ind w:left="20"/>
              <w:jc w:val="both"/>
            </w:pPr>
            <w:r>
              <w:rPr>
                <w:rFonts w:ascii="Times New Roman"/>
                <w:b w:val="false"/>
                <w:i w:val="false"/>
                <w:color w:val="000000"/>
                <w:sz w:val="20"/>
              </w:rPr>
              <w:t>
из 3926,</w:t>
            </w:r>
          </w:p>
          <w:p>
            <w:pPr>
              <w:spacing w:after="20"/>
              <w:ind w:left="20"/>
              <w:jc w:val="both"/>
            </w:pPr>
            <w:r>
              <w:rPr>
                <w:rFonts w:ascii="Times New Roman"/>
                <w:b w:val="false"/>
                <w:i w:val="false"/>
                <w:color w:val="000000"/>
                <w:sz w:val="20"/>
              </w:rPr>
              <w:t>
из 4415,</w:t>
            </w:r>
          </w:p>
          <w:p>
            <w:pPr>
              <w:spacing w:after="20"/>
              <w:ind w:left="20"/>
              <w:jc w:val="both"/>
            </w:pPr>
            <w:r>
              <w:rPr>
                <w:rFonts w:ascii="Times New Roman"/>
                <w:b w:val="false"/>
                <w:i w:val="false"/>
                <w:color w:val="000000"/>
                <w:sz w:val="20"/>
              </w:rPr>
              <w:t>
из 4416 00 000 0,</w:t>
            </w:r>
          </w:p>
          <w:p>
            <w:pPr>
              <w:spacing w:after="20"/>
              <w:ind w:left="20"/>
              <w:jc w:val="both"/>
            </w:pPr>
            <w:r>
              <w:rPr>
                <w:rFonts w:ascii="Times New Roman"/>
                <w:b w:val="false"/>
                <w:i w:val="false"/>
                <w:color w:val="000000"/>
                <w:sz w:val="20"/>
              </w:rPr>
              <w:t>
из 4421,</w:t>
            </w:r>
          </w:p>
          <w:p>
            <w:pPr>
              <w:spacing w:after="20"/>
              <w:ind w:left="20"/>
              <w:jc w:val="both"/>
            </w:pPr>
            <w:r>
              <w:rPr>
                <w:rFonts w:ascii="Times New Roman"/>
                <w:b w:val="false"/>
                <w:i w:val="false"/>
                <w:color w:val="000000"/>
                <w:sz w:val="20"/>
              </w:rPr>
              <w:t>
из 7020 00,</w:t>
            </w:r>
          </w:p>
          <w:p>
            <w:pPr>
              <w:spacing w:after="20"/>
              <w:ind w:left="20"/>
              <w:jc w:val="both"/>
            </w:pPr>
            <w:r>
              <w:rPr>
                <w:rFonts w:ascii="Times New Roman"/>
                <w:b w:val="false"/>
                <w:i w:val="false"/>
                <w:color w:val="000000"/>
                <w:sz w:val="20"/>
              </w:rPr>
              <w:t>
из 7309 00,</w:t>
            </w:r>
          </w:p>
          <w:p>
            <w:pPr>
              <w:spacing w:after="20"/>
              <w:ind w:left="20"/>
              <w:jc w:val="both"/>
            </w:pPr>
            <w:r>
              <w:rPr>
                <w:rFonts w:ascii="Times New Roman"/>
                <w:b w:val="false"/>
                <w:i w:val="false"/>
                <w:color w:val="000000"/>
                <w:sz w:val="20"/>
              </w:rPr>
              <w:t>
из 7310,</w:t>
            </w:r>
          </w:p>
          <w:p>
            <w:pPr>
              <w:spacing w:after="20"/>
              <w:ind w:left="20"/>
              <w:jc w:val="both"/>
            </w:pPr>
            <w:r>
              <w:rPr>
                <w:rFonts w:ascii="Times New Roman"/>
                <w:b w:val="false"/>
                <w:i w:val="false"/>
                <w:color w:val="000000"/>
                <w:sz w:val="20"/>
              </w:rPr>
              <w:t>
из 7326,</w:t>
            </w:r>
          </w:p>
          <w:p>
            <w:pPr>
              <w:spacing w:after="20"/>
              <w:ind w:left="20"/>
              <w:jc w:val="both"/>
            </w:pPr>
            <w:r>
              <w:rPr>
                <w:rFonts w:ascii="Times New Roman"/>
                <w:b w:val="false"/>
                <w:i w:val="false"/>
                <w:color w:val="000000"/>
                <w:sz w:val="20"/>
              </w:rPr>
              <w:t>
из 7616,8436 10 000 0,</w:t>
            </w:r>
          </w:p>
          <w:p>
            <w:pPr>
              <w:spacing w:after="20"/>
              <w:ind w:left="20"/>
              <w:jc w:val="both"/>
            </w:pPr>
            <w:r>
              <w:rPr>
                <w:rFonts w:ascii="Times New Roman"/>
                <w:b w:val="false"/>
                <w:i w:val="false"/>
                <w:color w:val="000000"/>
                <w:sz w:val="20"/>
              </w:rPr>
              <w:t>
из 8436 21 000 0,</w:t>
            </w:r>
          </w:p>
          <w:p>
            <w:pPr>
              <w:spacing w:after="20"/>
              <w:ind w:left="20"/>
              <w:jc w:val="both"/>
            </w:pPr>
            <w:r>
              <w:rPr>
                <w:rFonts w:ascii="Times New Roman"/>
                <w:b w:val="false"/>
                <w:i w:val="false"/>
                <w:color w:val="000000"/>
                <w:sz w:val="20"/>
              </w:rPr>
              <w:t>
из 8436 29 000 0,</w:t>
            </w:r>
          </w:p>
          <w:p>
            <w:pPr>
              <w:spacing w:after="20"/>
              <w:ind w:left="20"/>
              <w:jc w:val="both"/>
            </w:pPr>
            <w:r>
              <w:rPr>
                <w:rFonts w:ascii="Times New Roman"/>
                <w:b w:val="false"/>
                <w:i w:val="false"/>
                <w:color w:val="000000"/>
                <w:sz w:val="20"/>
              </w:rPr>
              <w:t>
из 8436 80 900 0,</w:t>
            </w:r>
          </w:p>
          <w:p>
            <w:pPr>
              <w:spacing w:after="20"/>
              <w:ind w:left="20"/>
              <w:jc w:val="both"/>
            </w:pPr>
            <w:r>
              <w:rPr>
                <w:rFonts w:ascii="Times New Roman"/>
                <w:b w:val="false"/>
                <w:i w:val="false"/>
                <w:color w:val="000000"/>
                <w:sz w:val="20"/>
              </w:rPr>
              <w:t>
из 8606 91 800 0,</w:t>
            </w:r>
          </w:p>
          <w:p>
            <w:pPr>
              <w:spacing w:after="20"/>
              <w:ind w:left="20"/>
              <w:jc w:val="both"/>
            </w:pPr>
            <w:r>
              <w:rPr>
                <w:rFonts w:ascii="Times New Roman"/>
                <w:b w:val="false"/>
                <w:i w:val="false"/>
                <w:color w:val="000000"/>
                <w:sz w:val="20"/>
              </w:rPr>
              <w:t>
из 8609 00,</w:t>
            </w:r>
          </w:p>
          <w:p>
            <w:pPr>
              <w:spacing w:after="20"/>
              <w:ind w:left="20"/>
              <w:jc w:val="both"/>
            </w:pPr>
            <w:r>
              <w:rPr>
                <w:rFonts w:ascii="Times New Roman"/>
                <w:b w:val="false"/>
                <w:i w:val="false"/>
                <w:color w:val="000000"/>
                <w:sz w:val="20"/>
              </w:rPr>
              <w:t>
из 8716 39 800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(документ уполномоченного органа страны-экспортера – в случае сложной эпизоотической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 случае сложной эпизооти-ческой ситуации также указываются дополни-тельные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Примечание. Для целей применения настоящего перечня необходимо пользоваться как наименованием товара, так и кодом ТН ВЭД ТС.</w:t>
      </w:r>
    </w:p>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В части эпизоотического благополучия.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Ветеринарный контроль в отношении предназначенной для Республики Армения, Республики Казахстан, Кыргызской Республики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Ветеринарный контроль в отношении товаров, предназначенных для Республики Армения,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vertAlign w:val="superscript"/>
        </w:rPr>
        <w:t>6</w:t>
      </w:r>
      <w:r>
        <w:rPr>
          <w:rFonts w:ascii="Times New Roman"/>
          <w:b w:val="false"/>
          <w:i w:val="false"/>
          <w:color w:val="ff0000"/>
          <w:sz w:val="28"/>
        </w:rPr>
        <w:t xml:space="preserve"> Исключена решением Комиссии Таможенного союза от 21.05.2024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Ветеринарный контроль в отношении товаров, предназначенных для Республики Армения, Республики Беларусь,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Start w:name="z2090" w:id="9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За исключением специализированной продукции, в том числе детского питания; витаминно-минеральных (витаминных, минеральных) комплексов (премиксов); ароматизаторов и вкусоароматических добавок; продуктов на основе концентратов белков и изолятов (животного и растительного происхождения) и их смесей; грибных концентратов; кукурузных соусов; пищевых волокон, пищевых добавок (в том числе комплексных); биологически активных добавок к пище; пищевых продуктов, предназначенных в качестве сырья для производства детского питания; криммеров для кофейных напитков; кондитерской глазури, паст, начинок и наполнителей, предназначенных для производства кондитерских изделий; концентратов для приготовления теста. Ветеринарный контроль в отношении товаров не осуществляется, и ни одна из мер, указанных в графах 4 – 6 настоящего перечня, не применяется.</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Единым ветеринарным</w:t>
            </w:r>
            <w:r>
              <w:br/>
            </w:r>
            <w:r>
              <w:rPr>
                <w:rFonts w:ascii="Times New Roman"/>
                <w:b w:val="false"/>
                <w:i w:val="false"/>
                <w:color w:val="000000"/>
                <w:sz w:val="20"/>
              </w:rPr>
              <w:t xml:space="preserve">(ветеринарно-санитарным) </w:t>
            </w:r>
            <w:r>
              <w:br/>
            </w:r>
            <w:r>
              <w:rPr>
                <w:rFonts w:ascii="Times New Roman"/>
                <w:b w:val="false"/>
                <w:i w:val="false"/>
                <w:color w:val="000000"/>
                <w:sz w:val="20"/>
              </w:rPr>
              <w:t>требованиям,</w:t>
            </w:r>
            <w:r>
              <w:br/>
            </w:r>
            <w:r>
              <w:rPr>
                <w:rFonts w:ascii="Times New Roman"/>
                <w:b w:val="false"/>
                <w:i w:val="false"/>
                <w:color w:val="000000"/>
                <w:sz w:val="20"/>
              </w:rPr>
              <w:t xml:space="preserve">предъявляемым к товарам, </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1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77" w:id="929"/>
    <w:p>
      <w:pPr>
        <w:spacing w:after="0"/>
        <w:ind w:left="0"/>
        <w:jc w:val="left"/>
      </w:pPr>
      <w:r>
        <w:rPr>
          <w:rFonts w:ascii="Times New Roman"/>
          <w:b/>
          <w:i w:val="false"/>
          <w:color w:val="000000"/>
        </w:rPr>
        <w:t xml:space="preserve"> Форма</w:t>
      </w:r>
      <w:r>
        <w:br/>
      </w:r>
      <w:r>
        <w:rPr>
          <w:rFonts w:ascii="Times New Roman"/>
          <w:b/>
          <w:i w:val="false"/>
          <w:color w:val="000000"/>
        </w:rPr>
        <w:t xml:space="preserve">ветеринарного паспорта животного </w:t>
      </w:r>
    </w:p>
    <w:bookmarkEnd w:id="929"/>
    <w:bookmarkStart w:name="z1378" w:id="930"/>
    <w:p>
      <w:pPr>
        <w:spacing w:after="0"/>
        <w:ind w:left="0"/>
        <w:jc w:val="left"/>
      </w:pPr>
      <w:r>
        <w:rPr>
          <w:rFonts w:ascii="Times New Roman"/>
          <w:b/>
          <w:i w:val="false"/>
          <w:color w:val="000000"/>
        </w:rPr>
        <w:t xml:space="preserve"> Ветеринарный паспорт животного </w:t>
      </w:r>
    </w:p>
    <w:bookmarkEnd w:id="930"/>
    <w:p>
      <w:pPr>
        <w:spacing w:after="0"/>
        <w:ind w:left="0"/>
        <w:jc w:val="both"/>
      </w:pPr>
      <w:r>
        <w:rPr>
          <w:rFonts w:ascii="Times New Roman"/>
          <w:b w:val="false"/>
          <w:i w:val="false"/>
          <w:color w:val="000000"/>
          <w:sz w:val="28"/>
        </w:rPr>
        <w:t>
      ------------------------------------------------------------------(страница 1)--------------------------------------</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31"/>
          <w:p>
            <w:pPr>
              <w:spacing w:after="0"/>
              <w:ind w:left="0"/>
              <w:jc w:val="both"/>
            </w:pPr>
            <w:r>
              <w:rPr>
                <w:rFonts w:ascii="Times New Roman"/>
                <w:b/>
                <w:i w:val="false"/>
                <w:color w:val="000000"/>
              </w:rPr>
              <w:t xml:space="preserve"> </w:t>
            </w:r>
            <w:r>
              <w:rPr>
                <w:rFonts w:ascii="Times New Roman"/>
                <w:b/>
                <w:i w:val="false"/>
                <w:color w:val="000000"/>
              </w:rPr>
              <w:t>I. Владелец</w:t>
            </w:r>
          </w:p>
          <w:bookmarkEnd w:id="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w:t>
      </w:r>
      <w:r>
        <w:br/>
      </w:r>
      <w:r>
        <w:rPr>
          <w:rFonts w:ascii="Times New Roman"/>
          <w:b w:val="false"/>
          <w:i w:val="false"/>
          <w:color w:val="000000"/>
          <w:sz w:val="28"/>
        </w:rPr>
        <w:t>
</w:t>
      </w:r>
    </w:p>
    <w:bookmarkStart w:name="z1489" w:id="932"/>
    <w:p>
      <w:pPr>
        <w:spacing w:after="0"/>
        <w:ind w:left="0"/>
        <w:jc w:val="left"/>
      </w:pPr>
      <w:r>
        <w:rPr>
          <w:rFonts w:ascii="Times New Roman"/>
          <w:b/>
          <w:i w:val="false"/>
          <w:color w:val="000000"/>
        </w:rPr>
        <w:t xml:space="preserve"> II. Описание животного </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животного (не обязательно)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 и вид)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*Как указана владельцем.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3)--------------------------------------</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33"/>
          <w:p>
            <w:pPr>
              <w:spacing w:after="0"/>
              <w:ind w:left="0"/>
              <w:jc w:val="both"/>
            </w:pPr>
            <w:r>
              <w:rPr>
                <w:rFonts w:ascii="Times New Roman"/>
                <w:b/>
                <w:i w:val="false"/>
                <w:color w:val="000000"/>
              </w:rPr>
              <w:t xml:space="preserve"> </w:t>
            </w:r>
            <w:r>
              <w:rPr>
                <w:rFonts w:ascii="Times New Roman"/>
                <w:b/>
                <w:i w:val="false"/>
                <w:color w:val="000000"/>
              </w:rPr>
              <w:t>III. Идентификация животного</w:t>
            </w:r>
          </w:p>
          <w:bookmarkEnd w:id="9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клейма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клеймения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особых отметинах и приметах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репродукции (стерилизация, кастрация)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должна быть проведена до того, как какая-либо новая запись будет сделана в этом паспорте.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4-7)------------------------------------</w:t>
      </w:r>
      <w:r>
        <w:br/>
      </w:r>
      <w:r>
        <w:rPr>
          <w:rFonts w:ascii="Times New Roman"/>
          <w:b w:val="false"/>
          <w:i w:val="false"/>
          <w:color w:val="000000"/>
          <w:sz w:val="28"/>
        </w:rPr>
        <w:t>
</w:t>
      </w:r>
    </w:p>
    <w:bookmarkStart w:name="z1587" w:id="934"/>
    <w:p>
      <w:pPr>
        <w:spacing w:after="0"/>
        <w:ind w:left="0"/>
        <w:jc w:val="left"/>
      </w:pPr>
      <w:r>
        <w:rPr>
          <w:rFonts w:ascii="Times New Roman"/>
          <w:b/>
          <w:i w:val="false"/>
          <w:color w:val="000000"/>
        </w:rPr>
        <w:t xml:space="preserve"> IV. Вакцинация против бешенства</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8 и 9)---------------------------------</w:t>
      </w:r>
      <w:r>
        <w:br/>
      </w:r>
      <w:r>
        <w:rPr>
          <w:rFonts w:ascii="Times New Roman"/>
          <w:b w:val="false"/>
          <w:i w:val="false"/>
          <w:color w:val="000000"/>
          <w:sz w:val="28"/>
        </w:rPr>
        <w:t>
</w:t>
      </w:r>
    </w:p>
    <w:bookmarkStart w:name="z1705" w:id="935"/>
    <w:p>
      <w:pPr>
        <w:spacing w:after="0"/>
        <w:ind w:left="0"/>
        <w:jc w:val="left"/>
      </w:pPr>
      <w:r>
        <w:rPr>
          <w:rFonts w:ascii="Times New Roman"/>
          <w:b/>
          <w:i w:val="false"/>
          <w:color w:val="000000"/>
        </w:rPr>
        <w:t xml:space="preserve"> V. Определение титров антител к вирусу бешенства</w:t>
      </w:r>
    </w:p>
    <w:bookmarkEnd w:id="935"/>
    <w:p>
      <w:pPr>
        <w:spacing w:after="0"/>
        <w:ind w:left="0"/>
        <w:jc w:val="both"/>
      </w:pPr>
      <w:r>
        <w:rPr>
          <w:rFonts w:ascii="Times New Roman"/>
          <w:b w:val="false"/>
          <w:i w:val="false"/>
          <w:color w:val="000000"/>
          <w:sz w:val="28"/>
        </w:rPr>
        <w:t xml:space="preserve">
      Я ознакомлен с официальной записью о результатах определения титров антител к вирусу бешенства в сыворотке крови, взятой </w:t>
      </w:r>
    </w:p>
    <w:p>
      <w:pPr>
        <w:spacing w:after="0"/>
        <w:ind w:left="0"/>
        <w:jc w:val="both"/>
      </w:pPr>
      <w:r>
        <w:rPr>
          <w:rFonts w:ascii="Times New Roman"/>
          <w:b w:val="false"/>
          <w:i w:val="false"/>
          <w:color w:val="000000"/>
          <w:sz w:val="28"/>
        </w:rPr>
        <w:t>
      _____ /_____ /______</w:t>
      </w:r>
    </w:p>
    <w:p>
      <w:pPr>
        <w:spacing w:after="0"/>
        <w:ind w:left="0"/>
        <w:jc w:val="both"/>
      </w:pPr>
      <w:r>
        <w:rPr>
          <w:rFonts w:ascii="Times New Roman"/>
          <w:b w:val="false"/>
          <w:i w:val="false"/>
          <w:color w:val="000000"/>
          <w:sz w:val="28"/>
        </w:rPr>
        <w:t xml:space="preserve">
      (число/месяц/год),  </w:t>
      </w:r>
    </w:p>
    <w:p>
      <w:pPr>
        <w:spacing w:after="0"/>
        <w:ind w:left="0"/>
        <w:jc w:val="both"/>
      </w:pPr>
      <w:r>
        <w:rPr>
          <w:rFonts w:ascii="Times New Roman"/>
          <w:b w:val="false"/>
          <w:i w:val="false"/>
          <w:color w:val="000000"/>
          <w:sz w:val="28"/>
        </w:rPr>
        <w:t>проведенного в _______________________________________________________________________________________, имеющей</w:t>
      </w:r>
    </w:p>
    <w:p>
      <w:pPr>
        <w:spacing w:after="0"/>
        <w:ind w:left="0"/>
        <w:jc w:val="both"/>
      </w:pPr>
      <w:r>
        <w:rPr>
          <w:rFonts w:ascii="Times New Roman"/>
          <w:b w:val="false"/>
          <w:i w:val="false"/>
          <w:color w:val="000000"/>
          <w:sz w:val="28"/>
        </w:rPr>
        <w:t xml:space="preserve">(название лаборатории) </w:t>
      </w:r>
    </w:p>
    <w:p>
      <w:pPr>
        <w:spacing w:after="0"/>
        <w:ind w:left="0"/>
        <w:jc w:val="both"/>
      </w:pPr>
      <w:r>
        <w:rPr>
          <w:rFonts w:ascii="Times New Roman"/>
          <w:b w:val="false"/>
          <w:i w:val="false"/>
          <w:color w:val="000000"/>
          <w:sz w:val="28"/>
        </w:rPr>
        <w:t>международную аккредитацию по данному исследованию, которая констатирует, что нейтрализующий бешенство титр антител был равен или превышал 0,5 МЕ/мл.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ветеринарного врача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и печать ветеринарного врача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10 и 11)------------------------------</w:t>
      </w:r>
      <w:r>
        <w:br/>
      </w:r>
      <w:r>
        <w:rPr>
          <w:rFonts w:ascii="Times New Roman"/>
          <w:b w:val="false"/>
          <w:i w:val="false"/>
          <w:color w:val="000000"/>
          <w:sz w:val="28"/>
        </w:rPr>
        <w:t>
</w:t>
      </w:r>
    </w:p>
    <w:bookmarkStart w:name="z1724" w:id="936"/>
    <w:p>
      <w:pPr>
        <w:spacing w:after="0"/>
        <w:ind w:left="0"/>
        <w:jc w:val="left"/>
      </w:pPr>
      <w:r>
        <w:rPr>
          <w:rFonts w:ascii="Times New Roman"/>
          <w:b/>
          <w:i w:val="false"/>
          <w:color w:val="000000"/>
        </w:rPr>
        <w:t xml:space="preserve"> VI. Обработка против эктопаразитов</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12 и 13)------------------------------</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756" w:id="937"/>
    <w:p>
      <w:pPr>
        <w:spacing w:after="0"/>
        <w:ind w:left="0"/>
        <w:jc w:val="left"/>
      </w:pPr>
      <w:r>
        <w:rPr>
          <w:rFonts w:ascii="Times New Roman"/>
          <w:b/>
          <w:i w:val="false"/>
          <w:color w:val="000000"/>
        </w:rPr>
        <w:t xml:space="preserve"> VII. Дегельминтизация</w:t>
      </w:r>
    </w:p>
    <w:bookmarkEnd w:id="937"/>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14-17)--------------------------------</w:t>
      </w:r>
      <w:r>
        <w:br/>
      </w:r>
      <w:r>
        <w:rPr>
          <w:rFonts w:ascii="Times New Roman"/>
          <w:b w:val="false"/>
          <w:i w:val="false"/>
          <w:color w:val="000000"/>
          <w:sz w:val="28"/>
        </w:rPr>
        <w:t>
</w:t>
      </w:r>
    </w:p>
    <w:bookmarkStart w:name="z1791" w:id="938"/>
    <w:p>
      <w:pPr>
        <w:spacing w:after="0"/>
        <w:ind w:left="0"/>
        <w:jc w:val="left"/>
      </w:pPr>
      <w:r>
        <w:rPr>
          <w:rFonts w:ascii="Times New Roman"/>
          <w:b/>
          <w:i w:val="false"/>
          <w:color w:val="000000"/>
        </w:rPr>
        <w:t xml:space="preserve"> VIII. Другие вакцинации</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18-20)--------------------------------</w:t>
      </w:r>
      <w:r>
        <w:br/>
      </w:r>
      <w:r>
        <w:rPr>
          <w:rFonts w:ascii="Times New Roman"/>
          <w:b w:val="false"/>
          <w:i w:val="false"/>
          <w:color w:val="000000"/>
          <w:sz w:val="28"/>
        </w:rPr>
        <w:t>
</w:t>
      </w:r>
    </w:p>
    <w:bookmarkStart w:name="z1907" w:id="939"/>
    <w:p>
      <w:pPr>
        <w:spacing w:after="0"/>
        <w:ind w:left="0"/>
        <w:jc w:val="left"/>
      </w:pPr>
      <w:r>
        <w:rPr>
          <w:rFonts w:ascii="Times New Roman"/>
          <w:b/>
          <w:i w:val="false"/>
          <w:color w:val="000000"/>
        </w:rPr>
        <w:t xml:space="preserve"> IX. Клиническое обследование</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21-23)--------------------------------</w:t>
      </w:r>
      <w:r>
        <w:br/>
      </w:r>
      <w:r>
        <w:rPr>
          <w:rFonts w:ascii="Times New Roman"/>
          <w:b w:val="false"/>
          <w:i w:val="false"/>
          <w:color w:val="000000"/>
          <w:sz w:val="28"/>
        </w:rPr>
        <w:t>
</w:t>
      </w:r>
    </w:p>
    <w:bookmarkStart w:name="z1945" w:id="940"/>
    <w:p>
      <w:pPr>
        <w:spacing w:after="0"/>
        <w:ind w:left="0"/>
        <w:jc w:val="left"/>
      </w:pPr>
      <w:r>
        <w:rPr>
          <w:rFonts w:ascii="Times New Roman"/>
          <w:b/>
          <w:i w:val="false"/>
          <w:color w:val="000000"/>
        </w:rPr>
        <w:t xml:space="preserve"> X. Подпись уполномоченного лица</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24)------------------------------------</w:t>
      </w:r>
      <w:r>
        <w:br/>
      </w:r>
      <w:r>
        <w:rPr>
          <w:rFonts w:ascii="Times New Roman"/>
          <w:b w:val="false"/>
          <w:i w:val="false"/>
          <w:color w:val="000000"/>
          <w:sz w:val="28"/>
        </w:rPr>
        <w:t>
</w:t>
      </w:r>
    </w:p>
    <w:bookmarkStart w:name="z1983" w:id="941"/>
    <w:p>
      <w:pPr>
        <w:spacing w:after="0"/>
        <w:ind w:left="0"/>
        <w:jc w:val="left"/>
      </w:pPr>
      <w:r>
        <w:rPr>
          <w:rFonts w:ascii="Times New Roman"/>
          <w:b/>
          <w:i w:val="false"/>
          <w:color w:val="000000"/>
        </w:rPr>
        <w:t xml:space="preserve"> XI. Исследования сьшоротки крови кошек</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вируса кошачьей лейкемии (FeLV)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антител к вирусу иммунодефицита (FIV)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------------------------------------------------------------------(страницы 25 и 26)------------------------------</w:t>
      </w:r>
    </w:p>
    <w:bookmarkStart w:name="z2007" w:id="942"/>
    <w:p>
      <w:pPr>
        <w:spacing w:after="0"/>
        <w:ind w:left="0"/>
        <w:jc w:val="left"/>
      </w:pPr>
      <w:r>
        <w:rPr>
          <w:rFonts w:ascii="Times New Roman"/>
          <w:b/>
          <w:i w:val="false"/>
          <w:color w:val="000000"/>
        </w:rPr>
        <w:t xml:space="preserve"> XII. Примечания</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Единым ветеринарным</w:t>
            </w:r>
            <w:r>
              <w:br/>
            </w:r>
            <w:r>
              <w:rPr>
                <w:rFonts w:ascii="Times New Roman"/>
                <w:b w:val="false"/>
                <w:i w:val="false"/>
                <w:color w:val="000000"/>
                <w:sz w:val="20"/>
              </w:rPr>
              <w:t>(ветеринарно-санитарным)</w:t>
            </w:r>
            <w:r>
              <w:br/>
            </w:r>
            <w:r>
              <w:rPr>
                <w:rFonts w:ascii="Times New Roman"/>
                <w:b w:val="false"/>
                <w:i w:val="false"/>
                <w:color w:val="000000"/>
                <w:sz w:val="20"/>
              </w:rPr>
              <w:t>требованиям,</w:t>
            </w:r>
            <w:r>
              <w:br/>
            </w:r>
            <w:r>
              <w:rPr>
                <w:rFonts w:ascii="Times New Roman"/>
                <w:b w:val="false"/>
                <w:i w:val="false"/>
                <w:color w:val="000000"/>
                <w:sz w:val="20"/>
              </w:rPr>
              <w:t>предъявляемым к товарам,</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2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009" w:id="943"/>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ветеринарного паспорта животного</w:t>
      </w:r>
    </w:p>
    <w:bookmarkEnd w:id="943"/>
    <w:bookmarkStart w:name="z2010" w:id="944"/>
    <w:p>
      <w:pPr>
        <w:spacing w:after="0"/>
        <w:ind w:left="0"/>
        <w:jc w:val="both"/>
      </w:pPr>
      <w:r>
        <w:rPr>
          <w:rFonts w:ascii="Times New Roman"/>
          <w:b w:val="false"/>
          <w:i w:val="false"/>
          <w:color w:val="000000"/>
          <w:sz w:val="28"/>
        </w:rPr>
        <w:t>
      1. Ветеринарный паспорт животного (далее - паспорт) - документ, идентифицирующий животное, находящееся в личном пользовании граждан.</w:t>
      </w:r>
    </w:p>
    <w:bookmarkEnd w:id="944"/>
    <w:bookmarkStart w:name="z2011" w:id="945"/>
    <w:p>
      <w:pPr>
        <w:spacing w:after="0"/>
        <w:ind w:left="0"/>
        <w:jc w:val="both"/>
      </w:pPr>
      <w:r>
        <w:rPr>
          <w:rFonts w:ascii="Times New Roman"/>
          <w:b w:val="false"/>
          <w:i w:val="false"/>
          <w:color w:val="000000"/>
          <w:sz w:val="28"/>
        </w:rPr>
        <w:t>
      2. Паспорт должен изготавливаться типографским способом, состоять из 26 страниц, иметь размер 15 х 10 см.</w:t>
      </w:r>
    </w:p>
    <w:bookmarkEnd w:id="945"/>
    <w:bookmarkStart w:name="z2012" w:id="946"/>
    <w:p>
      <w:pPr>
        <w:spacing w:after="0"/>
        <w:ind w:left="0"/>
        <w:jc w:val="both"/>
      </w:pPr>
      <w:r>
        <w:rPr>
          <w:rFonts w:ascii="Times New Roman"/>
          <w:b w:val="false"/>
          <w:i w:val="false"/>
          <w:color w:val="000000"/>
          <w:sz w:val="28"/>
        </w:rPr>
        <w:t xml:space="preserve">
      3. Паспорт оформляется ветеринарным врачом государственного учреждения, осуществляющего деятельность в области ветеринарии (далее - государственный ветеринарный врач), если иное не предусмотрено законодательством государств - членов Евразийского экономического союза и единого экономического пространства (далее - государство-член), по инициативе владельца животного на собак и кошек. </w:t>
      </w:r>
    </w:p>
    <w:bookmarkEnd w:id="946"/>
    <w:bookmarkStart w:name="z2013" w:id="947"/>
    <w:p>
      <w:pPr>
        <w:spacing w:after="0"/>
        <w:ind w:left="0"/>
        <w:jc w:val="both"/>
      </w:pPr>
      <w:r>
        <w:rPr>
          <w:rFonts w:ascii="Times New Roman"/>
          <w:b w:val="false"/>
          <w:i w:val="false"/>
          <w:color w:val="000000"/>
          <w:sz w:val="28"/>
        </w:rPr>
        <w:t>
      4. Паспорт заполняется на русском языке и при необходимости на английском языке.</w:t>
      </w:r>
    </w:p>
    <w:bookmarkEnd w:id="947"/>
    <w:bookmarkStart w:name="z2014" w:id="948"/>
    <w:p>
      <w:pPr>
        <w:spacing w:after="0"/>
        <w:ind w:left="0"/>
        <w:jc w:val="both"/>
      </w:pPr>
      <w:r>
        <w:rPr>
          <w:rFonts w:ascii="Times New Roman"/>
          <w:b w:val="false"/>
          <w:i w:val="false"/>
          <w:color w:val="000000"/>
          <w:sz w:val="28"/>
        </w:rPr>
        <w:t xml:space="preserve">
      5. Паспорт заполняется от руки синими или черными чернилами. </w:t>
      </w:r>
    </w:p>
    <w:bookmarkEnd w:id="948"/>
    <w:bookmarkStart w:name="z2015" w:id="949"/>
    <w:p>
      <w:pPr>
        <w:spacing w:after="0"/>
        <w:ind w:left="0"/>
        <w:jc w:val="both"/>
      </w:pPr>
      <w:r>
        <w:rPr>
          <w:rFonts w:ascii="Times New Roman"/>
          <w:b w:val="false"/>
          <w:i w:val="false"/>
          <w:color w:val="000000"/>
          <w:sz w:val="28"/>
        </w:rPr>
        <w:t xml:space="preserve">
      6. Паспорт может быть оформлен только на идентифицированное животное при наличии у животного микрочипа и (или) клейма (татуировки). </w:t>
      </w:r>
    </w:p>
    <w:bookmarkEnd w:id="949"/>
    <w:bookmarkStart w:name="z2016" w:id="950"/>
    <w:p>
      <w:pPr>
        <w:spacing w:after="0"/>
        <w:ind w:left="0"/>
        <w:jc w:val="both"/>
      </w:pPr>
      <w:r>
        <w:rPr>
          <w:rFonts w:ascii="Times New Roman"/>
          <w:b w:val="false"/>
          <w:i w:val="false"/>
          <w:color w:val="000000"/>
          <w:sz w:val="28"/>
        </w:rPr>
        <w:t xml:space="preserve">
      7. Паспорт может заменять ветеринарный сертификат. </w:t>
      </w:r>
    </w:p>
    <w:bookmarkEnd w:id="950"/>
    <w:bookmarkStart w:name="z2017" w:id="951"/>
    <w:p>
      <w:pPr>
        <w:spacing w:after="0"/>
        <w:ind w:left="0"/>
        <w:jc w:val="both"/>
      </w:pPr>
      <w:r>
        <w:rPr>
          <w:rFonts w:ascii="Times New Roman"/>
          <w:b w:val="false"/>
          <w:i w:val="false"/>
          <w:color w:val="000000"/>
          <w:sz w:val="28"/>
        </w:rPr>
        <w:t xml:space="preserve">
      8. Паспорт действует на время жизни животного. </w:t>
      </w:r>
    </w:p>
    <w:bookmarkEnd w:id="951"/>
    <w:bookmarkStart w:name="z2018" w:id="952"/>
    <w:p>
      <w:pPr>
        <w:spacing w:after="0"/>
        <w:ind w:left="0"/>
        <w:jc w:val="both"/>
      </w:pPr>
      <w:r>
        <w:rPr>
          <w:rFonts w:ascii="Times New Roman"/>
          <w:b w:val="false"/>
          <w:i w:val="false"/>
          <w:color w:val="000000"/>
          <w:sz w:val="28"/>
        </w:rPr>
        <w:t>
      9. Паспорт может быть заменен по мере заполнения страниц или в случае его порчи.</w:t>
      </w:r>
    </w:p>
    <w:bookmarkEnd w:id="952"/>
    <w:bookmarkStart w:name="z2019" w:id="953"/>
    <w:p>
      <w:pPr>
        <w:spacing w:after="0"/>
        <w:ind w:left="0"/>
        <w:jc w:val="both"/>
      </w:pPr>
      <w:r>
        <w:rPr>
          <w:rFonts w:ascii="Times New Roman"/>
          <w:b w:val="false"/>
          <w:i w:val="false"/>
          <w:color w:val="000000"/>
          <w:sz w:val="28"/>
        </w:rPr>
        <w:t xml:space="preserve">
      10. В случае замены паспорта в новый паспорт вносятся сведения о последних вакцинациях (обработках). </w:t>
      </w:r>
    </w:p>
    <w:bookmarkEnd w:id="953"/>
    <w:bookmarkStart w:name="z2020" w:id="954"/>
    <w:p>
      <w:pPr>
        <w:spacing w:after="0"/>
        <w:ind w:left="0"/>
        <w:jc w:val="both"/>
      </w:pPr>
      <w:r>
        <w:rPr>
          <w:rFonts w:ascii="Times New Roman"/>
          <w:b w:val="false"/>
          <w:i w:val="false"/>
          <w:color w:val="000000"/>
          <w:sz w:val="28"/>
        </w:rPr>
        <w:t xml:space="preserve">
      11. Разделы I - III, V - IX и XII заполняются ветеринарным врачом проводившим осмотр животного, его вакцинацию, обработку и др. Раздел IV заполняется ветеринарным врачом, который уполномочен на проведение вакцинации против бешенства уполномоченным органом государства-члена. Раздел X заполняется уполномоченным лицом - государственным ветеринарным врачом. </w:t>
      </w:r>
    </w:p>
    <w:bookmarkEnd w:id="954"/>
    <w:bookmarkStart w:name="z2021" w:id="955"/>
    <w:p>
      <w:pPr>
        <w:spacing w:after="0"/>
        <w:ind w:left="0"/>
        <w:jc w:val="both"/>
      </w:pPr>
      <w:r>
        <w:rPr>
          <w:rFonts w:ascii="Times New Roman"/>
          <w:b w:val="false"/>
          <w:i w:val="false"/>
          <w:color w:val="000000"/>
          <w:sz w:val="28"/>
        </w:rPr>
        <w:t>
      12. Раздел I состоит из 1 страницы. Предусматривает наличие 3 записей о владельцах животного в случае смены владельца. Информация предоставляется владельцем животного.</w:t>
      </w:r>
    </w:p>
    <w:bookmarkEnd w:id="955"/>
    <w:bookmarkStart w:name="z2022" w:id="956"/>
    <w:p>
      <w:pPr>
        <w:spacing w:after="0"/>
        <w:ind w:left="0"/>
        <w:jc w:val="both"/>
      </w:pPr>
      <w:r>
        <w:rPr>
          <w:rFonts w:ascii="Times New Roman"/>
          <w:b w:val="false"/>
          <w:i w:val="false"/>
          <w:color w:val="000000"/>
          <w:sz w:val="28"/>
        </w:rPr>
        <w:t xml:space="preserve">
      13. Раздел II состоит из 1 страницы. Графы заполняются на русском и английском языках. В графу "Фотография животного" при ее наличии вклеивается цветная фотография размером не более 5,5 х 8 см. В графе "Волосяной покров" указываются окрас и характеристика волосяного покрова животного (длинношерстный, среднешерстный, гладкошерстный). </w:t>
      </w:r>
    </w:p>
    <w:bookmarkEnd w:id="956"/>
    <w:bookmarkStart w:name="z2023" w:id="957"/>
    <w:p>
      <w:pPr>
        <w:spacing w:after="0"/>
        <w:ind w:left="0"/>
        <w:jc w:val="both"/>
      </w:pPr>
      <w:r>
        <w:rPr>
          <w:rFonts w:ascii="Times New Roman"/>
          <w:b w:val="false"/>
          <w:i w:val="false"/>
          <w:color w:val="000000"/>
          <w:sz w:val="28"/>
        </w:rPr>
        <w:t xml:space="preserve">
      14. Раздел III состоит из 1 страницы. В графе "Особые отметины и приметы" указывается видимые особые приметы (наличие прибылых пальцев, рваные уши, наличие врожденных пятен и (или) полос различной величины и формы, не характерных для породы животного, и др.). </w:t>
      </w:r>
    </w:p>
    <w:bookmarkEnd w:id="957"/>
    <w:bookmarkStart w:name="z2024" w:id="958"/>
    <w:p>
      <w:pPr>
        <w:spacing w:after="0"/>
        <w:ind w:left="0"/>
        <w:jc w:val="both"/>
      </w:pPr>
      <w:r>
        <w:rPr>
          <w:rFonts w:ascii="Times New Roman"/>
          <w:b w:val="false"/>
          <w:i w:val="false"/>
          <w:color w:val="000000"/>
          <w:sz w:val="28"/>
        </w:rPr>
        <w:t xml:space="preserve">
      15. Раздел IV состоит из 4 страниц. В данный раздел вносятся сведения об обязательных вакцинациях против бешенства,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Запись о примененной вакцине вносится от руки, или вклеивается специальная этикетка, предусмотренная производителем. Вакцина должна быть внесена в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(далее - Реестр). </w:t>
      </w:r>
    </w:p>
    <w:bookmarkEnd w:id="958"/>
    <w:bookmarkStart w:name="z2025" w:id="959"/>
    <w:p>
      <w:pPr>
        <w:spacing w:after="0"/>
        <w:ind w:left="0"/>
        <w:jc w:val="both"/>
      </w:pPr>
      <w:r>
        <w:rPr>
          <w:rFonts w:ascii="Times New Roman"/>
          <w:b w:val="false"/>
          <w:i w:val="false"/>
          <w:color w:val="000000"/>
          <w:sz w:val="28"/>
        </w:rPr>
        <w:t xml:space="preserve">
      16. Раздел V состоит из 2 страниц. Оформляется по требованию страны, в которую будет осуществляться ввоз животного. </w:t>
      </w:r>
    </w:p>
    <w:bookmarkEnd w:id="959"/>
    <w:bookmarkStart w:name="z2026" w:id="960"/>
    <w:p>
      <w:pPr>
        <w:spacing w:after="0"/>
        <w:ind w:left="0"/>
        <w:jc w:val="both"/>
      </w:pPr>
      <w:r>
        <w:rPr>
          <w:rFonts w:ascii="Times New Roman"/>
          <w:b w:val="false"/>
          <w:i w:val="false"/>
          <w:color w:val="000000"/>
          <w:sz w:val="28"/>
        </w:rPr>
        <w:t>
      17. Раздел VI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0"/>
    <w:bookmarkStart w:name="z2027" w:id="961"/>
    <w:p>
      <w:pPr>
        <w:spacing w:after="0"/>
        <w:ind w:left="0"/>
        <w:jc w:val="both"/>
      </w:pPr>
      <w:r>
        <w:rPr>
          <w:rFonts w:ascii="Times New Roman"/>
          <w:b w:val="false"/>
          <w:i w:val="false"/>
          <w:color w:val="000000"/>
          <w:sz w:val="28"/>
        </w:rPr>
        <w:t>
      18. Раздел VII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1"/>
    <w:bookmarkStart w:name="z2028" w:id="962"/>
    <w:p>
      <w:pPr>
        <w:spacing w:after="0"/>
        <w:ind w:left="0"/>
        <w:jc w:val="both"/>
      </w:pPr>
      <w:r>
        <w:rPr>
          <w:rFonts w:ascii="Times New Roman"/>
          <w:b w:val="false"/>
          <w:i w:val="false"/>
          <w:color w:val="000000"/>
          <w:sz w:val="28"/>
        </w:rPr>
        <w:t xml:space="preserve">
      19. Раздел VIII состоит из 4 страниц. В данный раздел вносятся сведения о вакцинациях,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и по инициативе владельца. Запись о примененной вакцине вносится от руки, или вклеивается специальная этикетка, предусмотренная производителем. Препарат должен быть внесен в Реестр. </w:t>
      </w:r>
    </w:p>
    <w:bookmarkEnd w:id="962"/>
    <w:bookmarkStart w:name="z2029" w:id="963"/>
    <w:p>
      <w:pPr>
        <w:spacing w:after="0"/>
        <w:ind w:left="0"/>
        <w:jc w:val="both"/>
      </w:pPr>
      <w:r>
        <w:rPr>
          <w:rFonts w:ascii="Times New Roman"/>
          <w:b w:val="false"/>
          <w:i w:val="false"/>
          <w:color w:val="000000"/>
          <w:sz w:val="28"/>
        </w:rPr>
        <w:t>
      20. Раздел IX состоит из 3 страниц. В графу "Животное клинически здорово и может быть транспортировано до пункта назначения:"вносятся сведения о пункте (пунктах) следования животного. Запись делается на основании клинического осмотра животного (внешний вид, слизистые оболочки, лимфатические узлы, температура тела).</w:t>
      </w:r>
    </w:p>
    <w:bookmarkEnd w:id="963"/>
    <w:bookmarkStart w:name="z2030" w:id="964"/>
    <w:p>
      <w:pPr>
        <w:spacing w:after="0"/>
        <w:ind w:left="0"/>
        <w:jc w:val="both"/>
      </w:pPr>
      <w:r>
        <w:rPr>
          <w:rFonts w:ascii="Times New Roman"/>
          <w:b w:val="false"/>
          <w:i w:val="false"/>
          <w:color w:val="000000"/>
          <w:sz w:val="28"/>
        </w:rPr>
        <w:t xml:space="preserve">
      21. Раздел X состоит из 3 страниц. В данном разделе проставляется государственным ветеринарным врачом отметка, свидетельствующая о проведении им ветеринарного контроля в пути следования. </w:t>
      </w:r>
    </w:p>
    <w:bookmarkEnd w:id="964"/>
    <w:bookmarkStart w:name="z2031" w:id="965"/>
    <w:p>
      <w:pPr>
        <w:spacing w:after="0"/>
        <w:ind w:left="0"/>
        <w:jc w:val="both"/>
      </w:pPr>
      <w:r>
        <w:rPr>
          <w:rFonts w:ascii="Times New Roman"/>
          <w:b w:val="false"/>
          <w:i w:val="false"/>
          <w:color w:val="000000"/>
          <w:sz w:val="28"/>
        </w:rPr>
        <w:t xml:space="preserve">
      22. Раздел XI состоит из 1 страницы. В данный раздел вносятся сведения о проведенных исследованиях сыворотки крови кошек на вирус кошачьей лейкемии (FeLV) и наличии антител к вирусу иммунодефицита (FIV). Оформляется по требованию страны, в которую будет осуществляться ввоз животного. </w:t>
      </w:r>
    </w:p>
    <w:bookmarkEnd w:id="965"/>
    <w:bookmarkStart w:name="z2032" w:id="966"/>
    <w:p>
      <w:pPr>
        <w:spacing w:after="0"/>
        <w:ind w:left="0"/>
        <w:jc w:val="both"/>
      </w:pPr>
      <w:r>
        <w:rPr>
          <w:rFonts w:ascii="Times New Roman"/>
          <w:b w:val="false"/>
          <w:i w:val="false"/>
          <w:color w:val="000000"/>
          <w:sz w:val="28"/>
        </w:rPr>
        <w:t>
      23. Раздел XII состоит из 2 страниц. В данный раздел вносятся дополнительные сведения, относящиеся к идентификации животного.</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171" w:id="967"/>
    <w:p>
      <w:pPr>
        <w:spacing w:after="0"/>
        <w:ind w:left="0"/>
        <w:jc w:val="left"/>
      </w:pPr>
      <w:r>
        <w:rPr>
          <w:rFonts w:ascii="Times New Roman"/>
          <w:b/>
          <w:i w:val="false"/>
          <w:color w:val="000000"/>
        </w:rPr>
        <w:t xml:space="preserve"> Единые формы ветеринарных сертификатов</w:t>
      </w:r>
    </w:p>
    <w:bookmarkEnd w:id="967"/>
    <w:p>
      <w:pPr>
        <w:spacing w:after="0"/>
        <w:ind w:left="0"/>
        <w:jc w:val="both"/>
      </w:pPr>
      <w:r>
        <w:rPr>
          <w:rFonts w:ascii="Times New Roman"/>
          <w:b w:val="false"/>
          <w:i w:val="false"/>
          <w:color w:val="ff0000"/>
          <w:sz w:val="28"/>
        </w:rPr>
        <w:t xml:space="preserve">
      Сноска. Единые формы в редакции решения Комиссии таможенного союза от 18.11.2010 </w:t>
      </w:r>
      <w:r>
        <w:rPr>
          <w:rFonts w:ascii="Times New Roman"/>
          <w:b w:val="false"/>
          <w:i w:val="false"/>
          <w:color w:val="ff0000"/>
          <w:sz w:val="28"/>
        </w:rPr>
        <w:t>№ 455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N 1(1)            </w:t>
      </w:r>
    </w:p>
    <w:bookmarkStart w:name="z1172" w:id="968"/>
    <w:p>
      <w:pPr>
        <w:spacing w:after="0"/>
        <w:ind w:left="0"/>
        <w:jc w:val="both"/>
      </w:pPr>
      <w:r>
        <w:rPr>
          <w:rFonts w:ascii="Times New Roman"/>
          <w:b w:val="false"/>
          <w:i w:val="false"/>
          <w:color w:val="000000"/>
          <w:sz w:val="28"/>
        </w:rPr>
        <w:t>
      ЕВРАЗИЙСКИЙ ЭКОНОМИЧЕСКИЙ СОЮЗ</w:t>
      </w:r>
    </w:p>
    <w:bookmarkEnd w:id="968"/>
    <w:p>
      <w:pPr>
        <w:spacing w:after="0"/>
        <w:ind w:left="0"/>
        <w:jc w:val="both"/>
      </w:pPr>
      <w:r>
        <w:rPr>
          <w:rFonts w:ascii="Times New Roman"/>
          <w:b w:val="false"/>
          <w:i w:val="false"/>
          <w:color w:val="000000"/>
          <w:sz w:val="28"/>
        </w:rPr>
        <w:t>
      _____________________________________         (2)</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"___" ___________ 20__г.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при ветеринарном осмотре подлежащих отправке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вид животных, биологических объектов)           (8)</w:t>
      </w:r>
    </w:p>
    <w:p>
      <w:pPr>
        <w:spacing w:after="0"/>
        <w:ind w:left="0"/>
        <w:jc w:val="both"/>
      </w:pPr>
      <w:r>
        <w:rPr>
          <w:rFonts w:ascii="Times New Roman"/>
          <w:b w:val="false"/>
          <w:i w:val="false"/>
          <w:color w:val="000000"/>
          <w:sz w:val="28"/>
        </w:rPr>
        <w:t>
      в количестве ________________________________ голов (мест, штук) (9)</w:t>
      </w:r>
    </w:p>
    <w:p>
      <w:pPr>
        <w:spacing w:after="0"/>
        <w:ind w:left="0"/>
        <w:jc w:val="both"/>
      </w:pPr>
      <w:r>
        <w:rPr>
          <w:rFonts w:ascii="Times New Roman"/>
          <w:b w:val="false"/>
          <w:i w:val="false"/>
          <w:color w:val="000000"/>
          <w:sz w:val="28"/>
        </w:rPr>
        <w:t>
      больных и подозрительных по заболеванию заразными болезнями не</w:t>
      </w:r>
    </w:p>
    <w:p>
      <w:pPr>
        <w:spacing w:after="0"/>
        <w:ind w:left="0"/>
        <w:jc w:val="both"/>
      </w:pPr>
      <w:r>
        <w:rPr>
          <w:rFonts w:ascii="Times New Roman"/>
          <w:b w:val="false"/>
          <w:i w:val="false"/>
          <w:color w:val="000000"/>
          <w:sz w:val="28"/>
        </w:rPr>
        <w:t>
      обнаружено и они выходят (вывозятся) из 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отправителя, полный адрес, в т.ч. название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населенного пункта, улицы и номера дома, района, области,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края, автономного образования или республики в составе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Евразийского экономического союза)       (10)</w:t>
      </w:r>
    </w:p>
    <w:p>
      <w:pPr>
        <w:spacing w:after="0"/>
        <w:ind w:left="0"/>
        <w:jc w:val="both"/>
      </w:pPr>
      <w:r>
        <w:rPr>
          <w:rFonts w:ascii="Times New Roman"/>
          <w:b w:val="false"/>
          <w:i w:val="false"/>
          <w:color w:val="000000"/>
          <w:sz w:val="28"/>
        </w:rPr>
        <w:t>
      благополучного по особо опасным и карантинным болезням животных. При</w:t>
      </w:r>
    </w:p>
    <w:p>
      <w:pPr>
        <w:spacing w:after="0"/>
        <w:ind w:left="0"/>
        <w:jc w:val="both"/>
      </w:pPr>
      <w:r>
        <w:rPr>
          <w:rFonts w:ascii="Times New Roman"/>
          <w:b w:val="false"/>
          <w:i w:val="false"/>
          <w:color w:val="000000"/>
          <w:sz w:val="28"/>
        </w:rPr>
        <w:t>
      отправке указывают благополучие хозяйства</w:t>
      </w:r>
    </w:p>
    <w:p>
      <w:pPr>
        <w:spacing w:after="0"/>
        <w:ind w:left="0"/>
        <w:jc w:val="both"/>
      </w:pPr>
      <w:r>
        <w:rPr>
          <w:rFonts w:ascii="Times New Roman"/>
          <w:b w:val="false"/>
          <w:i w:val="false"/>
          <w:color w:val="000000"/>
          <w:sz w:val="28"/>
        </w:rPr>
        <w:t>
      и местности согласно Единым ветеринарным (ветеринарно-санитарным)</w:t>
      </w:r>
    </w:p>
    <w:p>
      <w:pPr>
        <w:spacing w:after="0"/>
        <w:ind w:left="0"/>
        <w:jc w:val="both"/>
      </w:pPr>
      <w:r>
        <w:rPr>
          <w:rFonts w:ascii="Times New Roman"/>
          <w:b w:val="false"/>
          <w:i w:val="false"/>
          <w:color w:val="000000"/>
          <w:sz w:val="28"/>
        </w:rPr>
        <w:t>
      требованиям Евразийского экономического союза и срок их благополучия (мес, лет)  (11)</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Животные находились на таможенной территории Евразийского</w:t>
      </w:r>
    </w:p>
    <w:p>
      <w:pPr>
        <w:spacing w:after="0"/>
        <w:ind w:left="0"/>
        <w:jc w:val="both"/>
      </w:pPr>
      <w:r>
        <w:rPr>
          <w:rFonts w:ascii="Times New Roman"/>
          <w:b w:val="false"/>
          <w:i w:val="false"/>
          <w:color w:val="000000"/>
          <w:sz w:val="28"/>
        </w:rPr>
        <w:t>
      экономического союза: с</w:t>
      </w:r>
    </w:p>
    <w:p>
      <w:pPr>
        <w:spacing w:after="0"/>
        <w:ind w:left="0"/>
        <w:jc w:val="both"/>
      </w:pPr>
      <w:r>
        <w:rPr>
          <w:rFonts w:ascii="Times New Roman"/>
          <w:b w:val="false"/>
          <w:i w:val="false"/>
          <w:color w:val="000000"/>
          <w:sz w:val="28"/>
        </w:rPr>
        <w:t>
      рождения, не менее 6 месяцев (нужное подчеркнуть) или __месяцев. (12)</w:t>
      </w:r>
    </w:p>
    <w:p>
      <w:pPr>
        <w:spacing w:after="0"/>
        <w:ind w:left="0"/>
        <w:jc w:val="both"/>
      </w:pPr>
      <w:r>
        <w:rPr>
          <w:rFonts w:ascii="Times New Roman"/>
          <w:b w:val="false"/>
          <w:i w:val="false"/>
          <w:color w:val="000000"/>
          <w:sz w:val="28"/>
        </w:rPr>
        <w:t>
      Животные перед отправкой карантинировались _________________________</w:t>
      </w:r>
    </w:p>
    <w:p>
      <w:pPr>
        <w:spacing w:after="0"/>
        <w:ind w:left="0"/>
        <w:jc w:val="both"/>
      </w:pPr>
      <w:r>
        <w:rPr>
          <w:rFonts w:ascii="Times New Roman"/>
          <w:b w:val="false"/>
          <w:i w:val="false"/>
          <w:color w:val="000000"/>
          <w:sz w:val="28"/>
        </w:rPr>
        <w:t>
                                                  (место карантинирования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количество дней)                       (13)</w:t>
      </w:r>
    </w:p>
    <w:p>
      <w:pPr>
        <w:spacing w:after="0"/>
        <w:ind w:left="0"/>
        <w:jc w:val="both"/>
      </w:pPr>
      <w:r>
        <w:rPr>
          <w:rFonts w:ascii="Times New Roman"/>
          <w:b w:val="false"/>
          <w:i w:val="false"/>
          <w:color w:val="000000"/>
          <w:sz w:val="28"/>
        </w:rPr>
        <w:t>
      В период карантинирования животные не имели контакта с другими</w:t>
      </w:r>
    </w:p>
    <w:p>
      <w:pPr>
        <w:spacing w:after="0"/>
        <w:ind w:left="0"/>
        <w:jc w:val="both"/>
      </w:pPr>
      <w:r>
        <w:rPr>
          <w:rFonts w:ascii="Times New Roman"/>
          <w:b w:val="false"/>
          <w:i w:val="false"/>
          <w:color w:val="000000"/>
          <w:sz w:val="28"/>
        </w:rPr>
        <w:t>
      животными; ежедневно клинически осматривались и у них измерялась</w:t>
      </w:r>
    </w:p>
    <w:p>
      <w:pPr>
        <w:spacing w:after="0"/>
        <w:ind w:left="0"/>
        <w:jc w:val="both"/>
      </w:pPr>
      <w:r>
        <w:rPr>
          <w:rFonts w:ascii="Times New Roman"/>
          <w:b w:val="false"/>
          <w:i w:val="false"/>
          <w:color w:val="000000"/>
          <w:sz w:val="28"/>
        </w:rPr>
        <w:t>
      температура тела; в день выдачи свидетельства обследованы, больных и</w:t>
      </w:r>
    </w:p>
    <w:p>
      <w:pPr>
        <w:spacing w:after="0"/>
        <w:ind w:left="0"/>
        <w:jc w:val="both"/>
      </w:pPr>
      <w:r>
        <w:rPr>
          <w:rFonts w:ascii="Times New Roman"/>
          <w:b w:val="false"/>
          <w:i w:val="false"/>
          <w:color w:val="000000"/>
          <w:sz w:val="28"/>
        </w:rPr>
        <w:t>
      подозрительных в заболевании не выявлено. В период карантинирования</w:t>
      </w:r>
    </w:p>
    <w:p>
      <w:pPr>
        <w:spacing w:after="0"/>
        <w:ind w:left="0"/>
        <w:jc w:val="both"/>
      </w:pPr>
      <w:r>
        <w:rPr>
          <w:rFonts w:ascii="Times New Roman"/>
          <w:b w:val="false"/>
          <w:i w:val="false"/>
          <w:color w:val="000000"/>
          <w:sz w:val="28"/>
        </w:rPr>
        <w:t>
      материал от животных исследовался</w:t>
      </w:r>
    </w:p>
    <w:p>
      <w:pPr>
        <w:spacing w:after="0"/>
        <w:ind w:left="0"/>
        <w:jc w:val="both"/>
      </w:pPr>
      <w:r>
        <w:rPr>
          <w:rFonts w:ascii="Times New Roman"/>
          <w:b w:val="false"/>
          <w:i w:val="false"/>
          <w:color w:val="000000"/>
          <w:sz w:val="28"/>
        </w:rPr>
        <w:t>
      в государственной ветеринарной лаборатории _________________________</w:t>
      </w:r>
    </w:p>
    <w:p>
      <w:pPr>
        <w:spacing w:after="0"/>
        <w:ind w:left="0"/>
        <w:jc w:val="both"/>
      </w:pPr>
      <w:r>
        <w:rPr>
          <w:rFonts w:ascii="Times New Roman"/>
          <w:b w:val="false"/>
          <w:i w:val="false"/>
          <w:color w:val="000000"/>
          <w:sz w:val="28"/>
        </w:rPr>
        <w:t>
                              (указать наименование лаборатории)      (14)</w:t>
      </w:r>
    </w:p>
    <w:p>
      <w:pPr>
        <w:spacing w:after="0"/>
        <w:ind w:left="0"/>
        <w:jc w:val="both"/>
      </w:pPr>
      <w:r>
        <w:rPr>
          <w:rFonts w:ascii="Times New Roman"/>
          <w:b w:val="false"/>
          <w:i w:val="false"/>
          <w:color w:val="000000"/>
          <w:sz w:val="28"/>
        </w:rPr>
        <w:t>
      и были получены следующие результаты:</w:t>
      </w:r>
    </w:p>
    <w:p>
      <w:pPr>
        <w:spacing w:after="0"/>
        <w:ind w:left="0"/>
        <w:jc w:val="both"/>
      </w:pPr>
      <w:r>
        <w:rPr>
          <w:rFonts w:ascii="Times New Roman"/>
          <w:b w:val="false"/>
          <w:i w:val="false"/>
          <w:color w:val="000000"/>
          <w:sz w:val="28"/>
        </w:rPr>
        <w:t>
      Наименование    Дата исследования    Метод исследования   Результаты</w:t>
      </w:r>
    </w:p>
    <w:p>
      <w:pPr>
        <w:spacing w:after="0"/>
        <w:ind w:left="0"/>
        <w:jc w:val="both"/>
      </w:pPr>
      <w:r>
        <w:rPr>
          <w:rFonts w:ascii="Times New Roman"/>
          <w:b w:val="false"/>
          <w:i w:val="false"/>
          <w:color w:val="000000"/>
          <w:sz w:val="28"/>
        </w:rPr>
        <w:t>
        болезни                                                исследования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(15)</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Проведена иммунизация против: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Животные обработаны против паразитов:</w:t>
      </w:r>
    </w:p>
    <w:p>
      <w:pPr>
        <w:spacing w:after="0"/>
        <w:ind w:left="0"/>
        <w:jc w:val="both"/>
      </w:pPr>
      <w:r>
        <w:rPr>
          <w:rFonts w:ascii="Times New Roman"/>
          <w:b w:val="false"/>
          <w:i w:val="false"/>
          <w:color w:val="000000"/>
          <w:sz w:val="28"/>
        </w:rPr>
        <w:t>
      _______________________ "___"________ 20__ г.                    (16)</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Упаковочный материал и сопровождающие грузы происходят</w:t>
      </w:r>
    </w:p>
    <w:p>
      <w:pPr>
        <w:spacing w:after="0"/>
        <w:ind w:left="0"/>
        <w:jc w:val="both"/>
      </w:pPr>
      <w:r>
        <w:rPr>
          <w:rFonts w:ascii="Times New Roman"/>
          <w:b w:val="false"/>
          <w:i w:val="false"/>
          <w:color w:val="000000"/>
          <w:sz w:val="28"/>
        </w:rPr>
        <w:t>
      непосредственно из хозяйства-поставщика и не контаминированы</w:t>
      </w:r>
    </w:p>
    <w:p>
      <w:pPr>
        <w:spacing w:after="0"/>
        <w:ind w:left="0"/>
        <w:jc w:val="both"/>
      </w:pPr>
      <w:r>
        <w:rPr>
          <w:rFonts w:ascii="Times New Roman"/>
          <w:b w:val="false"/>
          <w:i w:val="false"/>
          <w:color w:val="000000"/>
          <w:sz w:val="28"/>
        </w:rPr>
        <w:t>
      возбудителями инфекционных болезней.</w:t>
      </w:r>
    </w:p>
    <w:p>
      <w:pPr>
        <w:spacing w:after="0"/>
        <w:ind w:left="0"/>
        <w:jc w:val="both"/>
      </w:pPr>
      <w:r>
        <w:rPr>
          <w:rFonts w:ascii="Times New Roman"/>
          <w:b w:val="false"/>
          <w:i w:val="false"/>
          <w:color w:val="000000"/>
          <w:sz w:val="28"/>
        </w:rPr>
        <w:t>
      Животные направляются ____________________________________________</w:t>
      </w:r>
    </w:p>
    <w:p>
      <w:pPr>
        <w:spacing w:after="0"/>
        <w:ind w:left="0"/>
        <w:jc w:val="both"/>
      </w:pPr>
      <w:r>
        <w:rPr>
          <w:rFonts w:ascii="Times New Roman"/>
          <w:b w:val="false"/>
          <w:i w:val="false"/>
          <w:color w:val="000000"/>
          <w:sz w:val="28"/>
        </w:rPr>
        <w:t>
                               (пункт назначения и получатель)         (17)</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спецификации (гуртовой ведомости, накладной) N ________________</w:t>
      </w:r>
    </w:p>
    <w:p>
      <w:pPr>
        <w:spacing w:after="0"/>
        <w:ind w:left="0"/>
        <w:jc w:val="both"/>
      </w:pPr>
      <w:r>
        <w:rPr>
          <w:rFonts w:ascii="Times New Roman"/>
          <w:b w:val="false"/>
          <w:i w:val="false"/>
          <w:color w:val="000000"/>
          <w:sz w:val="28"/>
        </w:rPr>
        <w:t>
      от _______________________ "___"________ 20__ г.                 (18)</w:t>
      </w:r>
    </w:p>
    <w:p>
      <w:pPr>
        <w:spacing w:after="0"/>
        <w:ind w:left="0"/>
        <w:jc w:val="both"/>
      </w:pPr>
      <w:r>
        <w:rPr>
          <w:rFonts w:ascii="Times New Roman"/>
          <w:b w:val="false"/>
          <w:i w:val="false"/>
          <w:color w:val="000000"/>
          <w:sz w:val="28"/>
        </w:rPr>
        <w:t>
      для ________________________________________________________________</w:t>
      </w:r>
    </w:p>
    <w:p>
      <w:pPr>
        <w:spacing w:after="0"/>
        <w:ind w:left="0"/>
        <w:jc w:val="both"/>
      </w:pPr>
      <w:r>
        <w:rPr>
          <w:rFonts w:ascii="Times New Roman"/>
          <w:b w:val="false"/>
          <w:i w:val="false"/>
          <w:color w:val="000000"/>
          <w:sz w:val="28"/>
        </w:rPr>
        <w:t>
              (откорма, разведения, продажи, убоя и т.д.)             (19)</w:t>
      </w:r>
    </w:p>
    <w:p>
      <w:pPr>
        <w:spacing w:after="0"/>
        <w:ind w:left="0"/>
        <w:jc w:val="both"/>
      </w:pPr>
      <w:r>
        <w:rPr>
          <w:rFonts w:ascii="Times New Roman"/>
          <w:b w:val="false"/>
          <w:i w:val="false"/>
          <w:color w:val="000000"/>
          <w:sz w:val="28"/>
        </w:rPr>
        <w:t>
      и следуют 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транспортом; N автомобиля, вагона, название судна, N рейса и т.д.)</w:t>
      </w:r>
    </w:p>
    <w:p>
      <w:pPr>
        <w:spacing w:after="0"/>
        <w:ind w:left="0"/>
        <w:jc w:val="both"/>
      </w:pPr>
      <w:r>
        <w:rPr>
          <w:rFonts w:ascii="Times New Roman"/>
          <w:b w:val="false"/>
          <w:i w:val="false"/>
          <w:color w:val="000000"/>
          <w:sz w:val="28"/>
        </w:rPr>
        <w:t>
      по маршруту: _______________________________________________________</w:t>
      </w:r>
    </w:p>
    <w:p>
      <w:pPr>
        <w:spacing w:after="0"/>
        <w:ind w:left="0"/>
        <w:jc w:val="both"/>
      </w:pPr>
      <w:r>
        <w:rPr>
          <w:rFonts w:ascii="Times New Roman"/>
          <w:b w:val="false"/>
          <w:i w:val="false"/>
          <w:color w:val="000000"/>
          <w:sz w:val="28"/>
        </w:rPr>
        <w:t>
                        (указать основные пункты следования)          (20)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при отправке животных, переболевших особо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опасными заболеваниями, перевозке на особых условиях и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(отметки об осмотре при погрузке)                               (21)</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при погрузке.</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инициалы)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*Выдается на живых животных</w:t>
      </w:r>
    </w:p>
    <w:bookmarkStart w:name="z1173" w:id="969"/>
    <w:p>
      <w:pPr>
        <w:spacing w:after="0"/>
        <w:ind w:left="0"/>
        <w:jc w:val="both"/>
      </w:pPr>
      <w:r>
        <w:rPr>
          <w:rFonts w:ascii="Times New Roman"/>
          <w:b w:val="false"/>
          <w:i w:val="false"/>
          <w:color w:val="000000"/>
          <w:sz w:val="28"/>
        </w:rPr>
        <w:t xml:space="preserve">
      Форма № 1                  </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 1 с изменением, внесенным решением Коллегии Евразийской экономической комиссии от 30.09.2014 </w:t>
      </w:r>
      <w:r>
        <w:rPr>
          <w:rFonts w:ascii="Times New Roman"/>
          <w:b w:val="false"/>
          <w:i w:val="false"/>
          <w:color w:val="000000"/>
          <w:sz w:val="28"/>
        </w:rPr>
        <w:t>№ 178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4" w:id="970"/>
    <w:p>
      <w:pPr>
        <w:spacing w:after="0"/>
        <w:ind w:left="0"/>
        <w:jc w:val="both"/>
      </w:pPr>
      <w:r>
        <w:rPr>
          <w:rFonts w:ascii="Times New Roman"/>
          <w:b w:val="false"/>
          <w:i w:val="false"/>
          <w:color w:val="000000"/>
          <w:sz w:val="28"/>
        </w:rPr>
        <w:t>
      ЕВРАЗИЙСКИЙ ЭКОНОМИЧЕСКИЙ СОЮЗ</w:t>
      </w:r>
    </w:p>
    <w:bookmarkEnd w:id="970"/>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w:t>
      </w:r>
    </w:p>
    <w:p>
      <w:pPr>
        <w:spacing w:after="0"/>
        <w:ind w:left="0"/>
        <w:jc w:val="both"/>
      </w:pPr>
      <w:r>
        <w:rPr>
          <w:rFonts w:ascii="Times New Roman"/>
          <w:b w:val="false"/>
          <w:i w:val="false"/>
          <w:color w:val="000000"/>
          <w:sz w:val="28"/>
        </w:rPr>
        <w:t>
      КОРОШОК ВЕТЕРИНАРНОГО СЕРТИФИКАТА</w:t>
      </w:r>
    </w:p>
    <w:p>
      <w:pPr>
        <w:spacing w:after="0"/>
        <w:ind w:left="0"/>
        <w:jc w:val="both"/>
      </w:pPr>
      <w:r>
        <w:rPr>
          <w:rFonts w:ascii="Times New Roman"/>
          <w:b w:val="false"/>
          <w:i w:val="false"/>
          <w:color w:val="000000"/>
          <w:sz w:val="28"/>
        </w:rPr>
        <w:t>
      Серия ХХ № ХХ - ХХХХХХХХ         от "___" ___________ 20__г.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при ветеринарном осмотре подлежащих отправке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вид животных, биологических объектов)</w:t>
      </w:r>
    </w:p>
    <w:p>
      <w:pPr>
        <w:spacing w:after="0"/>
        <w:ind w:left="0"/>
        <w:jc w:val="both"/>
      </w:pPr>
      <w:r>
        <w:rPr>
          <w:rFonts w:ascii="Times New Roman"/>
          <w:b w:val="false"/>
          <w:i w:val="false"/>
          <w:color w:val="000000"/>
          <w:sz w:val="28"/>
        </w:rPr>
        <w:t>
      в количестве ________________________________ голов (мест, штук)</w:t>
      </w:r>
    </w:p>
    <w:p>
      <w:pPr>
        <w:spacing w:after="0"/>
        <w:ind w:left="0"/>
        <w:jc w:val="both"/>
      </w:pPr>
      <w:r>
        <w:rPr>
          <w:rFonts w:ascii="Times New Roman"/>
          <w:b w:val="false"/>
          <w:i w:val="false"/>
          <w:color w:val="000000"/>
          <w:sz w:val="28"/>
        </w:rPr>
        <w:t>
      больных и подозрительных по заболеванию заразными болезнями не</w:t>
      </w:r>
    </w:p>
    <w:p>
      <w:pPr>
        <w:spacing w:after="0"/>
        <w:ind w:left="0"/>
        <w:jc w:val="both"/>
      </w:pPr>
      <w:r>
        <w:rPr>
          <w:rFonts w:ascii="Times New Roman"/>
          <w:b w:val="false"/>
          <w:i w:val="false"/>
          <w:color w:val="000000"/>
          <w:sz w:val="28"/>
        </w:rPr>
        <w:t>
      обнаружено и они выходят (вывозятся) из 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отправителя, полный адрес, в т.ч. название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населенного пункта, улицы и номера дома, района, области,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края, автономного образования или республики в составе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Евразийского экономического союза)</w:t>
      </w:r>
    </w:p>
    <w:p>
      <w:pPr>
        <w:spacing w:after="0"/>
        <w:ind w:left="0"/>
        <w:jc w:val="both"/>
      </w:pPr>
      <w:r>
        <w:rPr>
          <w:rFonts w:ascii="Times New Roman"/>
          <w:b w:val="false"/>
          <w:i w:val="false"/>
          <w:color w:val="000000"/>
          <w:sz w:val="28"/>
        </w:rPr>
        <w:t>
      благополучного по особо опасным и карантинным болезням животных. При</w:t>
      </w:r>
    </w:p>
    <w:p>
      <w:pPr>
        <w:spacing w:after="0"/>
        <w:ind w:left="0"/>
        <w:jc w:val="both"/>
      </w:pPr>
      <w:r>
        <w:rPr>
          <w:rFonts w:ascii="Times New Roman"/>
          <w:b w:val="false"/>
          <w:i w:val="false"/>
          <w:color w:val="000000"/>
          <w:sz w:val="28"/>
        </w:rPr>
        <w:t>
      отправке указывают благополучие хозяйства</w:t>
      </w:r>
    </w:p>
    <w:p>
      <w:pPr>
        <w:spacing w:after="0"/>
        <w:ind w:left="0"/>
        <w:jc w:val="both"/>
      </w:pPr>
      <w:r>
        <w:rPr>
          <w:rFonts w:ascii="Times New Roman"/>
          <w:b w:val="false"/>
          <w:i w:val="false"/>
          <w:color w:val="000000"/>
          <w:sz w:val="28"/>
        </w:rPr>
        <w:t>
      и местности согласно Единым ветеринарным (ветеринарно-санитарным)</w:t>
      </w:r>
    </w:p>
    <w:p>
      <w:pPr>
        <w:spacing w:after="0"/>
        <w:ind w:left="0"/>
        <w:jc w:val="both"/>
      </w:pPr>
      <w:r>
        <w:rPr>
          <w:rFonts w:ascii="Times New Roman"/>
          <w:b w:val="false"/>
          <w:i w:val="false"/>
          <w:color w:val="000000"/>
          <w:sz w:val="28"/>
        </w:rPr>
        <w:t>
      требованиям Евразийского экономического союза и срок их благополучия (мес, лет) ______________</w:t>
      </w:r>
    </w:p>
    <w:p>
      <w:pPr>
        <w:spacing w:after="0"/>
        <w:ind w:left="0"/>
        <w:jc w:val="both"/>
      </w:pPr>
      <w:r>
        <w:rPr>
          <w:rFonts w:ascii="Times New Roman"/>
          <w:b w:val="false"/>
          <w:i w:val="false"/>
          <w:color w:val="000000"/>
          <w:sz w:val="28"/>
        </w:rPr>
        <w:t>
      Животные находились на таможенной территории Евразийского экономического союза: с</w:t>
      </w:r>
    </w:p>
    <w:p>
      <w:pPr>
        <w:spacing w:after="0"/>
        <w:ind w:left="0"/>
        <w:jc w:val="both"/>
      </w:pPr>
      <w:r>
        <w:rPr>
          <w:rFonts w:ascii="Times New Roman"/>
          <w:b w:val="false"/>
          <w:i w:val="false"/>
          <w:color w:val="000000"/>
          <w:sz w:val="28"/>
        </w:rPr>
        <w:t>
      рождения, не менее 6 месяцев (нужное подчеркнуть) или __месяцев.</w:t>
      </w:r>
    </w:p>
    <w:p>
      <w:pPr>
        <w:spacing w:after="0"/>
        <w:ind w:left="0"/>
        <w:jc w:val="both"/>
      </w:pPr>
      <w:r>
        <w:rPr>
          <w:rFonts w:ascii="Times New Roman"/>
          <w:b w:val="false"/>
          <w:i w:val="false"/>
          <w:color w:val="000000"/>
          <w:sz w:val="28"/>
        </w:rPr>
        <w:t>
      Животные перед отправкой карантинировались _________________________</w:t>
      </w:r>
    </w:p>
    <w:p>
      <w:pPr>
        <w:spacing w:after="0"/>
        <w:ind w:left="0"/>
        <w:jc w:val="both"/>
      </w:pPr>
      <w:r>
        <w:rPr>
          <w:rFonts w:ascii="Times New Roman"/>
          <w:b w:val="false"/>
          <w:i w:val="false"/>
          <w:color w:val="000000"/>
          <w:sz w:val="28"/>
        </w:rPr>
        <w:t>
                                                   (место карантинирования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количество дней)</w:t>
      </w:r>
    </w:p>
    <w:p>
      <w:pPr>
        <w:spacing w:after="0"/>
        <w:ind w:left="0"/>
        <w:jc w:val="both"/>
      </w:pPr>
      <w:r>
        <w:rPr>
          <w:rFonts w:ascii="Times New Roman"/>
          <w:b w:val="false"/>
          <w:i w:val="false"/>
          <w:color w:val="000000"/>
          <w:sz w:val="28"/>
        </w:rPr>
        <w:t>
      В период карантинирования животные не имели контакта с другими</w:t>
      </w:r>
    </w:p>
    <w:p>
      <w:pPr>
        <w:spacing w:after="0"/>
        <w:ind w:left="0"/>
        <w:jc w:val="both"/>
      </w:pPr>
      <w:r>
        <w:rPr>
          <w:rFonts w:ascii="Times New Roman"/>
          <w:b w:val="false"/>
          <w:i w:val="false"/>
          <w:color w:val="000000"/>
          <w:sz w:val="28"/>
        </w:rPr>
        <w:t>
      животными; ежедневно клинически осматривались и у них измерялась</w:t>
      </w:r>
    </w:p>
    <w:p>
      <w:pPr>
        <w:spacing w:after="0"/>
        <w:ind w:left="0"/>
        <w:jc w:val="both"/>
      </w:pPr>
      <w:r>
        <w:rPr>
          <w:rFonts w:ascii="Times New Roman"/>
          <w:b w:val="false"/>
          <w:i w:val="false"/>
          <w:color w:val="000000"/>
          <w:sz w:val="28"/>
        </w:rPr>
        <w:t>
      температура тела; в день выдачи ветеринарного сертификата обследованы, больных и</w:t>
      </w:r>
    </w:p>
    <w:p>
      <w:pPr>
        <w:spacing w:after="0"/>
        <w:ind w:left="0"/>
        <w:jc w:val="both"/>
      </w:pPr>
      <w:r>
        <w:rPr>
          <w:rFonts w:ascii="Times New Roman"/>
          <w:b w:val="false"/>
          <w:i w:val="false"/>
          <w:color w:val="000000"/>
          <w:sz w:val="28"/>
        </w:rPr>
        <w:t>
      подозрительных в заболевании не выявлено. В период карантинирования</w:t>
      </w:r>
    </w:p>
    <w:p>
      <w:pPr>
        <w:spacing w:after="0"/>
        <w:ind w:left="0"/>
        <w:jc w:val="both"/>
      </w:pPr>
      <w:r>
        <w:rPr>
          <w:rFonts w:ascii="Times New Roman"/>
          <w:b w:val="false"/>
          <w:i w:val="false"/>
          <w:color w:val="000000"/>
          <w:sz w:val="28"/>
        </w:rPr>
        <w:t>
      материал от животных исследовался</w:t>
      </w:r>
    </w:p>
    <w:p>
      <w:pPr>
        <w:spacing w:after="0"/>
        <w:ind w:left="0"/>
        <w:jc w:val="both"/>
      </w:pPr>
      <w:r>
        <w:rPr>
          <w:rFonts w:ascii="Times New Roman"/>
          <w:b w:val="false"/>
          <w:i w:val="false"/>
          <w:color w:val="000000"/>
          <w:sz w:val="28"/>
        </w:rPr>
        <w:t>
      в государственной ветеринарной лаборатории _________________________</w:t>
      </w:r>
    </w:p>
    <w:p>
      <w:pPr>
        <w:spacing w:after="0"/>
        <w:ind w:left="0"/>
        <w:jc w:val="both"/>
      </w:pPr>
      <w:r>
        <w:rPr>
          <w:rFonts w:ascii="Times New Roman"/>
          <w:b w:val="false"/>
          <w:i w:val="false"/>
          <w:color w:val="000000"/>
          <w:sz w:val="28"/>
        </w:rPr>
        <w:t>
      (указать наименование лаборатории)</w:t>
      </w:r>
    </w:p>
    <w:p>
      <w:pPr>
        <w:spacing w:after="0"/>
        <w:ind w:left="0"/>
        <w:jc w:val="both"/>
      </w:pPr>
      <w:r>
        <w:rPr>
          <w:rFonts w:ascii="Times New Roman"/>
          <w:b w:val="false"/>
          <w:i w:val="false"/>
          <w:color w:val="000000"/>
          <w:sz w:val="28"/>
        </w:rPr>
        <w:t>
      и были получены следующие результаты:</w:t>
      </w:r>
    </w:p>
    <w:p>
      <w:pPr>
        <w:spacing w:after="0"/>
        <w:ind w:left="0"/>
        <w:jc w:val="both"/>
      </w:pPr>
      <w:r>
        <w:rPr>
          <w:rFonts w:ascii="Times New Roman"/>
          <w:b w:val="false"/>
          <w:i w:val="false"/>
          <w:color w:val="000000"/>
          <w:sz w:val="28"/>
        </w:rPr>
        <w:t>
      Наименование    Дата исследования    Метод исследования   Результаты</w:t>
      </w:r>
    </w:p>
    <w:p>
      <w:pPr>
        <w:spacing w:after="0"/>
        <w:ind w:left="0"/>
        <w:jc w:val="both"/>
      </w:pPr>
      <w:r>
        <w:rPr>
          <w:rFonts w:ascii="Times New Roman"/>
          <w:b w:val="false"/>
          <w:i w:val="false"/>
          <w:color w:val="000000"/>
          <w:sz w:val="28"/>
        </w:rPr>
        <w:t>
        болезни                                                исследования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Проведена иммунизация против: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Животные обработаны против паразитов: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Упаковочный материал и сопровождающие грузы происходят</w:t>
      </w:r>
    </w:p>
    <w:p>
      <w:pPr>
        <w:spacing w:after="0"/>
        <w:ind w:left="0"/>
        <w:jc w:val="both"/>
      </w:pPr>
      <w:r>
        <w:rPr>
          <w:rFonts w:ascii="Times New Roman"/>
          <w:b w:val="false"/>
          <w:i w:val="false"/>
          <w:color w:val="000000"/>
          <w:sz w:val="28"/>
        </w:rPr>
        <w:t>
      непосредственно из хозяйства-поставщика и не контаминированы</w:t>
      </w:r>
    </w:p>
    <w:p>
      <w:pPr>
        <w:spacing w:after="0"/>
        <w:ind w:left="0"/>
        <w:jc w:val="both"/>
      </w:pPr>
      <w:r>
        <w:rPr>
          <w:rFonts w:ascii="Times New Roman"/>
          <w:b w:val="false"/>
          <w:i w:val="false"/>
          <w:color w:val="000000"/>
          <w:sz w:val="28"/>
        </w:rPr>
        <w:t>
      возбудителями инфекционных болезней.</w:t>
      </w:r>
    </w:p>
    <w:p>
      <w:pPr>
        <w:spacing w:after="0"/>
        <w:ind w:left="0"/>
        <w:jc w:val="both"/>
      </w:pPr>
      <w:r>
        <w:rPr>
          <w:rFonts w:ascii="Times New Roman"/>
          <w:b w:val="false"/>
          <w:i w:val="false"/>
          <w:color w:val="000000"/>
          <w:sz w:val="28"/>
        </w:rPr>
        <w:t>
      Животные направляются ____________________________________________</w:t>
      </w:r>
    </w:p>
    <w:p>
      <w:pPr>
        <w:spacing w:after="0"/>
        <w:ind w:left="0"/>
        <w:jc w:val="both"/>
      </w:pPr>
      <w:r>
        <w:rPr>
          <w:rFonts w:ascii="Times New Roman"/>
          <w:b w:val="false"/>
          <w:i w:val="false"/>
          <w:color w:val="000000"/>
          <w:sz w:val="28"/>
        </w:rPr>
        <w:t>
      (пункт назначения и получатель)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спецификации (гуртовой ведомости, накладной) N ________________</w:t>
      </w:r>
    </w:p>
    <w:p>
      <w:pPr>
        <w:spacing w:after="0"/>
        <w:ind w:left="0"/>
        <w:jc w:val="both"/>
      </w:pPr>
      <w:r>
        <w:rPr>
          <w:rFonts w:ascii="Times New Roman"/>
          <w:b w:val="false"/>
          <w:i w:val="false"/>
          <w:color w:val="000000"/>
          <w:sz w:val="28"/>
        </w:rPr>
        <w:t>
      от _______________________ "___"________ 20__ г.</w:t>
      </w:r>
    </w:p>
    <w:p>
      <w:pPr>
        <w:spacing w:after="0"/>
        <w:ind w:left="0"/>
        <w:jc w:val="both"/>
      </w:pPr>
      <w:r>
        <w:rPr>
          <w:rFonts w:ascii="Times New Roman"/>
          <w:b w:val="false"/>
          <w:i w:val="false"/>
          <w:color w:val="000000"/>
          <w:sz w:val="28"/>
        </w:rPr>
        <w:t>
      для ________________________________________________________________</w:t>
      </w:r>
    </w:p>
    <w:p>
      <w:pPr>
        <w:spacing w:after="0"/>
        <w:ind w:left="0"/>
        <w:jc w:val="both"/>
      </w:pPr>
      <w:r>
        <w:rPr>
          <w:rFonts w:ascii="Times New Roman"/>
          <w:b w:val="false"/>
          <w:i w:val="false"/>
          <w:color w:val="000000"/>
          <w:sz w:val="28"/>
        </w:rPr>
        <w:t>
      (откорма, разведения, продажи, убоя и т.д.)</w:t>
      </w:r>
    </w:p>
    <w:p>
      <w:pPr>
        <w:spacing w:after="0"/>
        <w:ind w:left="0"/>
        <w:jc w:val="both"/>
      </w:pPr>
      <w:r>
        <w:rPr>
          <w:rFonts w:ascii="Times New Roman"/>
          <w:b w:val="false"/>
          <w:i w:val="false"/>
          <w:color w:val="000000"/>
          <w:sz w:val="28"/>
        </w:rPr>
        <w:t>
      и следуют 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транспортом; N автомобиля, вагона, название судна, N рейса и т.д.)</w:t>
      </w:r>
    </w:p>
    <w:p>
      <w:pPr>
        <w:spacing w:after="0"/>
        <w:ind w:left="0"/>
        <w:jc w:val="both"/>
      </w:pPr>
      <w:r>
        <w:rPr>
          <w:rFonts w:ascii="Times New Roman"/>
          <w:b w:val="false"/>
          <w:i w:val="false"/>
          <w:color w:val="000000"/>
          <w:sz w:val="28"/>
        </w:rPr>
        <w:t>
      по маршруту: _______________________________________________________</w:t>
      </w:r>
    </w:p>
    <w:p>
      <w:pPr>
        <w:spacing w:after="0"/>
        <w:ind w:left="0"/>
        <w:jc w:val="both"/>
      </w:pPr>
      <w:r>
        <w:rPr>
          <w:rFonts w:ascii="Times New Roman"/>
          <w:b w:val="false"/>
          <w:i w:val="false"/>
          <w:color w:val="000000"/>
          <w:sz w:val="28"/>
        </w:rPr>
        <w:t>
      (указать основные пункты 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при отправке животных, переболевших особо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опасными заболеваниями, перевозке на особых условиях и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bookmarkStart w:name="z1175" w:id="971"/>
    <w:p>
      <w:pPr>
        <w:spacing w:after="0"/>
        <w:ind w:left="0"/>
        <w:jc w:val="both"/>
      </w:pPr>
      <w:r>
        <w:rPr>
          <w:rFonts w:ascii="Times New Roman"/>
          <w:b w:val="false"/>
          <w:i w:val="false"/>
          <w:color w:val="000000"/>
          <w:sz w:val="28"/>
        </w:rPr>
        <w:t xml:space="preserve">
      Форма № 2(1)                  </w:t>
      </w:r>
    </w:p>
    <w:bookmarkEnd w:id="971"/>
    <w:bookmarkStart w:name="z1176" w:id="972"/>
    <w:p>
      <w:pPr>
        <w:spacing w:after="0"/>
        <w:ind w:left="0"/>
        <w:jc w:val="both"/>
      </w:pPr>
      <w:r>
        <w:rPr>
          <w:rFonts w:ascii="Times New Roman"/>
          <w:b w:val="false"/>
          <w:i w:val="false"/>
          <w:color w:val="000000"/>
          <w:sz w:val="28"/>
        </w:rPr>
        <w:t>
                            ЕВРАЗИЙСКИЙ ЭКОНОМИЧЕСКИЙ СОЮЗ   (2)</w:t>
      </w:r>
    </w:p>
    <w:bookmarkEnd w:id="97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 ________ 20 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продукции)                  (8)</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             (9)</w:t>
      </w:r>
    </w:p>
    <w:p>
      <w:pPr>
        <w:spacing w:after="0"/>
        <w:ind w:left="0"/>
        <w:jc w:val="both"/>
      </w:pPr>
      <w:r>
        <w:rPr>
          <w:rFonts w:ascii="Times New Roman"/>
          <w:b w:val="false"/>
          <w:i w:val="false"/>
          <w:color w:val="000000"/>
          <w:sz w:val="28"/>
        </w:rPr>
        <w:t>
      выработанная ________________________________________________________</w:t>
      </w:r>
    </w:p>
    <w:p>
      <w:pPr>
        <w:spacing w:after="0"/>
        <w:ind w:left="0"/>
        <w:jc w:val="both"/>
      </w:pPr>
      <w:r>
        <w:rPr>
          <w:rFonts w:ascii="Times New Roman"/>
          <w:b w:val="false"/>
          <w:i w:val="false"/>
          <w:color w:val="000000"/>
          <w:sz w:val="28"/>
        </w:rPr>
        <w:t>
                          (наименование предприятия,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выработки)                        (10)</w:t>
      </w:r>
    </w:p>
    <w:p>
      <w:pPr>
        <w:spacing w:after="0"/>
        <w:ind w:left="0"/>
        <w:jc w:val="both"/>
      </w:pPr>
      <w:r>
        <w:rPr>
          <w:rFonts w:ascii="Times New Roman"/>
          <w:b w:val="false"/>
          <w:i w:val="false"/>
          <w:color w:val="000000"/>
          <w:sz w:val="28"/>
        </w:rPr>
        <w:t>
      подвергнута ветеринарно-санитарной экспертизе в полном объеме/</w:t>
      </w:r>
    </w:p>
    <w:p>
      <w:pPr>
        <w:spacing w:after="0"/>
        <w:ind w:left="0"/>
        <w:jc w:val="both"/>
      </w:pPr>
      <w:r>
        <w:rPr>
          <w:rFonts w:ascii="Times New Roman"/>
          <w:b w:val="false"/>
          <w:i w:val="false"/>
          <w:color w:val="000000"/>
          <w:sz w:val="28"/>
        </w:rPr>
        <w:t>
      изготовлена из сырья, прошедшего ветеринарно-санитарную экспертизу</w:t>
      </w:r>
    </w:p>
    <w:p>
      <w:pPr>
        <w:spacing w:after="0"/>
        <w:ind w:left="0"/>
        <w:jc w:val="both"/>
      </w:pPr>
      <w:r>
        <w:rPr>
          <w:rFonts w:ascii="Times New Roman"/>
          <w:b w:val="false"/>
          <w:i w:val="false"/>
          <w:color w:val="000000"/>
          <w:sz w:val="28"/>
        </w:rPr>
        <w:t>
      (ненужное зачеркнуть) и признана годной для: ________________________</w:t>
      </w:r>
    </w:p>
    <w:p>
      <w:pPr>
        <w:spacing w:after="0"/>
        <w:ind w:left="0"/>
        <w:jc w:val="both"/>
      </w:pPr>
      <w:r>
        <w:rPr>
          <w:rFonts w:ascii="Times New Roman"/>
          <w:b w:val="false"/>
          <w:i w:val="false"/>
          <w:color w:val="000000"/>
          <w:sz w:val="28"/>
        </w:rPr>
        <w:t>
                                (реализации без ограничений, с ограничением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указать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переработки согласно правилам ветсанэкспертизы)      (11)</w:t>
      </w:r>
    </w:p>
    <w:p>
      <w:pPr>
        <w:spacing w:after="0"/>
        <w:ind w:left="0"/>
        <w:jc w:val="both"/>
      </w:pPr>
      <w:r>
        <w:rPr>
          <w:rFonts w:ascii="Times New Roman"/>
          <w:b w:val="false"/>
          <w:i w:val="false"/>
          <w:color w:val="000000"/>
          <w:sz w:val="28"/>
        </w:rPr>
        <w:t>
      выходит из _________________________________________________________</w:t>
      </w:r>
    </w:p>
    <w:p>
      <w:pPr>
        <w:spacing w:after="0"/>
        <w:ind w:left="0"/>
        <w:jc w:val="both"/>
      </w:pPr>
      <w:r>
        <w:rPr>
          <w:rFonts w:ascii="Times New Roman"/>
          <w:b w:val="false"/>
          <w:i w:val="false"/>
          <w:color w:val="000000"/>
          <w:sz w:val="28"/>
        </w:rPr>
        <w:t>
                        (адрес и местонахождение продукции)           (12)</w:t>
      </w:r>
    </w:p>
    <w:p>
      <w:pPr>
        <w:spacing w:after="0"/>
        <w:ind w:left="0"/>
        <w:jc w:val="both"/>
      </w:pPr>
      <w:r>
        <w:rPr>
          <w:rFonts w:ascii="Times New Roman"/>
          <w:b w:val="false"/>
          <w:i w:val="false"/>
          <w:color w:val="000000"/>
          <w:sz w:val="28"/>
        </w:rPr>
        <w:t>
      и направляется 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 условия перевозки)</w:t>
      </w:r>
    </w:p>
    <w:p>
      <w:pPr>
        <w:spacing w:after="0"/>
        <w:ind w:left="0"/>
        <w:jc w:val="both"/>
      </w:pPr>
      <w:r>
        <w:rPr>
          <w:rFonts w:ascii="Times New Roman"/>
          <w:b w:val="false"/>
          <w:i w:val="false"/>
          <w:color w:val="000000"/>
          <w:sz w:val="28"/>
        </w:rPr>
        <w:t>
      в ______________________________ по ________________________________</w:t>
      </w:r>
    </w:p>
    <w:p>
      <w:pPr>
        <w:spacing w:after="0"/>
        <w:ind w:left="0"/>
        <w:jc w:val="both"/>
      </w:pPr>
      <w:r>
        <w:rPr>
          <w:rFonts w:ascii="Times New Roman"/>
          <w:b w:val="false"/>
          <w:i w:val="false"/>
          <w:color w:val="000000"/>
          <w:sz w:val="28"/>
        </w:rPr>
        <w:t>
            (наименование и адрес         (наименование, N и дата выдачи</w:t>
      </w:r>
    </w:p>
    <w:p>
      <w:pPr>
        <w:spacing w:after="0"/>
        <w:ind w:left="0"/>
        <w:jc w:val="both"/>
      </w:pPr>
      <w:r>
        <w:rPr>
          <w:rFonts w:ascii="Times New Roman"/>
          <w:b w:val="false"/>
          <w:i w:val="false"/>
          <w:color w:val="000000"/>
          <w:sz w:val="28"/>
        </w:rPr>
        <w:t>
                 получателя)            товаротранспортного документа) (13)</w:t>
      </w:r>
    </w:p>
    <w:p>
      <w:pPr>
        <w:spacing w:after="0"/>
        <w:ind w:left="0"/>
        <w:jc w:val="both"/>
      </w:pPr>
      <w:r>
        <w:rPr>
          <w:rFonts w:ascii="Times New Roman"/>
          <w:b w:val="false"/>
          <w:i w:val="false"/>
          <w:color w:val="000000"/>
          <w:sz w:val="28"/>
        </w:rPr>
        <w:t>
      Продукция подвергнута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экспертизы и результаты исследования)</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                               (15)</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 грузополучателю.</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М.П.                       _________________________________________</w:t>
      </w:r>
    </w:p>
    <w:p>
      <w:pPr>
        <w:spacing w:after="0"/>
        <w:ind w:left="0"/>
        <w:jc w:val="both"/>
      </w:pPr>
      <w:r>
        <w:rPr>
          <w:rFonts w:ascii="Times New Roman"/>
          <w:b w:val="false"/>
          <w:i w:val="false"/>
          <w:color w:val="000000"/>
          <w:sz w:val="28"/>
        </w:rPr>
        <w:t>
                                      (фамилия, инициалы)             (16)</w:t>
      </w:r>
    </w:p>
    <w:p>
      <w:pPr>
        <w:spacing w:after="0"/>
        <w:ind w:left="0"/>
        <w:jc w:val="both"/>
      </w:pPr>
      <w:r>
        <w:rPr>
          <w:rFonts w:ascii="Times New Roman"/>
          <w:b w:val="false"/>
          <w:i w:val="false"/>
          <w:color w:val="000000"/>
          <w:sz w:val="28"/>
        </w:rPr>
        <w:t>
            Отметки о ветеринарно-санитарном осмотре при погрузке.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p>
            <w:pPr>
              <w:spacing w:after="20"/>
              <w:ind w:left="20"/>
              <w:jc w:val="both"/>
            </w:pPr>
            <w:r>
              <w:rPr>
                <w:rFonts w:ascii="Times New Roman"/>
                <w:b w:val="false"/>
                <w:i w:val="false"/>
                <w:color w:val="000000"/>
                <w:sz w:val="20"/>
              </w:rPr>
              <w:t>
пункта погрузки, где</w:t>
            </w:r>
          </w:p>
          <w:p>
            <w:pPr>
              <w:spacing w:after="20"/>
              <w:ind w:left="20"/>
              <w:jc w:val="both"/>
            </w:pPr>
            <w:r>
              <w:rPr>
                <w:rFonts w:ascii="Times New Roman"/>
                <w:b w:val="false"/>
                <w:i w:val="false"/>
                <w:color w:val="000000"/>
                <w:sz w:val="20"/>
              </w:rPr>
              <w:t>
проводился</w:t>
            </w:r>
          </w:p>
          <w:p>
            <w:pPr>
              <w:spacing w:after="20"/>
              <w:ind w:left="20"/>
              <w:jc w:val="both"/>
            </w:pPr>
            <w:r>
              <w:rPr>
                <w:rFonts w:ascii="Times New Roman"/>
                <w:b w:val="false"/>
                <w:i w:val="false"/>
                <w:color w:val="000000"/>
                <w:sz w:val="20"/>
              </w:rPr>
              <w:t>
ветеринарный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продуктов,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выдается на продукцию животного происхождения, за исключением готовой молочной, рыбной масложировой продукции.</w:t>
      </w:r>
    </w:p>
    <w:bookmarkStart w:name="z1177" w:id="973"/>
    <w:p>
      <w:pPr>
        <w:spacing w:after="0"/>
        <w:ind w:left="0"/>
        <w:jc w:val="both"/>
      </w:pPr>
      <w:r>
        <w:rPr>
          <w:rFonts w:ascii="Times New Roman"/>
          <w:b w:val="false"/>
          <w:i w:val="false"/>
          <w:color w:val="000000"/>
          <w:sz w:val="28"/>
        </w:rPr>
        <w:t xml:space="preserve">
      Форма № 2                  </w:t>
      </w:r>
    </w:p>
    <w:bookmarkEnd w:id="973"/>
    <w:bookmarkStart w:name="z1178" w:id="974"/>
    <w:p>
      <w:pPr>
        <w:spacing w:after="0"/>
        <w:ind w:left="0"/>
        <w:jc w:val="both"/>
      </w:pPr>
      <w:r>
        <w:rPr>
          <w:rFonts w:ascii="Times New Roman"/>
          <w:b w:val="false"/>
          <w:i w:val="false"/>
          <w:color w:val="000000"/>
          <w:sz w:val="28"/>
        </w:rPr>
        <w:t>
      ЕВРАЗИЙСКИЙ ЭКОНОМИЧЕСКИЙ СОЮЗ</w:t>
      </w:r>
    </w:p>
    <w:bookmarkEnd w:id="974"/>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w:t>
      </w:r>
    </w:p>
    <w:p>
      <w:pPr>
        <w:spacing w:after="0"/>
        <w:ind w:left="0"/>
        <w:jc w:val="both"/>
      </w:pPr>
      <w:r>
        <w:rPr>
          <w:rFonts w:ascii="Times New Roman"/>
          <w:b w:val="false"/>
          <w:i w:val="false"/>
          <w:color w:val="000000"/>
          <w:sz w:val="28"/>
        </w:rPr>
        <w:t>
      КОРЕШОК ВЕТЕРИНАРНОГО СЕРТИФИКАТА*</w:t>
      </w:r>
    </w:p>
    <w:p>
      <w:pPr>
        <w:spacing w:after="0"/>
        <w:ind w:left="0"/>
        <w:jc w:val="both"/>
      </w:pPr>
      <w:r>
        <w:rPr>
          <w:rFonts w:ascii="Times New Roman"/>
          <w:b w:val="false"/>
          <w:i w:val="false"/>
          <w:color w:val="000000"/>
          <w:sz w:val="28"/>
        </w:rPr>
        <w:t>
      Серия ХХ № ХХ - ХХХХХХХХ               от "__" _________ 20__ 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продукции)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w:t>
      </w:r>
    </w:p>
    <w:p>
      <w:pPr>
        <w:spacing w:after="0"/>
        <w:ind w:left="0"/>
        <w:jc w:val="both"/>
      </w:pPr>
      <w:r>
        <w:rPr>
          <w:rFonts w:ascii="Times New Roman"/>
          <w:b w:val="false"/>
          <w:i w:val="false"/>
          <w:color w:val="000000"/>
          <w:sz w:val="28"/>
        </w:rPr>
        <w:t>
      выработанная ________________________________________________________</w:t>
      </w:r>
    </w:p>
    <w:p>
      <w:pPr>
        <w:spacing w:after="0"/>
        <w:ind w:left="0"/>
        <w:jc w:val="both"/>
      </w:pPr>
      <w:r>
        <w:rPr>
          <w:rFonts w:ascii="Times New Roman"/>
          <w:b w:val="false"/>
          <w:i w:val="false"/>
          <w:color w:val="000000"/>
          <w:sz w:val="28"/>
        </w:rPr>
        <w:t>
      (наименование предприятия,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выработки)</w:t>
      </w:r>
    </w:p>
    <w:p>
      <w:pPr>
        <w:spacing w:after="0"/>
        <w:ind w:left="0"/>
        <w:jc w:val="both"/>
      </w:pPr>
      <w:r>
        <w:rPr>
          <w:rFonts w:ascii="Times New Roman"/>
          <w:b w:val="false"/>
          <w:i w:val="false"/>
          <w:color w:val="000000"/>
          <w:sz w:val="28"/>
        </w:rPr>
        <w:t>
      подвергнута ветеринарно-санитарной экспертизе в полном объеме/</w:t>
      </w:r>
    </w:p>
    <w:p>
      <w:pPr>
        <w:spacing w:after="0"/>
        <w:ind w:left="0"/>
        <w:jc w:val="both"/>
      </w:pPr>
      <w:r>
        <w:rPr>
          <w:rFonts w:ascii="Times New Roman"/>
          <w:b w:val="false"/>
          <w:i w:val="false"/>
          <w:color w:val="000000"/>
          <w:sz w:val="28"/>
        </w:rPr>
        <w:t>
      изготовлена из сырья, прошедшего ветеринарно-санитарную экспертизу</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и признана годной для: ______________________________________________</w:t>
      </w:r>
    </w:p>
    <w:p>
      <w:pPr>
        <w:spacing w:after="0"/>
        <w:ind w:left="0"/>
        <w:jc w:val="both"/>
      </w:pPr>
      <w:r>
        <w:rPr>
          <w:rFonts w:ascii="Times New Roman"/>
          <w:b w:val="false"/>
          <w:i w:val="false"/>
          <w:color w:val="000000"/>
          <w:sz w:val="28"/>
        </w:rPr>
        <w:t>
                               (реализации без ограничений, с ограничением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указать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переработки согласно правилам ветсанэкспертизы)</w:t>
      </w:r>
    </w:p>
    <w:p>
      <w:pPr>
        <w:spacing w:after="0"/>
        <w:ind w:left="0"/>
        <w:jc w:val="both"/>
      </w:pPr>
      <w:r>
        <w:rPr>
          <w:rFonts w:ascii="Times New Roman"/>
          <w:b w:val="false"/>
          <w:i w:val="false"/>
          <w:color w:val="000000"/>
          <w:sz w:val="28"/>
        </w:rPr>
        <w:t>
      выходит из __________________________________________________________</w:t>
      </w:r>
    </w:p>
    <w:p>
      <w:pPr>
        <w:spacing w:after="0"/>
        <w:ind w:left="0"/>
        <w:jc w:val="both"/>
      </w:pPr>
      <w:r>
        <w:rPr>
          <w:rFonts w:ascii="Times New Roman"/>
          <w:b w:val="false"/>
          <w:i w:val="false"/>
          <w:color w:val="000000"/>
          <w:sz w:val="28"/>
        </w:rPr>
        <w:t>
      (адрес и местонахождение продукции)</w:t>
      </w:r>
    </w:p>
    <w:p>
      <w:pPr>
        <w:spacing w:after="0"/>
        <w:ind w:left="0"/>
        <w:jc w:val="both"/>
      </w:pPr>
      <w:r>
        <w:rPr>
          <w:rFonts w:ascii="Times New Roman"/>
          <w:b w:val="false"/>
          <w:i w:val="false"/>
          <w:color w:val="000000"/>
          <w:sz w:val="28"/>
        </w:rPr>
        <w:t>
      и направляется ______________________________________________________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 условия перевозки)</w:t>
      </w:r>
    </w:p>
    <w:p>
      <w:pPr>
        <w:spacing w:after="0"/>
        <w:ind w:left="0"/>
        <w:jc w:val="both"/>
      </w:pPr>
      <w:r>
        <w:rPr>
          <w:rFonts w:ascii="Times New Roman"/>
          <w:b w:val="false"/>
          <w:i w:val="false"/>
          <w:color w:val="000000"/>
          <w:sz w:val="28"/>
        </w:rPr>
        <w:t>
      в ______________________________ по ________________________________</w:t>
      </w:r>
    </w:p>
    <w:p>
      <w:pPr>
        <w:spacing w:after="0"/>
        <w:ind w:left="0"/>
        <w:jc w:val="both"/>
      </w:pPr>
      <w:r>
        <w:rPr>
          <w:rFonts w:ascii="Times New Roman"/>
          <w:b w:val="false"/>
          <w:i w:val="false"/>
          <w:color w:val="000000"/>
          <w:sz w:val="28"/>
        </w:rPr>
        <w:t>
            (наименование и адрес         (наименование, N и дата выдачи</w:t>
      </w:r>
    </w:p>
    <w:p>
      <w:pPr>
        <w:spacing w:after="0"/>
        <w:ind w:left="0"/>
        <w:jc w:val="both"/>
      </w:pPr>
      <w:r>
        <w:rPr>
          <w:rFonts w:ascii="Times New Roman"/>
          <w:b w:val="false"/>
          <w:i w:val="false"/>
          <w:color w:val="000000"/>
          <w:sz w:val="28"/>
        </w:rPr>
        <w:t>
                 получателя)            товаротранспортного документа)</w:t>
      </w:r>
    </w:p>
    <w:p>
      <w:pPr>
        <w:spacing w:after="0"/>
        <w:ind w:left="0"/>
        <w:jc w:val="both"/>
      </w:pPr>
      <w:r>
        <w:rPr>
          <w:rFonts w:ascii="Times New Roman"/>
          <w:b w:val="false"/>
          <w:i w:val="false"/>
          <w:color w:val="000000"/>
          <w:sz w:val="28"/>
        </w:rPr>
        <w:t>
      Продукция подвергнута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экспертизы и результаты исследования)</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 грузополучателю.</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bookmarkStart w:name="z1179" w:id="975"/>
    <w:p>
      <w:pPr>
        <w:spacing w:after="0"/>
        <w:ind w:left="0"/>
        <w:jc w:val="both"/>
      </w:pPr>
      <w:r>
        <w:rPr>
          <w:rFonts w:ascii="Times New Roman"/>
          <w:b w:val="false"/>
          <w:i w:val="false"/>
          <w:color w:val="000000"/>
          <w:sz w:val="28"/>
        </w:rPr>
        <w:t>
                   Отметки о ветеринарно-санитарном осмотре при погрузке.</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p>
            <w:pPr>
              <w:spacing w:after="20"/>
              <w:ind w:left="20"/>
              <w:jc w:val="both"/>
            </w:pPr>
            <w:r>
              <w:rPr>
                <w:rFonts w:ascii="Times New Roman"/>
                <w:b w:val="false"/>
                <w:i w:val="false"/>
                <w:color w:val="000000"/>
                <w:sz w:val="20"/>
              </w:rPr>
              <w:t>
пункта погрузки, где</w:t>
            </w:r>
          </w:p>
          <w:p>
            <w:pPr>
              <w:spacing w:after="20"/>
              <w:ind w:left="20"/>
              <w:jc w:val="both"/>
            </w:pPr>
            <w:r>
              <w:rPr>
                <w:rFonts w:ascii="Times New Roman"/>
                <w:b w:val="false"/>
                <w:i w:val="false"/>
                <w:color w:val="000000"/>
                <w:sz w:val="20"/>
              </w:rPr>
              <w:t>
проводился</w:t>
            </w:r>
          </w:p>
          <w:p>
            <w:pPr>
              <w:spacing w:after="20"/>
              <w:ind w:left="20"/>
              <w:jc w:val="both"/>
            </w:pPr>
            <w:r>
              <w:rPr>
                <w:rFonts w:ascii="Times New Roman"/>
                <w:b w:val="false"/>
                <w:i w:val="false"/>
                <w:color w:val="000000"/>
                <w:sz w:val="20"/>
              </w:rPr>
              <w:t>
ветеринарный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продуктов,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выдается на продукцию животного происхождения, за исключением готовой молочной, рыбной масложировой продукции.</w:t>
      </w:r>
    </w:p>
    <w:bookmarkStart w:name="z1180" w:id="976"/>
    <w:p>
      <w:pPr>
        <w:spacing w:after="0"/>
        <w:ind w:left="0"/>
        <w:jc w:val="both"/>
      </w:pPr>
      <w:r>
        <w:rPr>
          <w:rFonts w:ascii="Times New Roman"/>
          <w:b w:val="false"/>
          <w:i w:val="false"/>
          <w:color w:val="000000"/>
          <w:sz w:val="28"/>
        </w:rPr>
        <w:t xml:space="preserve">
      Форма № 3(1)                  </w:t>
      </w:r>
    </w:p>
    <w:bookmarkEnd w:id="976"/>
    <w:bookmarkStart w:name="z1181" w:id="977"/>
    <w:p>
      <w:pPr>
        <w:spacing w:after="0"/>
        <w:ind w:left="0"/>
        <w:jc w:val="both"/>
      </w:pPr>
      <w:r>
        <w:rPr>
          <w:rFonts w:ascii="Times New Roman"/>
          <w:b w:val="false"/>
          <w:i w:val="false"/>
          <w:color w:val="000000"/>
          <w:sz w:val="28"/>
        </w:rPr>
        <w:t>
                       ЕВРАЗИЙСКИЙ ЭКОНОМИЧЕСКИЙ СОЮЗ                           (2)</w:t>
      </w:r>
    </w:p>
    <w:bookmarkEnd w:id="977"/>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страны-члена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 ___________ 20__ 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технического сырья или кормов)         (8)</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           (9)</w:t>
      </w:r>
    </w:p>
    <w:p>
      <w:pPr>
        <w:spacing w:after="0"/>
        <w:ind w:left="0"/>
        <w:jc w:val="both"/>
      </w:pPr>
      <w:r>
        <w:rPr>
          <w:rFonts w:ascii="Times New Roman"/>
          <w:b w:val="false"/>
          <w:i w:val="false"/>
          <w:color w:val="000000"/>
          <w:sz w:val="28"/>
        </w:rPr>
        <w:t>
      происхождение ______________________________________________________</w:t>
      </w:r>
    </w:p>
    <w:p>
      <w:pPr>
        <w:spacing w:after="0"/>
        <w:ind w:left="0"/>
        <w:jc w:val="both"/>
      </w:pPr>
      <w:r>
        <w:rPr>
          <w:rFonts w:ascii="Times New Roman"/>
          <w:b w:val="false"/>
          <w:i w:val="false"/>
          <w:color w:val="000000"/>
          <w:sz w:val="28"/>
        </w:rPr>
        <w:t>
                   (боенское, палое, сборное, полученное от здоровых или</w:t>
      </w:r>
    </w:p>
    <w:p>
      <w:pPr>
        <w:spacing w:after="0"/>
        <w:ind w:left="0"/>
        <w:jc w:val="both"/>
      </w:pPr>
      <w:r>
        <w:rPr>
          <w:rFonts w:ascii="Times New Roman"/>
          <w:b w:val="false"/>
          <w:i w:val="false"/>
          <w:color w:val="000000"/>
          <w:sz w:val="28"/>
        </w:rPr>
        <w:t>
                                    больных животных)                  (10)</w:t>
      </w:r>
    </w:p>
    <w:p>
      <w:pPr>
        <w:spacing w:after="0"/>
        <w:ind w:left="0"/>
        <w:jc w:val="both"/>
      </w:pPr>
      <w:r>
        <w:rPr>
          <w:rFonts w:ascii="Times New Roman"/>
          <w:b w:val="false"/>
          <w:i w:val="false"/>
          <w:color w:val="000000"/>
          <w:sz w:val="28"/>
        </w:rPr>
        <w:t>
      выработано (заготовлено) под контролем должностного лица</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ф.и.о. владельца,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признано годным для _______________________________________________</w:t>
      </w:r>
    </w:p>
    <w:p>
      <w:pPr>
        <w:spacing w:after="0"/>
        <w:ind w:left="0"/>
        <w:jc w:val="both"/>
      </w:pPr>
      <w:r>
        <w:rPr>
          <w:rFonts w:ascii="Times New Roman"/>
          <w:b w:val="false"/>
          <w:i w:val="false"/>
          <w:color w:val="000000"/>
          <w:sz w:val="28"/>
        </w:rPr>
        <w:t>
                            (реализации, переработки, использования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без ограничений, если с ограничениями - указать причины и режим) (11)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и местонахождение груза)                  (12)</w:t>
      </w:r>
    </w:p>
    <w:p>
      <w:pPr>
        <w:spacing w:after="0"/>
        <w:ind w:left="0"/>
        <w:jc w:val="both"/>
      </w:pPr>
      <w:r>
        <w:rPr>
          <w:rFonts w:ascii="Times New Roman"/>
          <w:b w:val="false"/>
          <w:i w:val="false"/>
          <w:color w:val="000000"/>
          <w:sz w:val="28"/>
        </w:rPr>
        <w:t>
      и направляется ______________________________________________________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(наименование и адрес получателя)</w:t>
      </w:r>
    </w:p>
    <w:p>
      <w:pPr>
        <w:spacing w:after="0"/>
        <w:ind w:left="0"/>
        <w:jc w:val="both"/>
      </w:pPr>
      <w:r>
        <w:rPr>
          <w:rFonts w:ascii="Times New Roman"/>
          <w:b w:val="false"/>
          <w:i w:val="false"/>
          <w:color w:val="000000"/>
          <w:sz w:val="28"/>
        </w:rPr>
        <w:t>
      по __________________________________________________________________</w:t>
      </w:r>
    </w:p>
    <w:p>
      <w:pPr>
        <w:spacing w:after="0"/>
        <w:ind w:left="0"/>
        <w:jc w:val="both"/>
      </w:pPr>
      <w:r>
        <w:rPr>
          <w:rFonts w:ascii="Times New Roman"/>
          <w:b w:val="false"/>
          <w:i w:val="false"/>
          <w:color w:val="000000"/>
          <w:sz w:val="28"/>
        </w:rPr>
        <w:t>
      (наименование, N и дата выдачи товаротранспортного документа)   (13)</w:t>
      </w:r>
    </w:p>
    <w:p>
      <w:pPr>
        <w:spacing w:after="0"/>
        <w:ind w:left="0"/>
        <w:jc w:val="both"/>
      </w:pPr>
      <w:r>
        <w:rPr>
          <w:rFonts w:ascii="Times New Roman"/>
          <w:b w:val="false"/>
          <w:i w:val="false"/>
          <w:color w:val="000000"/>
          <w:sz w:val="28"/>
        </w:rPr>
        <w:t>
      Сырье (корма) подвергнуты ___________________________________________</w:t>
      </w:r>
    </w:p>
    <w:p>
      <w:pPr>
        <w:spacing w:after="0"/>
        <w:ind w:left="0"/>
        <w:jc w:val="both"/>
      </w:pPr>
      <w:r>
        <w:rPr>
          <w:rFonts w:ascii="Times New Roman"/>
          <w:b w:val="false"/>
          <w:i w:val="false"/>
          <w:color w:val="000000"/>
          <w:sz w:val="28"/>
        </w:rPr>
        <w:t>
                                  (дезинфекции, мойке, консервации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метод и наименование препаратов, исследованиям -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дату выдачи экспертизы и результаты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исследований)                           (14)</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другое)                            (15)</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w:t>
      </w:r>
    </w:p>
    <w:p>
      <w:pPr>
        <w:spacing w:after="0"/>
        <w:ind w:left="0"/>
        <w:jc w:val="both"/>
      </w:pPr>
      <w:r>
        <w:rPr>
          <w:rFonts w:ascii="Times New Roman"/>
          <w:b w:val="false"/>
          <w:i w:val="false"/>
          <w:color w:val="000000"/>
          <w:sz w:val="28"/>
        </w:rPr>
        <w:t>
      грузополучателю. Отметки об осмотре при погрузке.</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М.П.                         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Отметки о ветеринарно-санитарном осмотре при погрузке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пункта погрузки,</w:t>
            </w:r>
          </w:p>
          <w:p>
            <w:pPr>
              <w:spacing w:after="20"/>
              <w:ind w:left="20"/>
              <w:jc w:val="both"/>
            </w:pPr>
            <w:r>
              <w:rPr>
                <w:rFonts w:ascii="Times New Roman"/>
                <w:b w:val="false"/>
                <w:i w:val="false"/>
                <w:color w:val="000000"/>
                <w:sz w:val="20"/>
              </w:rPr>
              <w:t>
где проводился</w:t>
            </w:r>
          </w:p>
          <w:p>
            <w:pPr>
              <w:spacing w:after="20"/>
              <w:ind w:left="20"/>
              <w:jc w:val="both"/>
            </w:pPr>
            <w:r>
              <w:rPr>
                <w:rFonts w:ascii="Times New Roman"/>
                <w:b w:val="false"/>
                <w:i w:val="false"/>
                <w:color w:val="000000"/>
                <w:sz w:val="20"/>
              </w:rPr>
              <w:t>
ветеринарный</w:t>
            </w:r>
          </w:p>
          <w:p>
            <w:pPr>
              <w:spacing w:after="20"/>
              <w:ind w:left="20"/>
              <w:jc w:val="both"/>
            </w:pPr>
            <w:r>
              <w:rPr>
                <w:rFonts w:ascii="Times New Roman"/>
                <w:b w:val="false"/>
                <w:i w:val="false"/>
                <w:color w:val="000000"/>
                <w:sz w:val="20"/>
              </w:rPr>
              <w:t>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технического сырья и</w:t>
            </w:r>
          </w:p>
          <w:p>
            <w:pPr>
              <w:spacing w:after="20"/>
              <w:ind w:left="20"/>
              <w:jc w:val="both"/>
            </w:pPr>
            <w:r>
              <w:rPr>
                <w:rFonts w:ascii="Times New Roman"/>
                <w:b w:val="false"/>
                <w:i w:val="false"/>
                <w:color w:val="000000"/>
                <w:sz w:val="20"/>
              </w:rPr>
              <w:t>
кормов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2" w:id="978"/>
    <w:p>
      <w:pPr>
        <w:spacing w:after="0"/>
        <w:ind w:left="0"/>
        <w:jc w:val="both"/>
      </w:pPr>
      <w:r>
        <w:rPr>
          <w:rFonts w:ascii="Times New Roman"/>
          <w:b w:val="false"/>
          <w:i w:val="false"/>
          <w:color w:val="000000"/>
          <w:sz w:val="28"/>
        </w:rPr>
        <w:t xml:space="preserve">
      Форма № 3                  </w:t>
      </w:r>
    </w:p>
    <w:bookmarkEnd w:id="978"/>
    <w:bookmarkStart w:name="z1183" w:id="979"/>
    <w:p>
      <w:pPr>
        <w:spacing w:after="0"/>
        <w:ind w:left="0"/>
        <w:jc w:val="both"/>
      </w:pPr>
      <w:r>
        <w:rPr>
          <w:rFonts w:ascii="Times New Roman"/>
          <w:b w:val="false"/>
          <w:i w:val="false"/>
          <w:color w:val="000000"/>
          <w:sz w:val="28"/>
        </w:rPr>
        <w:t>
      ЕВРАЗИЙСКИЙ ЭКОНОМИЧЕСКИЙ СОЮЗ</w:t>
      </w:r>
    </w:p>
    <w:bookmarkEnd w:id="979"/>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страны-члена Евразийского экономического союза</w:t>
      </w:r>
    </w:p>
    <w:p>
      <w:pPr>
        <w:spacing w:after="0"/>
        <w:ind w:left="0"/>
        <w:jc w:val="both"/>
      </w:pPr>
      <w:r>
        <w:rPr>
          <w:rFonts w:ascii="Times New Roman"/>
          <w:b w:val="false"/>
          <w:i w:val="false"/>
          <w:color w:val="000000"/>
          <w:sz w:val="28"/>
        </w:rPr>
        <w:t>
      КОРЕШОК ВЕТЕРИНАРНОГО СЕРТИФИКАТА*</w:t>
      </w:r>
    </w:p>
    <w:p>
      <w:pPr>
        <w:spacing w:after="0"/>
        <w:ind w:left="0"/>
        <w:jc w:val="both"/>
      </w:pPr>
      <w:r>
        <w:rPr>
          <w:rFonts w:ascii="Times New Roman"/>
          <w:b w:val="false"/>
          <w:i w:val="false"/>
          <w:color w:val="000000"/>
          <w:sz w:val="28"/>
        </w:rPr>
        <w:t>
      Серия ХХ № ХХ - ХХХХХХХХ                  от "__" ________ 20__ 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w:t>
      </w:r>
    </w:p>
    <w:p>
      <w:pPr>
        <w:spacing w:after="0"/>
        <w:ind w:left="0"/>
        <w:jc w:val="both"/>
      </w:pPr>
      <w:r>
        <w:rPr>
          <w:rFonts w:ascii="Times New Roman"/>
          <w:b w:val="false"/>
          <w:i w:val="false"/>
          <w:color w:val="000000"/>
          <w:sz w:val="28"/>
        </w:rPr>
        <w:t>
      происхождение ______________________________________________________</w:t>
      </w:r>
    </w:p>
    <w:p>
      <w:pPr>
        <w:spacing w:after="0"/>
        <w:ind w:left="0"/>
        <w:jc w:val="both"/>
      </w:pPr>
      <w:r>
        <w:rPr>
          <w:rFonts w:ascii="Times New Roman"/>
          <w:b w:val="false"/>
          <w:i w:val="false"/>
          <w:color w:val="000000"/>
          <w:sz w:val="28"/>
        </w:rPr>
        <w:t>
                     (боенское, палое, сборное, полученное от здоровых или</w:t>
      </w:r>
    </w:p>
    <w:p>
      <w:pPr>
        <w:spacing w:after="0"/>
        <w:ind w:left="0"/>
        <w:jc w:val="both"/>
      </w:pPr>
      <w:r>
        <w:rPr>
          <w:rFonts w:ascii="Times New Roman"/>
          <w:b w:val="false"/>
          <w:i w:val="false"/>
          <w:color w:val="000000"/>
          <w:sz w:val="28"/>
        </w:rPr>
        <w:t>
      больных животных)</w:t>
      </w:r>
    </w:p>
    <w:p>
      <w:pPr>
        <w:spacing w:after="0"/>
        <w:ind w:left="0"/>
        <w:jc w:val="both"/>
      </w:pPr>
      <w:r>
        <w:rPr>
          <w:rFonts w:ascii="Times New Roman"/>
          <w:b w:val="false"/>
          <w:i w:val="false"/>
          <w:color w:val="000000"/>
          <w:sz w:val="28"/>
        </w:rPr>
        <w:t>
      выработано (заготовлено) под контролем должностного лица</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ф.и.о. владельца,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признано годным для _______________________________________________</w:t>
      </w:r>
    </w:p>
    <w:p>
      <w:pPr>
        <w:spacing w:after="0"/>
        <w:ind w:left="0"/>
        <w:jc w:val="both"/>
      </w:pPr>
      <w:r>
        <w:rPr>
          <w:rFonts w:ascii="Times New Roman"/>
          <w:b w:val="false"/>
          <w:i w:val="false"/>
          <w:color w:val="000000"/>
          <w:sz w:val="28"/>
        </w:rPr>
        <w:t>
                                (реализации, переработки, использования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без ограничений, если с ограничениями - указать причины и режим)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выходит из _________________________________________________________</w:t>
      </w:r>
    </w:p>
    <w:p>
      <w:pPr>
        <w:spacing w:after="0"/>
        <w:ind w:left="0"/>
        <w:jc w:val="both"/>
      </w:pPr>
      <w:r>
        <w:rPr>
          <w:rFonts w:ascii="Times New Roman"/>
          <w:b w:val="false"/>
          <w:i w:val="false"/>
          <w:color w:val="000000"/>
          <w:sz w:val="28"/>
        </w:rPr>
        <w:t>
      (адрес и местонахождение груза)</w:t>
      </w:r>
    </w:p>
    <w:p>
      <w:pPr>
        <w:spacing w:after="0"/>
        <w:ind w:left="0"/>
        <w:jc w:val="both"/>
      </w:pPr>
      <w:r>
        <w:rPr>
          <w:rFonts w:ascii="Times New Roman"/>
          <w:b w:val="false"/>
          <w:i w:val="false"/>
          <w:color w:val="000000"/>
          <w:sz w:val="28"/>
        </w:rPr>
        <w:t>
      и направляется 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w:t>
      </w:r>
    </w:p>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
      (наименование и адрес получателя)</w:t>
      </w:r>
    </w:p>
    <w:p>
      <w:pPr>
        <w:spacing w:after="0"/>
        <w:ind w:left="0"/>
        <w:jc w:val="both"/>
      </w:pPr>
      <w:r>
        <w:rPr>
          <w:rFonts w:ascii="Times New Roman"/>
          <w:b w:val="false"/>
          <w:i w:val="false"/>
          <w:color w:val="000000"/>
          <w:sz w:val="28"/>
        </w:rPr>
        <w:t>
      по _________________________________________________________________</w:t>
      </w:r>
    </w:p>
    <w:p>
      <w:pPr>
        <w:spacing w:after="0"/>
        <w:ind w:left="0"/>
        <w:jc w:val="both"/>
      </w:pPr>
      <w:r>
        <w:rPr>
          <w:rFonts w:ascii="Times New Roman"/>
          <w:b w:val="false"/>
          <w:i w:val="false"/>
          <w:color w:val="000000"/>
          <w:sz w:val="28"/>
        </w:rPr>
        <w:t>
      (наименование, N и дата выдачи товаротранспортного документа)</w:t>
      </w:r>
    </w:p>
    <w:p>
      <w:pPr>
        <w:spacing w:after="0"/>
        <w:ind w:left="0"/>
        <w:jc w:val="both"/>
      </w:pPr>
      <w:r>
        <w:rPr>
          <w:rFonts w:ascii="Times New Roman"/>
          <w:b w:val="false"/>
          <w:i w:val="false"/>
          <w:color w:val="000000"/>
          <w:sz w:val="28"/>
        </w:rPr>
        <w:t>
      Сырье (корма) подвергнуты __________________________________________</w:t>
      </w:r>
    </w:p>
    <w:p>
      <w:pPr>
        <w:spacing w:after="0"/>
        <w:ind w:left="0"/>
        <w:jc w:val="both"/>
      </w:pPr>
      <w:r>
        <w:rPr>
          <w:rFonts w:ascii="Times New Roman"/>
          <w:b w:val="false"/>
          <w:i w:val="false"/>
          <w:color w:val="000000"/>
          <w:sz w:val="28"/>
        </w:rPr>
        <w:t>
      (дезинфекции, мойке, консервации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метод и наименование препаратов, исследованиям -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дату выдачи экспертизы и результаты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исследований)</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другое)</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w:t>
      </w:r>
    </w:p>
    <w:p>
      <w:pPr>
        <w:spacing w:after="0"/>
        <w:ind w:left="0"/>
        <w:jc w:val="both"/>
      </w:pPr>
      <w:r>
        <w:rPr>
          <w:rFonts w:ascii="Times New Roman"/>
          <w:b w:val="false"/>
          <w:i w:val="false"/>
          <w:color w:val="000000"/>
          <w:sz w:val="28"/>
        </w:rPr>
        <w:t>
      грузополучателю. Отметки об осмотре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p>
      <w:pPr>
        <w:spacing w:after="0"/>
        <w:ind w:left="0"/>
        <w:jc w:val="both"/>
      </w:pPr>
      <w:r>
        <w:rPr>
          <w:rFonts w:ascii="Times New Roman"/>
          <w:b w:val="false"/>
          <w:i w:val="false"/>
          <w:color w:val="000000"/>
          <w:sz w:val="28"/>
        </w:rPr>
        <w:t>
                  Отметки о ветеринарно-санитарном осмотре при погрузке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пункта погрузки,</w:t>
            </w:r>
          </w:p>
          <w:p>
            <w:pPr>
              <w:spacing w:after="20"/>
              <w:ind w:left="20"/>
              <w:jc w:val="both"/>
            </w:pPr>
            <w:r>
              <w:rPr>
                <w:rFonts w:ascii="Times New Roman"/>
                <w:b w:val="false"/>
                <w:i w:val="false"/>
                <w:color w:val="000000"/>
                <w:sz w:val="20"/>
              </w:rPr>
              <w:t>
где проводился</w:t>
            </w:r>
          </w:p>
          <w:p>
            <w:pPr>
              <w:spacing w:after="20"/>
              <w:ind w:left="20"/>
              <w:jc w:val="both"/>
            </w:pPr>
            <w:r>
              <w:rPr>
                <w:rFonts w:ascii="Times New Roman"/>
                <w:b w:val="false"/>
                <w:i w:val="false"/>
                <w:color w:val="000000"/>
                <w:sz w:val="20"/>
              </w:rPr>
              <w:t>
ветеринарный</w:t>
            </w:r>
          </w:p>
          <w:p>
            <w:pPr>
              <w:spacing w:after="20"/>
              <w:ind w:left="20"/>
              <w:jc w:val="both"/>
            </w:pPr>
            <w:r>
              <w:rPr>
                <w:rFonts w:ascii="Times New Roman"/>
                <w:b w:val="false"/>
                <w:i w:val="false"/>
                <w:color w:val="000000"/>
                <w:sz w:val="20"/>
              </w:rPr>
              <w:t>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технического сырья и</w:t>
            </w:r>
          </w:p>
          <w:p>
            <w:pPr>
              <w:spacing w:after="20"/>
              <w:ind w:left="20"/>
              <w:jc w:val="both"/>
            </w:pPr>
            <w:r>
              <w:rPr>
                <w:rFonts w:ascii="Times New Roman"/>
                <w:b w:val="false"/>
                <w:i w:val="false"/>
                <w:color w:val="000000"/>
                <w:sz w:val="20"/>
              </w:rPr>
              <w:t>
кормов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4" w:id="980"/>
    <w:p>
      <w:pPr>
        <w:spacing w:after="0"/>
        <w:ind w:left="0"/>
        <w:jc w:val="both"/>
      </w:pPr>
      <w:r>
        <w:rPr>
          <w:rFonts w:ascii="Times New Roman"/>
          <w:b w:val="false"/>
          <w:i w:val="false"/>
          <w:color w:val="000000"/>
          <w:sz w:val="28"/>
        </w:rPr>
        <w:t xml:space="preserve">
      Форма № 4(1)                  </w:t>
      </w:r>
    </w:p>
    <w:bookmarkEnd w:id="980"/>
    <w:bookmarkStart w:name="z1185" w:id="981"/>
    <w:p>
      <w:pPr>
        <w:spacing w:after="0"/>
        <w:ind w:left="0"/>
        <w:jc w:val="both"/>
      </w:pPr>
      <w:r>
        <w:rPr>
          <w:rFonts w:ascii="Times New Roman"/>
          <w:b w:val="false"/>
          <w:i w:val="false"/>
          <w:color w:val="000000"/>
          <w:sz w:val="28"/>
        </w:rPr>
        <w:t>
                              ЕВРАЗИЙСКИЙ ЭКОНОМИЧЕСКИЙ СОЮЗ                          (2)</w:t>
      </w:r>
    </w:p>
    <w:bookmarkEnd w:id="981"/>
    <w:p>
      <w:pPr>
        <w:spacing w:after="0"/>
        <w:ind w:left="0"/>
        <w:jc w:val="both"/>
      </w:pPr>
      <w:r>
        <w:rPr>
          <w:rFonts w:ascii="Times New Roman"/>
          <w:b w:val="false"/>
          <w:i w:val="false"/>
          <w:color w:val="000000"/>
          <w:sz w:val="28"/>
        </w:rPr>
        <w:t>
            ВЕТЕРИНАРНЫЙ СЕРТИФИКАТ* Серия ХХ№ ХХ- ХХХХХХХХ            (3)</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предприятия-производителя                     (4)</w:t>
      </w:r>
    </w:p>
    <w:p>
      <w:pPr>
        <w:spacing w:after="0"/>
        <w:ind w:left="0"/>
        <w:jc w:val="both"/>
      </w:pPr>
      <w:r>
        <w:rPr>
          <w:rFonts w:ascii="Times New Roman"/>
          <w:b w:val="false"/>
          <w:i w:val="false"/>
          <w:color w:val="000000"/>
          <w:sz w:val="28"/>
        </w:rPr>
        <w:t>
            Выдан 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ФИО             (5)</w:t>
      </w:r>
    </w:p>
    <w:p>
      <w:pPr>
        <w:spacing w:after="0"/>
        <w:ind w:left="0"/>
        <w:jc w:val="both"/>
      </w:pPr>
      <w:r>
        <w:rPr>
          <w:rFonts w:ascii="Times New Roman"/>
          <w:b w:val="false"/>
          <w:i w:val="false"/>
          <w:color w:val="000000"/>
          <w:sz w:val="28"/>
        </w:rPr>
        <w:t>
            на ____________________________</w:t>
      </w:r>
    </w:p>
    <w:p>
      <w:pPr>
        <w:spacing w:after="0"/>
        <w:ind w:left="0"/>
        <w:jc w:val="both"/>
      </w:pPr>
      <w:r>
        <w:rPr>
          <w:rFonts w:ascii="Times New Roman"/>
          <w:b w:val="false"/>
          <w:i w:val="false"/>
          <w:color w:val="000000"/>
          <w:sz w:val="28"/>
        </w:rPr>
        <w:t>
                (наименование продукции**)                             (6)</w:t>
      </w:r>
    </w:p>
    <w:p>
      <w:pPr>
        <w:spacing w:after="0"/>
        <w:ind w:left="0"/>
        <w:jc w:val="both"/>
      </w:pPr>
      <w:r>
        <w:rPr>
          <w:rFonts w:ascii="Times New Roman"/>
          <w:b w:val="false"/>
          <w:i w:val="false"/>
          <w:color w:val="000000"/>
          <w:sz w:val="28"/>
        </w:rPr>
        <w:t>
      в количестве _________________________ (мест, штук, кг)          (7)</w:t>
      </w:r>
    </w:p>
    <w:p>
      <w:pPr>
        <w:spacing w:after="0"/>
        <w:ind w:left="0"/>
        <w:jc w:val="both"/>
      </w:pPr>
      <w:r>
        <w:rPr>
          <w:rFonts w:ascii="Times New Roman"/>
          <w:b w:val="false"/>
          <w:i w:val="false"/>
          <w:color w:val="000000"/>
          <w:sz w:val="28"/>
        </w:rPr>
        <w:t>
      изготовлено из сырья, безопасного в ветеринарном отношении и выходит</w:t>
      </w:r>
    </w:p>
    <w:p>
      <w:pPr>
        <w:spacing w:after="0"/>
        <w:ind w:left="0"/>
        <w:jc w:val="both"/>
      </w:pPr>
      <w:r>
        <w:rPr>
          <w:rFonts w:ascii="Times New Roman"/>
          <w:b w:val="false"/>
          <w:i w:val="false"/>
          <w:color w:val="000000"/>
          <w:sz w:val="28"/>
        </w:rPr>
        <w:t>
      из территории благополучной по особо опасным болезням</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полное наименование должности)</w:t>
      </w:r>
    </w:p>
    <w:p>
      <w:pPr>
        <w:spacing w:after="0"/>
        <w:ind w:left="0"/>
        <w:jc w:val="both"/>
      </w:pPr>
      <w:r>
        <w:rPr>
          <w:rFonts w:ascii="Times New Roman"/>
          <w:b w:val="false"/>
          <w:i w:val="false"/>
          <w:color w:val="000000"/>
          <w:sz w:val="28"/>
        </w:rPr>
        <w:t>
      ___________ (ФИО,подпись)       (8)</w:t>
      </w:r>
    </w:p>
    <w:p>
      <w:pPr>
        <w:spacing w:after="0"/>
        <w:ind w:left="0"/>
        <w:jc w:val="both"/>
      </w:pPr>
      <w:r>
        <w:rPr>
          <w:rFonts w:ascii="Times New Roman"/>
          <w:b w:val="false"/>
          <w:i w:val="false"/>
          <w:color w:val="000000"/>
          <w:sz w:val="28"/>
        </w:rPr>
        <w:t>
      * Форма применяется для готовой молочной, рыбной, масложировой продукции</w:t>
      </w:r>
    </w:p>
    <w:p>
      <w:pPr>
        <w:spacing w:after="0"/>
        <w:ind w:left="0"/>
        <w:jc w:val="both"/>
      </w:pPr>
      <w:r>
        <w:rPr>
          <w:rFonts w:ascii="Times New Roman"/>
          <w:b w:val="false"/>
          <w:i w:val="false"/>
          <w:color w:val="000000"/>
          <w:sz w:val="28"/>
        </w:rPr>
        <w:t>
      ** Указывается наименование продукции в соответствии с главой 39 Единых</w:t>
      </w:r>
    </w:p>
    <w:p>
      <w:pPr>
        <w:spacing w:after="0"/>
        <w:ind w:left="0"/>
        <w:jc w:val="both"/>
      </w:pPr>
      <w:r>
        <w:rPr>
          <w:rFonts w:ascii="Times New Roman"/>
          <w:b w:val="false"/>
          <w:i w:val="false"/>
          <w:color w:val="000000"/>
          <w:sz w:val="28"/>
        </w:rPr>
        <w:t>
      ветеринарных требований и код ТНВЭД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1</w:t>
            </w:r>
          </w:p>
        </w:tc>
      </w:tr>
    </w:tbl>
    <w:bookmarkStart w:name="z1195" w:id="982"/>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1, утвержденной Комиссией Евразийского экономического союза, на живых животных и биологические объекты при их перемещении по таможенной территории Евразийского экономического союза.</w:t>
      </w:r>
    </w:p>
    <w:bookmarkEnd w:id="982"/>
    <w:bookmarkStart w:name="z1196" w:id="983"/>
    <w:p>
      <w:pPr>
        <w:spacing w:after="0"/>
        <w:ind w:left="0"/>
        <w:jc w:val="both"/>
      </w:pPr>
      <w:r>
        <w:rPr>
          <w:rFonts w:ascii="Times New Roman"/>
          <w:b w:val="false"/>
          <w:i w:val="false"/>
          <w:color w:val="000000"/>
          <w:sz w:val="28"/>
        </w:rPr>
        <w:t>
      2. Требования к бланкам ветеринарного сертификата формы № 1 и правила их заполнения:</w:t>
      </w:r>
    </w:p>
    <w:bookmarkEnd w:id="983"/>
    <w:bookmarkStart w:name="z1197" w:id="984"/>
    <w:p>
      <w:pPr>
        <w:spacing w:after="0"/>
        <w:ind w:left="0"/>
        <w:jc w:val="both"/>
      </w:pPr>
      <w:r>
        <w:rPr>
          <w:rFonts w:ascii="Times New Roman"/>
          <w:b w:val="false"/>
          <w:i w:val="false"/>
          <w:color w:val="000000"/>
          <w:sz w:val="28"/>
        </w:rPr>
        <w:t>
      2.1. Бланки ветеринарных сертификатов формы № 1 и бланки их корешков являются документами строгой отчетности и имеют не менее пяти степеней защиты, в том числе:</w:t>
      </w:r>
    </w:p>
    <w:bookmarkEnd w:id="984"/>
    <w:bookmarkStart w:name="z1198" w:id="985"/>
    <w:p>
      <w:pPr>
        <w:spacing w:after="0"/>
        <w:ind w:left="0"/>
        <w:jc w:val="both"/>
      </w:pPr>
      <w:r>
        <w:rPr>
          <w:rFonts w:ascii="Times New Roman"/>
          <w:b w:val="false"/>
          <w:i w:val="false"/>
          <w:color w:val="000000"/>
          <w:sz w:val="28"/>
        </w:rPr>
        <w:t>
      цвет;</w:t>
      </w:r>
    </w:p>
    <w:bookmarkEnd w:id="985"/>
    <w:bookmarkStart w:name="z1199" w:id="986"/>
    <w:p>
      <w:pPr>
        <w:spacing w:after="0"/>
        <w:ind w:left="0"/>
        <w:jc w:val="both"/>
      </w:pPr>
      <w:r>
        <w:rPr>
          <w:rFonts w:ascii="Times New Roman"/>
          <w:b w:val="false"/>
          <w:i w:val="false"/>
          <w:color w:val="000000"/>
          <w:sz w:val="28"/>
        </w:rPr>
        <w:t>
      водяные знаки;</w:t>
      </w:r>
    </w:p>
    <w:bookmarkEnd w:id="986"/>
    <w:bookmarkStart w:name="z1200" w:id="987"/>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1),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987"/>
    <w:bookmarkStart w:name="z1201" w:id="988"/>
    <w:p>
      <w:pPr>
        <w:spacing w:after="0"/>
        <w:ind w:left="0"/>
        <w:jc w:val="both"/>
      </w:pPr>
      <w:r>
        <w:rPr>
          <w:rFonts w:ascii="Times New Roman"/>
          <w:b w:val="false"/>
          <w:i w:val="false"/>
          <w:color w:val="000000"/>
          <w:sz w:val="28"/>
        </w:rPr>
        <w:t>
      гильошную рамку позитивного отображения;</w:t>
      </w:r>
    </w:p>
    <w:bookmarkEnd w:id="988"/>
    <w:bookmarkStart w:name="z1202" w:id="989"/>
    <w:p>
      <w:pPr>
        <w:spacing w:after="0"/>
        <w:ind w:left="0"/>
        <w:jc w:val="both"/>
      </w:pPr>
      <w:r>
        <w:rPr>
          <w:rFonts w:ascii="Times New Roman"/>
          <w:b w:val="false"/>
          <w:i w:val="false"/>
          <w:color w:val="000000"/>
          <w:sz w:val="28"/>
        </w:rPr>
        <w:t>
      микротекст, размещенный по периметру гильошной рамки.</w:t>
      </w:r>
    </w:p>
    <w:bookmarkEnd w:id="989"/>
    <w:bookmarkStart w:name="z1203" w:id="990"/>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990"/>
    <w:bookmarkStart w:name="z1204" w:id="991"/>
    <w:p>
      <w:pPr>
        <w:spacing w:after="0"/>
        <w:ind w:left="0"/>
        <w:jc w:val="both"/>
      </w:pPr>
      <w:r>
        <w:rPr>
          <w:rFonts w:ascii="Times New Roman"/>
          <w:b w:val="false"/>
          <w:i w:val="false"/>
          <w:color w:val="000000"/>
          <w:sz w:val="28"/>
        </w:rPr>
        <w:t>
      2.3. Описание реквизитов (позиций):</w:t>
      </w:r>
    </w:p>
    <w:bookmarkEnd w:id="991"/>
    <w:bookmarkStart w:name="z1205" w:id="992"/>
    <w:p>
      <w:pPr>
        <w:spacing w:after="0"/>
        <w:ind w:left="0"/>
        <w:jc w:val="both"/>
      </w:pPr>
      <w:r>
        <w:rPr>
          <w:rFonts w:ascii="Times New Roman"/>
          <w:b w:val="false"/>
          <w:i w:val="false"/>
          <w:color w:val="000000"/>
          <w:sz w:val="28"/>
        </w:rPr>
        <w:t>
      Позиция 1 - В правом верхнем углу указывается надпись "Форма № 1", обозначающая, что ветеринарный сертификат выдается на живых животных и биологические объекты.</w:t>
      </w:r>
    </w:p>
    <w:bookmarkEnd w:id="992"/>
    <w:bookmarkStart w:name="z1206" w:id="993"/>
    <w:p>
      <w:pPr>
        <w:spacing w:after="0"/>
        <w:ind w:left="0"/>
        <w:jc w:val="both"/>
      </w:pPr>
      <w:r>
        <w:rPr>
          <w:rFonts w:ascii="Times New Roman"/>
          <w:b w:val="false"/>
          <w:i w:val="false"/>
          <w:color w:val="000000"/>
          <w:sz w:val="28"/>
        </w:rPr>
        <w:t>
      Позиция 2 - Надпись "ЕВРАЗИЙСКИЙ ЭКОНОМИЧЕСКИЙ СОЮЗ".</w:t>
      </w:r>
    </w:p>
    <w:bookmarkEnd w:id="993"/>
    <w:bookmarkStart w:name="z1207" w:id="994"/>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государства-члена Евразийского экономического союза в области ветеринарии, выдавшего ветеринарный сертификат;</w:t>
      </w:r>
    </w:p>
    <w:bookmarkEnd w:id="994"/>
    <w:bookmarkStart w:name="z1208" w:id="995"/>
    <w:p>
      <w:pPr>
        <w:spacing w:after="0"/>
        <w:ind w:left="0"/>
        <w:jc w:val="both"/>
      </w:pPr>
      <w:r>
        <w:rPr>
          <w:rFonts w:ascii="Times New Roman"/>
          <w:b w:val="false"/>
          <w:i w:val="false"/>
          <w:color w:val="000000"/>
          <w:sz w:val="28"/>
        </w:rPr>
        <w:t>
      Позиция 4 - Надпись "ВЕТЕРИНАРНЫЙ СЕРТИФИКАТ".</w:t>
      </w:r>
    </w:p>
    <w:bookmarkEnd w:id="995"/>
    <w:bookmarkStart w:name="z1209" w:id="996"/>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996"/>
    <w:bookmarkStart w:name="z1210" w:id="997"/>
    <w:p>
      <w:pPr>
        <w:spacing w:after="0"/>
        <w:ind w:left="0"/>
        <w:jc w:val="both"/>
      </w:pPr>
      <w:r>
        <w:rPr>
          <w:rFonts w:ascii="Times New Roman"/>
          <w:b w:val="false"/>
          <w:i w:val="false"/>
          <w:color w:val="000000"/>
          <w:sz w:val="28"/>
        </w:rPr>
        <w:t>
      Позиция 6 - Дата выдачи ветеринарного сертификата.</w:t>
      </w:r>
    </w:p>
    <w:bookmarkEnd w:id="997"/>
    <w:bookmarkStart w:name="z1211" w:id="998"/>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998"/>
    <w:bookmarkStart w:name="z1212" w:id="999"/>
    <w:p>
      <w:pPr>
        <w:spacing w:after="0"/>
        <w:ind w:left="0"/>
        <w:jc w:val="both"/>
      </w:pPr>
      <w:r>
        <w:rPr>
          <w:rFonts w:ascii="Times New Roman"/>
          <w:b w:val="false"/>
          <w:i w:val="false"/>
          <w:color w:val="000000"/>
          <w:sz w:val="28"/>
        </w:rPr>
        <w:t>
      Позиция 8 - Указывается вид животных, биологических объектов, на которые выдан ветеринарный сертификат.</w:t>
      </w:r>
    </w:p>
    <w:bookmarkEnd w:id="999"/>
    <w:bookmarkStart w:name="z1213" w:id="1000"/>
    <w:p>
      <w:pPr>
        <w:spacing w:after="0"/>
        <w:ind w:left="0"/>
        <w:jc w:val="both"/>
      </w:pPr>
      <w:r>
        <w:rPr>
          <w:rFonts w:ascii="Times New Roman"/>
          <w:b w:val="false"/>
          <w:i w:val="false"/>
          <w:color w:val="000000"/>
          <w:sz w:val="28"/>
        </w:rPr>
        <w:t>
      Позиция 9 - Указывается количество голов (мест, штук) животных, биологических объектов, подлежащих перемещению.</w:t>
      </w:r>
    </w:p>
    <w:bookmarkEnd w:id="1000"/>
    <w:bookmarkStart w:name="z1214" w:id="1001"/>
    <w:p>
      <w:pPr>
        <w:spacing w:after="0"/>
        <w:ind w:left="0"/>
        <w:jc w:val="both"/>
      </w:pPr>
      <w:r>
        <w:rPr>
          <w:rFonts w:ascii="Times New Roman"/>
          <w:b w:val="false"/>
          <w:i w:val="false"/>
          <w:color w:val="000000"/>
          <w:sz w:val="28"/>
        </w:rPr>
        <w:t>
      Позиция 10 - С целью отражения благополучия места выхода животных и биологических объектов по особо опасным и карантинным болезням животных указывается наименование юридического или физического лица отправителя, полный адрес, в том числе название населенного пункта, улицы и номера дома, района, области, края, автономного образования или республики в составе Евразийского экономического союза.</w:t>
      </w:r>
    </w:p>
    <w:bookmarkEnd w:id="1001"/>
    <w:bookmarkStart w:name="z1215" w:id="1002"/>
    <w:p>
      <w:pPr>
        <w:spacing w:after="0"/>
        <w:ind w:left="0"/>
        <w:jc w:val="both"/>
      </w:pPr>
      <w:r>
        <w:rPr>
          <w:rFonts w:ascii="Times New Roman"/>
          <w:b w:val="false"/>
          <w:i w:val="false"/>
          <w:color w:val="000000"/>
          <w:sz w:val="28"/>
        </w:rPr>
        <w:t>
      Позиция 11 - Указывается срок благополучия места выхода животных и биологических объектов (месяцев, лет).</w:t>
      </w:r>
    </w:p>
    <w:bookmarkEnd w:id="1002"/>
    <w:bookmarkStart w:name="z1216" w:id="1003"/>
    <w:p>
      <w:pPr>
        <w:spacing w:after="0"/>
        <w:ind w:left="0"/>
        <w:jc w:val="both"/>
      </w:pPr>
      <w:r>
        <w:rPr>
          <w:rFonts w:ascii="Times New Roman"/>
          <w:b w:val="false"/>
          <w:i w:val="false"/>
          <w:color w:val="000000"/>
          <w:sz w:val="28"/>
        </w:rPr>
        <w:t>
      Позиция 12 - Указывается период нахождения животных на таможенной территории Евразийского экономического союза.</w:t>
      </w:r>
    </w:p>
    <w:bookmarkEnd w:id="1003"/>
    <w:bookmarkStart w:name="z1217" w:id="1004"/>
    <w:p>
      <w:pPr>
        <w:spacing w:after="0"/>
        <w:ind w:left="0"/>
        <w:jc w:val="both"/>
      </w:pPr>
      <w:r>
        <w:rPr>
          <w:rFonts w:ascii="Times New Roman"/>
          <w:b w:val="false"/>
          <w:i w:val="false"/>
          <w:color w:val="000000"/>
          <w:sz w:val="28"/>
        </w:rPr>
        <w:t>
      Позиция 13 - Указывается место и количество дней карантинирования.</w:t>
      </w:r>
    </w:p>
    <w:bookmarkEnd w:id="1004"/>
    <w:bookmarkStart w:name="z1218" w:id="1005"/>
    <w:p>
      <w:pPr>
        <w:spacing w:after="0"/>
        <w:ind w:left="0"/>
        <w:jc w:val="both"/>
      </w:pPr>
      <w:r>
        <w:rPr>
          <w:rFonts w:ascii="Times New Roman"/>
          <w:b w:val="false"/>
          <w:i w:val="false"/>
          <w:color w:val="000000"/>
          <w:sz w:val="28"/>
        </w:rPr>
        <w:t>
      Позиция 14 - Указывается наименование аккредитованной или государственной ветеринарной лаборатории, проводившей исследования материала от животных в период карантинирования.</w:t>
      </w:r>
    </w:p>
    <w:bookmarkEnd w:id="1005"/>
    <w:bookmarkStart w:name="z1219" w:id="1006"/>
    <w:p>
      <w:pPr>
        <w:spacing w:after="0"/>
        <w:ind w:left="0"/>
        <w:jc w:val="both"/>
      </w:pPr>
      <w:r>
        <w:rPr>
          <w:rFonts w:ascii="Times New Roman"/>
          <w:b w:val="false"/>
          <w:i w:val="false"/>
          <w:color w:val="000000"/>
          <w:sz w:val="28"/>
        </w:rPr>
        <w:t>
      Позиция 15 - Указываются результаты лабораторных исследований, включающие: наименование болезни, дату исследования, метод исследования, результаты.</w:t>
      </w:r>
    </w:p>
    <w:bookmarkEnd w:id="1006"/>
    <w:bookmarkStart w:name="z1220" w:id="1007"/>
    <w:p>
      <w:pPr>
        <w:spacing w:after="0"/>
        <w:ind w:left="0"/>
        <w:jc w:val="both"/>
      </w:pPr>
      <w:r>
        <w:rPr>
          <w:rFonts w:ascii="Times New Roman"/>
          <w:b w:val="false"/>
          <w:i w:val="false"/>
          <w:color w:val="000000"/>
          <w:sz w:val="28"/>
        </w:rPr>
        <w:t>
      Позиция 16 - Указывается наименование болезней, против которых обработано животное, и дата последней обработки.</w:t>
      </w:r>
    </w:p>
    <w:bookmarkEnd w:id="1007"/>
    <w:bookmarkStart w:name="z1221" w:id="1008"/>
    <w:p>
      <w:pPr>
        <w:spacing w:after="0"/>
        <w:ind w:left="0"/>
        <w:jc w:val="both"/>
      </w:pPr>
      <w:r>
        <w:rPr>
          <w:rFonts w:ascii="Times New Roman"/>
          <w:b w:val="false"/>
          <w:i w:val="false"/>
          <w:color w:val="000000"/>
          <w:sz w:val="28"/>
        </w:rPr>
        <w:t>
      Позиция 17 - Указывается пункт назначения и получатель.</w:t>
      </w:r>
    </w:p>
    <w:bookmarkEnd w:id="1008"/>
    <w:bookmarkStart w:name="z1222" w:id="1009"/>
    <w:p>
      <w:pPr>
        <w:spacing w:after="0"/>
        <w:ind w:left="0"/>
        <w:jc w:val="both"/>
      </w:pPr>
      <w:r>
        <w:rPr>
          <w:rFonts w:ascii="Times New Roman"/>
          <w:b w:val="false"/>
          <w:i w:val="false"/>
          <w:color w:val="000000"/>
          <w:sz w:val="28"/>
        </w:rPr>
        <w:t>
      Позиция 18 - Указывается номер гуртовой ведомости (накладной) и дата ее выдачи.</w:t>
      </w:r>
    </w:p>
    <w:bookmarkEnd w:id="1009"/>
    <w:bookmarkStart w:name="z1223" w:id="1010"/>
    <w:p>
      <w:pPr>
        <w:spacing w:after="0"/>
        <w:ind w:left="0"/>
        <w:jc w:val="both"/>
      </w:pPr>
      <w:r>
        <w:rPr>
          <w:rFonts w:ascii="Times New Roman"/>
          <w:b w:val="false"/>
          <w:i w:val="false"/>
          <w:color w:val="000000"/>
          <w:sz w:val="28"/>
        </w:rPr>
        <w:t>
      Позиция 19 - Указывается цель перемещения животных и биологических объектов.</w:t>
      </w:r>
    </w:p>
    <w:bookmarkEnd w:id="1010"/>
    <w:bookmarkStart w:name="z1224" w:id="1011"/>
    <w:p>
      <w:pPr>
        <w:spacing w:after="0"/>
        <w:ind w:left="0"/>
        <w:jc w:val="both"/>
      </w:pPr>
      <w:r>
        <w:rPr>
          <w:rFonts w:ascii="Times New Roman"/>
          <w:b w:val="false"/>
          <w:i w:val="false"/>
          <w:color w:val="000000"/>
          <w:sz w:val="28"/>
        </w:rPr>
        <w:t>
      Позиция 20 - Указывается вид транспорта и маршрут следования животных и биологических объектов.</w:t>
      </w:r>
    </w:p>
    <w:bookmarkEnd w:id="1011"/>
    <w:bookmarkStart w:name="z1225" w:id="1012"/>
    <w:p>
      <w:pPr>
        <w:spacing w:after="0"/>
        <w:ind w:left="0"/>
        <w:jc w:val="both"/>
      </w:pPr>
      <w:r>
        <w:rPr>
          <w:rFonts w:ascii="Times New Roman"/>
          <w:b w:val="false"/>
          <w:i w:val="false"/>
          <w:color w:val="000000"/>
          <w:sz w:val="28"/>
        </w:rPr>
        <w:t>
      Позиция 21 - Указываются особые отметки, включающие информацию о животных, подлежащих отправке, переболевших особо опасными заболеваниями, или перевозке в особых условиях и по специальному разрешению (указанию), кем оно дано, номер и дата, а также отметка об осмотре при погрузке.</w:t>
      </w:r>
    </w:p>
    <w:bookmarkEnd w:id="1012"/>
    <w:bookmarkStart w:name="z1226" w:id="1013"/>
    <w:p>
      <w:pPr>
        <w:spacing w:after="0"/>
        <w:ind w:left="0"/>
        <w:jc w:val="both"/>
      </w:pPr>
      <w:r>
        <w:rPr>
          <w:rFonts w:ascii="Times New Roman"/>
          <w:b w:val="false"/>
          <w:i w:val="false"/>
          <w:color w:val="000000"/>
          <w:sz w:val="28"/>
        </w:rPr>
        <w:t>
      Позиция 22 -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13"/>
    <w:bookmarkStart w:name="z1227" w:id="1014"/>
    <w:p>
      <w:pPr>
        <w:spacing w:after="0"/>
        <w:ind w:left="0"/>
        <w:jc w:val="both"/>
      </w:pPr>
      <w:r>
        <w:rPr>
          <w:rFonts w:ascii="Times New Roman"/>
          <w:b w:val="false"/>
          <w:i w:val="false"/>
          <w:color w:val="000000"/>
          <w:sz w:val="28"/>
        </w:rPr>
        <w:t>
      2.4. Цвет бланка ветеринарного сертификата формы № 1- синий.</w:t>
      </w:r>
    </w:p>
    <w:bookmarkEnd w:id="1014"/>
    <w:bookmarkStart w:name="z1228" w:id="1015"/>
    <w:p>
      <w:pPr>
        <w:spacing w:after="0"/>
        <w:ind w:left="0"/>
        <w:jc w:val="both"/>
      </w:pPr>
      <w:r>
        <w:rPr>
          <w:rFonts w:ascii="Times New Roman"/>
          <w:b w:val="false"/>
          <w:i w:val="false"/>
          <w:color w:val="000000"/>
          <w:sz w:val="28"/>
        </w:rPr>
        <w:t>
      2.5. Размер бланка ветеринарного сертификата формы № 1 соответствует формату листа А 4.</w:t>
      </w:r>
    </w:p>
    <w:bookmarkEnd w:id="1015"/>
    <w:bookmarkStart w:name="z1229" w:id="1016"/>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1, который остается у уполномоченного органа, выдавшего сертификат.</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2</w:t>
            </w:r>
          </w:p>
        </w:tc>
      </w:tr>
    </w:tbl>
    <w:bookmarkStart w:name="z1231" w:id="1017"/>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2, утвержденной Комиссией Евразийского экономического союза, на продукцию животного происхождения, за исключением готовой молочной, масложировой и рыбной продукции (далее - продукция).</w:t>
      </w:r>
    </w:p>
    <w:bookmarkEnd w:id="1017"/>
    <w:bookmarkStart w:name="z1232" w:id="1018"/>
    <w:p>
      <w:pPr>
        <w:spacing w:after="0"/>
        <w:ind w:left="0"/>
        <w:jc w:val="both"/>
      </w:pPr>
      <w:r>
        <w:rPr>
          <w:rFonts w:ascii="Times New Roman"/>
          <w:b w:val="false"/>
          <w:i w:val="false"/>
          <w:color w:val="000000"/>
          <w:sz w:val="28"/>
        </w:rPr>
        <w:t>
      2. Требования к бланкам ветеринарного сертификата формы № 2 и правила их заполнения:</w:t>
      </w:r>
    </w:p>
    <w:bookmarkEnd w:id="1018"/>
    <w:bookmarkStart w:name="z1233" w:id="1019"/>
    <w:p>
      <w:pPr>
        <w:spacing w:after="0"/>
        <w:ind w:left="0"/>
        <w:jc w:val="both"/>
      </w:pPr>
      <w:r>
        <w:rPr>
          <w:rFonts w:ascii="Times New Roman"/>
          <w:b w:val="false"/>
          <w:i w:val="false"/>
          <w:color w:val="000000"/>
          <w:sz w:val="28"/>
        </w:rPr>
        <w:t>
      2.1. Бланки ветеринарных сертификатов формы № 2 и бланки их корешков являются документами строгой отчетности и имеют не менее пяти степеней защиты, в том числе:</w:t>
      </w:r>
    </w:p>
    <w:bookmarkEnd w:id="1019"/>
    <w:bookmarkStart w:name="z1234" w:id="1020"/>
    <w:p>
      <w:pPr>
        <w:spacing w:after="0"/>
        <w:ind w:left="0"/>
        <w:jc w:val="both"/>
      </w:pPr>
      <w:r>
        <w:rPr>
          <w:rFonts w:ascii="Times New Roman"/>
          <w:b w:val="false"/>
          <w:i w:val="false"/>
          <w:color w:val="000000"/>
          <w:sz w:val="28"/>
        </w:rPr>
        <w:t>
      цвет;</w:t>
      </w:r>
    </w:p>
    <w:bookmarkEnd w:id="1020"/>
    <w:bookmarkStart w:name="z1235" w:id="1021"/>
    <w:p>
      <w:pPr>
        <w:spacing w:after="0"/>
        <w:ind w:left="0"/>
        <w:jc w:val="both"/>
      </w:pPr>
      <w:r>
        <w:rPr>
          <w:rFonts w:ascii="Times New Roman"/>
          <w:b w:val="false"/>
          <w:i w:val="false"/>
          <w:color w:val="000000"/>
          <w:sz w:val="28"/>
        </w:rPr>
        <w:t>
      водяные знаки;</w:t>
      </w:r>
    </w:p>
    <w:bookmarkEnd w:id="1021"/>
    <w:bookmarkStart w:name="z1236" w:id="1022"/>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2),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1022"/>
    <w:bookmarkStart w:name="z1237" w:id="1023"/>
    <w:p>
      <w:pPr>
        <w:spacing w:after="0"/>
        <w:ind w:left="0"/>
        <w:jc w:val="both"/>
      </w:pPr>
      <w:r>
        <w:rPr>
          <w:rFonts w:ascii="Times New Roman"/>
          <w:b w:val="false"/>
          <w:i w:val="false"/>
          <w:color w:val="000000"/>
          <w:sz w:val="28"/>
        </w:rPr>
        <w:t>
      гильошную рамку позитивного отображения;</w:t>
      </w:r>
    </w:p>
    <w:bookmarkEnd w:id="1023"/>
    <w:bookmarkStart w:name="z1238" w:id="1024"/>
    <w:p>
      <w:pPr>
        <w:spacing w:after="0"/>
        <w:ind w:left="0"/>
        <w:jc w:val="both"/>
      </w:pPr>
      <w:r>
        <w:rPr>
          <w:rFonts w:ascii="Times New Roman"/>
          <w:b w:val="false"/>
          <w:i w:val="false"/>
          <w:color w:val="000000"/>
          <w:sz w:val="28"/>
        </w:rPr>
        <w:t>
      микротекст, размещенный по периметру гильошной рамки.</w:t>
      </w:r>
    </w:p>
    <w:bookmarkEnd w:id="1024"/>
    <w:bookmarkStart w:name="z1239" w:id="1025"/>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1025"/>
    <w:bookmarkStart w:name="z1240" w:id="1026"/>
    <w:p>
      <w:pPr>
        <w:spacing w:after="0"/>
        <w:ind w:left="0"/>
        <w:jc w:val="both"/>
      </w:pPr>
      <w:r>
        <w:rPr>
          <w:rFonts w:ascii="Times New Roman"/>
          <w:b w:val="false"/>
          <w:i w:val="false"/>
          <w:color w:val="000000"/>
          <w:sz w:val="28"/>
        </w:rPr>
        <w:t>
      2.3. Описание реквизитов (позиций):</w:t>
      </w:r>
    </w:p>
    <w:bookmarkEnd w:id="1026"/>
    <w:bookmarkStart w:name="z1241" w:id="1027"/>
    <w:p>
      <w:pPr>
        <w:spacing w:after="0"/>
        <w:ind w:left="0"/>
        <w:jc w:val="both"/>
      </w:pPr>
      <w:r>
        <w:rPr>
          <w:rFonts w:ascii="Times New Roman"/>
          <w:b w:val="false"/>
          <w:i w:val="false"/>
          <w:color w:val="000000"/>
          <w:sz w:val="28"/>
        </w:rPr>
        <w:t>
      Позиция 1 - В правом верхнем углу указывается надпись "Форма № 2", обозначающая, что ветеринарный сертификат выдается на продукцию.</w:t>
      </w:r>
    </w:p>
    <w:bookmarkEnd w:id="1027"/>
    <w:bookmarkStart w:name="z1242" w:id="1028"/>
    <w:p>
      <w:pPr>
        <w:spacing w:after="0"/>
        <w:ind w:left="0"/>
        <w:jc w:val="both"/>
      </w:pPr>
      <w:r>
        <w:rPr>
          <w:rFonts w:ascii="Times New Roman"/>
          <w:b w:val="false"/>
          <w:i w:val="false"/>
          <w:color w:val="000000"/>
          <w:sz w:val="28"/>
        </w:rPr>
        <w:t>
      Позиция 2 - Надпись "ЕВРАЗИЙСКИЙ ЭКОНОМИЧЕСКИЙ СОЮЗ".</w:t>
      </w:r>
    </w:p>
    <w:bookmarkEnd w:id="1028"/>
    <w:bookmarkStart w:name="z1243" w:id="1029"/>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государства-члена Евразийского экономического союза в области ветеринарии, выдавшего ветеринарный сертификат;</w:t>
      </w:r>
    </w:p>
    <w:bookmarkEnd w:id="1029"/>
    <w:bookmarkStart w:name="z1244" w:id="1030"/>
    <w:p>
      <w:pPr>
        <w:spacing w:after="0"/>
        <w:ind w:left="0"/>
        <w:jc w:val="both"/>
      </w:pPr>
      <w:r>
        <w:rPr>
          <w:rFonts w:ascii="Times New Roman"/>
          <w:b w:val="false"/>
          <w:i w:val="false"/>
          <w:color w:val="000000"/>
          <w:sz w:val="28"/>
        </w:rPr>
        <w:t>
      Позиция 4 - Надпись "ВЕТЕРИНАРНЫЙ СЕРТИФИКАТ".</w:t>
      </w:r>
    </w:p>
    <w:bookmarkEnd w:id="1030"/>
    <w:bookmarkStart w:name="z1245" w:id="1031"/>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1031"/>
    <w:bookmarkStart w:name="z1246" w:id="1032"/>
    <w:p>
      <w:pPr>
        <w:spacing w:after="0"/>
        <w:ind w:left="0"/>
        <w:jc w:val="both"/>
      </w:pPr>
      <w:r>
        <w:rPr>
          <w:rFonts w:ascii="Times New Roman"/>
          <w:b w:val="false"/>
          <w:i w:val="false"/>
          <w:color w:val="000000"/>
          <w:sz w:val="28"/>
        </w:rPr>
        <w:t>
      Позиция 6 - Дата выдачи ветеринарного сертификата.</w:t>
      </w:r>
    </w:p>
    <w:bookmarkEnd w:id="1032"/>
    <w:bookmarkStart w:name="z1247" w:id="1033"/>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1033"/>
    <w:bookmarkStart w:name="z1248" w:id="1034"/>
    <w:p>
      <w:pPr>
        <w:spacing w:after="0"/>
        <w:ind w:left="0"/>
        <w:jc w:val="both"/>
      </w:pPr>
      <w:r>
        <w:rPr>
          <w:rFonts w:ascii="Times New Roman"/>
          <w:b w:val="false"/>
          <w:i w:val="false"/>
          <w:color w:val="000000"/>
          <w:sz w:val="28"/>
        </w:rPr>
        <w:t>
      Позиция 8 - Указывается наименование продукции, на которую выдан ветеринарный сертификат.</w:t>
      </w:r>
    </w:p>
    <w:bookmarkEnd w:id="1034"/>
    <w:bookmarkStart w:name="z1249" w:id="1035"/>
    <w:p>
      <w:pPr>
        <w:spacing w:after="0"/>
        <w:ind w:left="0"/>
        <w:jc w:val="both"/>
      </w:pPr>
      <w:r>
        <w:rPr>
          <w:rFonts w:ascii="Times New Roman"/>
          <w:b w:val="false"/>
          <w:i w:val="false"/>
          <w:color w:val="000000"/>
          <w:sz w:val="28"/>
        </w:rPr>
        <w:t>
      Позиция 9 - Указывается количество продукции (мест, штук, килограмм), упаковка, маркировка.</w:t>
      </w:r>
    </w:p>
    <w:bookmarkEnd w:id="1035"/>
    <w:bookmarkStart w:name="z1250" w:id="1036"/>
    <w:p>
      <w:pPr>
        <w:spacing w:after="0"/>
        <w:ind w:left="0"/>
        <w:jc w:val="both"/>
      </w:pPr>
      <w:r>
        <w:rPr>
          <w:rFonts w:ascii="Times New Roman"/>
          <w:b w:val="false"/>
          <w:i w:val="false"/>
          <w:color w:val="000000"/>
          <w:sz w:val="28"/>
        </w:rPr>
        <w:t>
      Позиция 10 - Указывается наименование предприятия-изготовителя, адрес и дата выработки.</w:t>
      </w:r>
    </w:p>
    <w:bookmarkEnd w:id="1036"/>
    <w:bookmarkStart w:name="z1251" w:id="1037"/>
    <w:p>
      <w:pPr>
        <w:spacing w:after="0"/>
        <w:ind w:left="0"/>
        <w:jc w:val="both"/>
      </w:pPr>
      <w:r>
        <w:rPr>
          <w:rFonts w:ascii="Times New Roman"/>
          <w:b w:val="false"/>
          <w:i w:val="false"/>
          <w:color w:val="000000"/>
          <w:sz w:val="28"/>
        </w:rPr>
        <w:t>
      Позиция 11 - Указывается осуществление ветеринарно-санитарной экспертизы в отношении продукции или сырья, из которого она изготовлена, а также санитарная оценка ее дальнейшего использования (реализация без ограничений; с ограничением с обязательным указанием причин или переработка).</w:t>
      </w:r>
    </w:p>
    <w:bookmarkEnd w:id="1037"/>
    <w:bookmarkStart w:name="z1252" w:id="1038"/>
    <w:p>
      <w:pPr>
        <w:spacing w:after="0"/>
        <w:ind w:left="0"/>
        <w:jc w:val="both"/>
      </w:pPr>
      <w:r>
        <w:rPr>
          <w:rFonts w:ascii="Times New Roman"/>
          <w:b w:val="false"/>
          <w:i w:val="false"/>
          <w:color w:val="000000"/>
          <w:sz w:val="28"/>
        </w:rPr>
        <w:t>
      Позиция 12 - Указывается место выхода продукции (адрес и место нахождения продукции).</w:t>
      </w:r>
    </w:p>
    <w:bookmarkEnd w:id="1038"/>
    <w:bookmarkStart w:name="z1253" w:id="1039"/>
    <w:p>
      <w:pPr>
        <w:spacing w:after="0"/>
        <w:ind w:left="0"/>
        <w:jc w:val="both"/>
      </w:pPr>
      <w:r>
        <w:rPr>
          <w:rFonts w:ascii="Times New Roman"/>
          <w:b w:val="false"/>
          <w:i w:val="false"/>
          <w:color w:val="000000"/>
          <w:sz w:val="28"/>
        </w:rPr>
        <w:t>
      Позиция 13 - Указывается вид транспорта, маршрут следования, условия перевозки и адрес получателя, а также наименование, номер и дата выдачи товаротранспортного документа.</w:t>
      </w:r>
    </w:p>
    <w:bookmarkEnd w:id="1039"/>
    <w:bookmarkStart w:name="z1254" w:id="1040"/>
    <w:p>
      <w:pPr>
        <w:spacing w:after="0"/>
        <w:ind w:left="0"/>
        <w:jc w:val="both"/>
      </w:pPr>
      <w:r>
        <w:rPr>
          <w:rFonts w:ascii="Times New Roman"/>
          <w:b w:val="false"/>
          <w:i w:val="false"/>
          <w:color w:val="000000"/>
          <w:sz w:val="28"/>
        </w:rPr>
        <w:t>
      Позиция 14 - Указывается № экспертизы, результаты исследований и наименование лаборатории, проводившей дополнительные исследования.</w:t>
      </w:r>
    </w:p>
    <w:bookmarkEnd w:id="1040"/>
    <w:bookmarkStart w:name="z1255" w:id="1041"/>
    <w:p>
      <w:pPr>
        <w:spacing w:after="0"/>
        <w:ind w:left="0"/>
        <w:jc w:val="both"/>
      </w:pPr>
      <w:r>
        <w:rPr>
          <w:rFonts w:ascii="Times New Roman"/>
          <w:b w:val="false"/>
          <w:i w:val="false"/>
          <w:color w:val="000000"/>
          <w:sz w:val="28"/>
        </w:rPr>
        <w:t>
      Позиция 15 - В графе "Особые отметки" указываются эпизоотическое благополучие местности или иная информация.</w:t>
      </w:r>
    </w:p>
    <w:bookmarkEnd w:id="1041"/>
    <w:bookmarkStart w:name="z1256" w:id="1042"/>
    <w:p>
      <w:pPr>
        <w:spacing w:after="0"/>
        <w:ind w:left="0"/>
        <w:jc w:val="both"/>
      </w:pPr>
      <w:r>
        <w:rPr>
          <w:rFonts w:ascii="Times New Roman"/>
          <w:b w:val="false"/>
          <w:i w:val="false"/>
          <w:color w:val="000000"/>
          <w:sz w:val="28"/>
        </w:rPr>
        <w:t>
      Позиция 16 -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42"/>
    <w:bookmarkStart w:name="z1257" w:id="1043"/>
    <w:p>
      <w:pPr>
        <w:spacing w:after="0"/>
        <w:ind w:left="0"/>
        <w:jc w:val="both"/>
      </w:pPr>
      <w:r>
        <w:rPr>
          <w:rFonts w:ascii="Times New Roman"/>
          <w:b w:val="false"/>
          <w:i w:val="false"/>
          <w:color w:val="000000"/>
          <w:sz w:val="28"/>
        </w:rPr>
        <w:t>
      Позиция 17 - Заполняется табличная форма на оборотной стороне ветеринарного сертификата, включающая:</w:t>
      </w:r>
    </w:p>
    <w:bookmarkEnd w:id="1043"/>
    <w:bookmarkStart w:name="z1258" w:id="1044"/>
    <w:p>
      <w:pPr>
        <w:spacing w:after="0"/>
        <w:ind w:left="0"/>
        <w:jc w:val="both"/>
      </w:pPr>
      <w:r>
        <w:rPr>
          <w:rFonts w:ascii="Times New Roman"/>
          <w:b w:val="false"/>
          <w:i w:val="false"/>
          <w:color w:val="000000"/>
          <w:sz w:val="28"/>
        </w:rPr>
        <w:t>
      Графа 1 - дата и наименование пункта погрузки, где проводился ветеринарный осмотр;</w:t>
      </w:r>
    </w:p>
    <w:bookmarkEnd w:id="1044"/>
    <w:bookmarkStart w:name="z1259" w:id="1045"/>
    <w:p>
      <w:pPr>
        <w:spacing w:after="0"/>
        <w:ind w:left="0"/>
        <w:jc w:val="both"/>
      </w:pPr>
      <w:r>
        <w:rPr>
          <w:rFonts w:ascii="Times New Roman"/>
          <w:b w:val="false"/>
          <w:i w:val="false"/>
          <w:color w:val="000000"/>
          <w:sz w:val="28"/>
        </w:rPr>
        <w:t>
      Графа 2 - количество мест (штук) осмотренного продукта (сырья);</w:t>
      </w:r>
    </w:p>
    <w:bookmarkEnd w:id="1045"/>
    <w:bookmarkStart w:name="z1260" w:id="1046"/>
    <w:p>
      <w:pPr>
        <w:spacing w:after="0"/>
        <w:ind w:left="0"/>
        <w:jc w:val="both"/>
      </w:pPr>
      <w:r>
        <w:rPr>
          <w:rFonts w:ascii="Times New Roman"/>
          <w:b w:val="false"/>
          <w:i w:val="false"/>
          <w:color w:val="000000"/>
          <w:sz w:val="28"/>
        </w:rPr>
        <w:t>
      Графа 3 - вес осмотренного продукта (сырья);</w:t>
      </w:r>
    </w:p>
    <w:bookmarkEnd w:id="1046"/>
    <w:bookmarkStart w:name="z1261" w:id="1047"/>
    <w:p>
      <w:pPr>
        <w:spacing w:after="0"/>
        <w:ind w:left="0"/>
        <w:jc w:val="both"/>
      </w:pPr>
      <w:r>
        <w:rPr>
          <w:rFonts w:ascii="Times New Roman"/>
          <w:b w:val="false"/>
          <w:i w:val="false"/>
          <w:color w:val="000000"/>
          <w:sz w:val="28"/>
        </w:rPr>
        <w:t>
      Графа 4 - печать и подпись должностного лица уполномоченного органа, производившего осмотр.</w:t>
      </w:r>
    </w:p>
    <w:bookmarkEnd w:id="1047"/>
    <w:bookmarkStart w:name="z1262" w:id="1048"/>
    <w:p>
      <w:pPr>
        <w:spacing w:after="0"/>
        <w:ind w:left="0"/>
        <w:jc w:val="both"/>
      </w:pPr>
      <w:r>
        <w:rPr>
          <w:rFonts w:ascii="Times New Roman"/>
          <w:b w:val="false"/>
          <w:i w:val="false"/>
          <w:color w:val="000000"/>
          <w:sz w:val="28"/>
        </w:rPr>
        <w:t>
      2.4. Цвет бланка ветеринарного сертификата формы № 2 - красный.</w:t>
      </w:r>
    </w:p>
    <w:bookmarkEnd w:id="1048"/>
    <w:bookmarkStart w:name="z1263" w:id="1049"/>
    <w:p>
      <w:pPr>
        <w:spacing w:after="0"/>
        <w:ind w:left="0"/>
        <w:jc w:val="both"/>
      </w:pPr>
      <w:r>
        <w:rPr>
          <w:rFonts w:ascii="Times New Roman"/>
          <w:b w:val="false"/>
          <w:i w:val="false"/>
          <w:color w:val="000000"/>
          <w:sz w:val="28"/>
        </w:rPr>
        <w:t>
      2.5. Размер бланка ветеринарного сертификата формы № 2 соответствует формату листа А 4.</w:t>
      </w:r>
    </w:p>
    <w:bookmarkEnd w:id="1049"/>
    <w:bookmarkStart w:name="z1264" w:id="1050"/>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2, который остается у уполномоченного органа, выдавшего сертификат.</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3</w:t>
            </w:r>
          </w:p>
        </w:tc>
      </w:tr>
    </w:tbl>
    <w:bookmarkStart w:name="z1266" w:id="1051"/>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3, утвержденной Комиссией Евразийского экономического союза, на техническое сырье и корма.</w:t>
      </w:r>
    </w:p>
    <w:bookmarkEnd w:id="1051"/>
    <w:bookmarkStart w:name="z1267" w:id="1052"/>
    <w:p>
      <w:pPr>
        <w:spacing w:after="0"/>
        <w:ind w:left="0"/>
        <w:jc w:val="both"/>
      </w:pPr>
      <w:r>
        <w:rPr>
          <w:rFonts w:ascii="Times New Roman"/>
          <w:b w:val="false"/>
          <w:i w:val="false"/>
          <w:color w:val="000000"/>
          <w:sz w:val="28"/>
        </w:rPr>
        <w:t>
      2. Требования к бланкам ветеринарного сертификата формы № 3 и правила их заполнения:</w:t>
      </w:r>
    </w:p>
    <w:bookmarkEnd w:id="1052"/>
    <w:bookmarkStart w:name="z1268" w:id="1053"/>
    <w:p>
      <w:pPr>
        <w:spacing w:after="0"/>
        <w:ind w:left="0"/>
        <w:jc w:val="both"/>
      </w:pPr>
      <w:r>
        <w:rPr>
          <w:rFonts w:ascii="Times New Roman"/>
          <w:b w:val="false"/>
          <w:i w:val="false"/>
          <w:color w:val="000000"/>
          <w:sz w:val="28"/>
        </w:rPr>
        <w:t>
      2.1. Бланки ветеринарных сертификатов формы № 3 и бланки их корешков являются документами строгой отчетности и имеют не менее пяти степеней защиты, в том числе:</w:t>
      </w:r>
    </w:p>
    <w:bookmarkEnd w:id="1053"/>
    <w:bookmarkStart w:name="z1269" w:id="1054"/>
    <w:p>
      <w:pPr>
        <w:spacing w:after="0"/>
        <w:ind w:left="0"/>
        <w:jc w:val="both"/>
      </w:pPr>
      <w:r>
        <w:rPr>
          <w:rFonts w:ascii="Times New Roman"/>
          <w:b w:val="false"/>
          <w:i w:val="false"/>
          <w:color w:val="000000"/>
          <w:sz w:val="28"/>
        </w:rPr>
        <w:t>
      цвет;</w:t>
      </w:r>
    </w:p>
    <w:bookmarkEnd w:id="1054"/>
    <w:bookmarkStart w:name="z1270" w:id="1055"/>
    <w:p>
      <w:pPr>
        <w:spacing w:after="0"/>
        <w:ind w:left="0"/>
        <w:jc w:val="both"/>
      </w:pPr>
      <w:r>
        <w:rPr>
          <w:rFonts w:ascii="Times New Roman"/>
          <w:b w:val="false"/>
          <w:i w:val="false"/>
          <w:color w:val="000000"/>
          <w:sz w:val="28"/>
        </w:rPr>
        <w:t>
      водяные знаки;</w:t>
      </w:r>
    </w:p>
    <w:bookmarkEnd w:id="1055"/>
    <w:bookmarkStart w:name="z1271" w:id="1056"/>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3),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1056"/>
    <w:bookmarkStart w:name="z1272" w:id="1057"/>
    <w:p>
      <w:pPr>
        <w:spacing w:after="0"/>
        <w:ind w:left="0"/>
        <w:jc w:val="both"/>
      </w:pPr>
      <w:r>
        <w:rPr>
          <w:rFonts w:ascii="Times New Roman"/>
          <w:b w:val="false"/>
          <w:i w:val="false"/>
          <w:color w:val="000000"/>
          <w:sz w:val="28"/>
        </w:rPr>
        <w:t>
      гильошную рамку позитивного отображения;</w:t>
      </w:r>
    </w:p>
    <w:bookmarkEnd w:id="1057"/>
    <w:bookmarkStart w:name="z1273" w:id="1058"/>
    <w:p>
      <w:pPr>
        <w:spacing w:after="0"/>
        <w:ind w:left="0"/>
        <w:jc w:val="both"/>
      </w:pPr>
      <w:r>
        <w:rPr>
          <w:rFonts w:ascii="Times New Roman"/>
          <w:b w:val="false"/>
          <w:i w:val="false"/>
          <w:color w:val="000000"/>
          <w:sz w:val="28"/>
        </w:rPr>
        <w:t>
      микротекст, размещенный по периметру гильошной рамки.</w:t>
      </w:r>
    </w:p>
    <w:bookmarkEnd w:id="1058"/>
    <w:bookmarkStart w:name="z1274" w:id="1059"/>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1059"/>
    <w:bookmarkStart w:name="z1275" w:id="1060"/>
    <w:p>
      <w:pPr>
        <w:spacing w:after="0"/>
        <w:ind w:left="0"/>
        <w:jc w:val="both"/>
      </w:pPr>
      <w:r>
        <w:rPr>
          <w:rFonts w:ascii="Times New Roman"/>
          <w:b w:val="false"/>
          <w:i w:val="false"/>
          <w:color w:val="000000"/>
          <w:sz w:val="28"/>
        </w:rPr>
        <w:t>
      2.3. Описание реквизитов (позиций):</w:t>
      </w:r>
    </w:p>
    <w:bookmarkEnd w:id="1060"/>
    <w:bookmarkStart w:name="z1276" w:id="1061"/>
    <w:p>
      <w:pPr>
        <w:spacing w:after="0"/>
        <w:ind w:left="0"/>
        <w:jc w:val="both"/>
      </w:pPr>
      <w:r>
        <w:rPr>
          <w:rFonts w:ascii="Times New Roman"/>
          <w:b w:val="false"/>
          <w:i w:val="false"/>
          <w:color w:val="000000"/>
          <w:sz w:val="28"/>
        </w:rPr>
        <w:t>
      Позиция 1 - В правом верхнем углу указывается надпись "Форма № 3", обозначающая, что ветеринарный сертификат выдается на техническое сырье и корма.</w:t>
      </w:r>
    </w:p>
    <w:bookmarkEnd w:id="1061"/>
    <w:bookmarkStart w:name="z1277" w:id="1062"/>
    <w:p>
      <w:pPr>
        <w:spacing w:after="0"/>
        <w:ind w:left="0"/>
        <w:jc w:val="both"/>
      </w:pPr>
      <w:r>
        <w:rPr>
          <w:rFonts w:ascii="Times New Roman"/>
          <w:b w:val="false"/>
          <w:i w:val="false"/>
          <w:color w:val="000000"/>
          <w:sz w:val="28"/>
        </w:rPr>
        <w:t>
      Позиция 2 - Надпись "ЕВРАЗИЙСКИЙ ЭКОНОМИЧЕСКИЙ СОЮЗ".</w:t>
      </w:r>
    </w:p>
    <w:bookmarkEnd w:id="1062"/>
    <w:bookmarkStart w:name="z1278" w:id="1063"/>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 - члена Евразийского экономического союза в области ветеринарии, выдавшего ветеринарный сертификат;</w:t>
      </w:r>
    </w:p>
    <w:bookmarkEnd w:id="1063"/>
    <w:bookmarkStart w:name="z1279" w:id="1064"/>
    <w:p>
      <w:pPr>
        <w:spacing w:after="0"/>
        <w:ind w:left="0"/>
        <w:jc w:val="both"/>
      </w:pPr>
      <w:r>
        <w:rPr>
          <w:rFonts w:ascii="Times New Roman"/>
          <w:b w:val="false"/>
          <w:i w:val="false"/>
          <w:color w:val="000000"/>
          <w:sz w:val="28"/>
        </w:rPr>
        <w:t>
      Позиция 4 - Надпись "ВЕТЕРИНАРНЫЙ СЕРТИФИКАТ".</w:t>
      </w:r>
    </w:p>
    <w:bookmarkEnd w:id="1064"/>
    <w:bookmarkStart w:name="z1280" w:id="1065"/>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1065"/>
    <w:bookmarkStart w:name="z1281" w:id="1066"/>
    <w:p>
      <w:pPr>
        <w:spacing w:after="0"/>
        <w:ind w:left="0"/>
        <w:jc w:val="both"/>
      </w:pPr>
      <w:r>
        <w:rPr>
          <w:rFonts w:ascii="Times New Roman"/>
          <w:b w:val="false"/>
          <w:i w:val="false"/>
          <w:color w:val="000000"/>
          <w:sz w:val="28"/>
        </w:rPr>
        <w:t>
      Позиция 6 - Дата выдачи ветеринарного сертификата.</w:t>
      </w:r>
    </w:p>
    <w:bookmarkEnd w:id="1066"/>
    <w:bookmarkStart w:name="z1282" w:id="1067"/>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1067"/>
    <w:bookmarkStart w:name="z1283" w:id="1068"/>
    <w:p>
      <w:pPr>
        <w:spacing w:after="0"/>
        <w:ind w:left="0"/>
        <w:jc w:val="both"/>
      </w:pPr>
      <w:r>
        <w:rPr>
          <w:rFonts w:ascii="Times New Roman"/>
          <w:b w:val="false"/>
          <w:i w:val="false"/>
          <w:color w:val="000000"/>
          <w:sz w:val="28"/>
        </w:rPr>
        <w:t>
      Позиция 8 - Указывается наименование технического сырья или корма, на которые выдан ветеринарный сертификат.</w:t>
      </w:r>
    </w:p>
    <w:bookmarkEnd w:id="1068"/>
    <w:bookmarkStart w:name="z1284" w:id="1069"/>
    <w:p>
      <w:pPr>
        <w:spacing w:after="0"/>
        <w:ind w:left="0"/>
        <w:jc w:val="both"/>
      </w:pPr>
      <w:r>
        <w:rPr>
          <w:rFonts w:ascii="Times New Roman"/>
          <w:b w:val="false"/>
          <w:i w:val="false"/>
          <w:color w:val="000000"/>
          <w:sz w:val="28"/>
        </w:rPr>
        <w:t>
      Позиция 9 - Указывается количество технического сырья или корма (мест, штук, килограмм), упаковка, маркировка.</w:t>
      </w:r>
    </w:p>
    <w:bookmarkEnd w:id="1069"/>
    <w:bookmarkStart w:name="z1285" w:id="1070"/>
    <w:p>
      <w:pPr>
        <w:spacing w:after="0"/>
        <w:ind w:left="0"/>
        <w:jc w:val="both"/>
      </w:pPr>
      <w:r>
        <w:rPr>
          <w:rFonts w:ascii="Times New Roman"/>
          <w:b w:val="false"/>
          <w:i w:val="false"/>
          <w:color w:val="000000"/>
          <w:sz w:val="28"/>
        </w:rPr>
        <w:t>
      Позиция 10 - Указывается происхождение технического сырья (боенское, палое, сборное, полученное от здоровых или больных животных).</w:t>
      </w:r>
    </w:p>
    <w:bookmarkEnd w:id="1070"/>
    <w:bookmarkStart w:name="z1286" w:id="1071"/>
    <w:p>
      <w:pPr>
        <w:spacing w:after="0"/>
        <w:ind w:left="0"/>
        <w:jc w:val="both"/>
      </w:pPr>
      <w:r>
        <w:rPr>
          <w:rFonts w:ascii="Times New Roman"/>
          <w:b w:val="false"/>
          <w:i w:val="false"/>
          <w:color w:val="000000"/>
          <w:sz w:val="28"/>
        </w:rPr>
        <w:t>
      Позиция 11 - Указывается фамилия и инициалы владельца, адрес и наименование предприятия-изготовителя, находящегося под контролем должностного лица, признавшего техническое сырье или корм пригодным для реализации, переработки, использования без ограничений или с ограничением - с указанием причины и режима использования.</w:t>
      </w:r>
    </w:p>
    <w:bookmarkEnd w:id="1071"/>
    <w:bookmarkStart w:name="z1287" w:id="1072"/>
    <w:p>
      <w:pPr>
        <w:spacing w:after="0"/>
        <w:ind w:left="0"/>
        <w:jc w:val="both"/>
      </w:pPr>
      <w:r>
        <w:rPr>
          <w:rFonts w:ascii="Times New Roman"/>
          <w:b w:val="false"/>
          <w:i w:val="false"/>
          <w:color w:val="000000"/>
          <w:sz w:val="28"/>
        </w:rPr>
        <w:t>
      Позиция 12 - Указывается адрес и место выхода технического сырья или корма.</w:t>
      </w:r>
    </w:p>
    <w:bookmarkEnd w:id="1072"/>
    <w:bookmarkStart w:name="z1288" w:id="1073"/>
    <w:p>
      <w:pPr>
        <w:spacing w:after="0"/>
        <w:ind w:left="0"/>
        <w:jc w:val="both"/>
      </w:pPr>
      <w:r>
        <w:rPr>
          <w:rFonts w:ascii="Times New Roman"/>
          <w:b w:val="false"/>
          <w:i w:val="false"/>
          <w:color w:val="000000"/>
          <w:sz w:val="28"/>
        </w:rPr>
        <w:t>
      Позиция 13 - Указывается вид транспорта, маршрут следования, наименование и адрес получателя, а также наименование, номер и дата выдачи товаротранспортного документа.</w:t>
      </w:r>
    </w:p>
    <w:bookmarkEnd w:id="1073"/>
    <w:bookmarkStart w:name="z1289" w:id="1074"/>
    <w:p>
      <w:pPr>
        <w:spacing w:after="0"/>
        <w:ind w:left="0"/>
        <w:jc w:val="both"/>
      </w:pPr>
      <w:r>
        <w:rPr>
          <w:rFonts w:ascii="Times New Roman"/>
          <w:b w:val="false"/>
          <w:i w:val="false"/>
          <w:color w:val="000000"/>
          <w:sz w:val="28"/>
        </w:rPr>
        <w:t>
      Позиция 14 - Указываются виды обработок, которым были подвергнуты техническое сырье или корм (дезинфекция, мойка, консервация - с указанием метода и наименования препаратов), а также исследований с указанием наименования лабораторий, № и даты выдачи экспертизы, их результатов.</w:t>
      </w:r>
    </w:p>
    <w:bookmarkEnd w:id="1074"/>
    <w:bookmarkStart w:name="z1290" w:id="1075"/>
    <w:p>
      <w:pPr>
        <w:spacing w:after="0"/>
        <w:ind w:left="0"/>
        <w:jc w:val="both"/>
      </w:pPr>
      <w:r>
        <w:rPr>
          <w:rFonts w:ascii="Times New Roman"/>
          <w:b w:val="false"/>
          <w:i w:val="false"/>
          <w:color w:val="000000"/>
          <w:sz w:val="28"/>
        </w:rPr>
        <w:t>
      Позиция 15 - В графе "Особые отметки" указываются эпизоотическое благополучие местности или иная информация.</w:t>
      </w:r>
    </w:p>
    <w:bookmarkEnd w:id="1075"/>
    <w:bookmarkStart w:name="z1291" w:id="1076"/>
    <w:p>
      <w:pPr>
        <w:spacing w:after="0"/>
        <w:ind w:left="0"/>
        <w:jc w:val="both"/>
      </w:pPr>
      <w:r>
        <w:rPr>
          <w:rFonts w:ascii="Times New Roman"/>
          <w:b w:val="false"/>
          <w:i w:val="false"/>
          <w:color w:val="000000"/>
          <w:sz w:val="28"/>
        </w:rPr>
        <w:t>
      Позиция 16 -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76"/>
    <w:bookmarkStart w:name="z1292" w:id="1077"/>
    <w:p>
      <w:pPr>
        <w:spacing w:after="0"/>
        <w:ind w:left="0"/>
        <w:jc w:val="both"/>
      </w:pPr>
      <w:r>
        <w:rPr>
          <w:rFonts w:ascii="Times New Roman"/>
          <w:b w:val="false"/>
          <w:i w:val="false"/>
          <w:color w:val="000000"/>
          <w:sz w:val="28"/>
        </w:rPr>
        <w:t>
      Позиция 17 - Заполняется табличная форма на оборотной стороне ветеринарного сертификата, включающая:</w:t>
      </w:r>
    </w:p>
    <w:bookmarkEnd w:id="1077"/>
    <w:bookmarkStart w:name="z1293" w:id="1078"/>
    <w:p>
      <w:pPr>
        <w:spacing w:after="0"/>
        <w:ind w:left="0"/>
        <w:jc w:val="both"/>
      </w:pPr>
      <w:r>
        <w:rPr>
          <w:rFonts w:ascii="Times New Roman"/>
          <w:b w:val="false"/>
          <w:i w:val="false"/>
          <w:color w:val="000000"/>
          <w:sz w:val="28"/>
        </w:rPr>
        <w:t>
      Графа 1 - дата и наименование пункта погрузки, где проводился ветеринарный осмотр;</w:t>
      </w:r>
    </w:p>
    <w:bookmarkEnd w:id="1078"/>
    <w:bookmarkStart w:name="z1294" w:id="1079"/>
    <w:p>
      <w:pPr>
        <w:spacing w:after="0"/>
        <w:ind w:left="0"/>
        <w:jc w:val="both"/>
      </w:pPr>
      <w:r>
        <w:rPr>
          <w:rFonts w:ascii="Times New Roman"/>
          <w:b w:val="false"/>
          <w:i w:val="false"/>
          <w:color w:val="000000"/>
          <w:sz w:val="28"/>
        </w:rPr>
        <w:t>
      Графа 2 - количество мест (штук) осмотренного технического сырья или корма;</w:t>
      </w:r>
    </w:p>
    <w:bookmarkEnd w:id="1079"/>
    <w:bookmarkStart w:name="z1295" w:id="1080"/>
    <w:p>
      <w:pPr>
        <w:spacing w:after="0"/>
        <w:ind w:left="0"/>
        <w:jc w:val="both"/>
      </w:pPr>
      <w:r>
        <w:rPr>
          <w:rFonts w:ascii="Times New Roman"/>
          <w:b w:val="false"/>
          <w:i w:val="false"/>
          <w:color w:val="000000"/>
          <w:sz w:val="28"/>
        </w:rPr>
        <w:t>
      Графа 3 - вес осмотренного технического сырья или корма;</w:t>
      </w:r>
    </w:p>
    <w:bookmarkEnd w:id="1080"/>
    <w:bookmarkStart w:name="z1296" w:id="1081"/>
    <w:p>
      <w:pPr>
        <w:spacing w:after="0"/>
        <w:ind w:left="0"/>
        <w:jc w:val="both"/>
      </w:pPr>
      <w:r>
        <w:rPr>
          <w:rFonts w:ascii="Times New Roman"/>
          <w:b w:val="false"/>
          <w:i w:val="false"/>
          <w:color w:val="000000"/>
          <w:sz w:val="28"/>
        </w:rPr>
        <w:t>
      Графа 4 - печать и подпись должностного лица уполномоченного органа, производившего осмотр.</w:t>
      </w:r>
    </w:p>
    <w:bookmarkEnd w:id="1081"/>
    <w:bookmarkStart w:name="z1297" w:id="1082"/>
    <w:p>
      <w:pPr>
        <w:spacing w:after="0"/>
        <w:ind w:left="0"/>
        <w:jc w:val="both"/>
      </w:pPr>
      <w:r>
        <w:rPr>
          <w:rFonts w:ascii="Times New Roman"/>
          <w:b w:val="false"/>
          <w:i w:val="false"/>
          <w:color w:val="000000"/>
          <w:sz w:val="28"/>
        </w:rPr>
        <w:t>
      2.4. Цвет бланка ветеринарного сертификата формы № 3 - зеленый.</w:t>
      </w:r>
    </w:p>
    <w:bookmarkEnd w:id="1082"/>
    <w:bookmarkStart w:name="z1298" w:id="1083"/>
    <w:p>
      <w:pPr>
        <w:spacing w:after="0"/>
        <w:ind w:left="0"/>
        <w:jc w:val="both"/>
      </w:pPr>
      <w:r>
        <w:rPr>
          <w:rFonts w:ascii="Times New Roman"/>
          <w:b w:val="false"/>
          <w:i w:val="false"/>
          <w:color w:val="000000"/>
          <w:sz w:val="28"/>
        </w:rPr>
        <w:t>
      2.5. Размер бланка ветеринарного сертификата формы № 3 соответствует формату листа А 4.</w:t>
      </w:r>
    </w:p>
    <w:bookmarkEnd w:id="1083"/>
    <w:bookmarkStart w:name="z1299" w:id="1084"/>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3, который остается у уполномоченного органа, выдавшего сертификат.</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4</w:t>
            </w:r>
          </w:p>
        </w:tc>
      </w:tr>
    </w:tbl>
    <w:bookmarkStart w:name="z1301" w:id="1085"/>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4, утвержденной Комиссией Евразийского экономического союза, на готовую молочную, масложировую и рыбную продукцию.</w:t>
      </w:r>
    </w:p>
    <w:bookmarkEnd w:id="1085"/>
    <w:bookmarkStart w:name="z1302" w:id="1086"/>
    <w:p>
      <w:pPr>
        <w:spacing w:after="0"/>
        <w:ind w:left="0"/>
        <w:jc w:val="both"/>
      </w:pPr>
      <w:r>
        <w:rPr>
          <w:rFonts w:ascii="Times New Roman"/>
          <w:b w:val="false"/>
          <w:i w:val="false"/>
          <w:color w:val="000000"/>
          <w:sz w:val="28"/>
        </w:rPr>
        <w:t>
      2. Требования к форме штампа ветеринарного сертификата № 4 и правила его применения:</w:t>
      </w:r>
    </w:p>
    <w:bookmarkEnd w:id="1086"/>
    <w:bookmarkStart w:name="z1303" w:id="1087"/>
    <w:p>
      <w:pPr>
        <w:spacing w:after="0"/>
        <w:ind w:left="0"/>
        <w:jc w:val="both"/>
      </w:pPr>
      <w:r>
        <w:rPr>
          <w:rFonts w:ascii="Times New Roman"/>
          <w:b w:val="false"/>
          <w:i w:val="false"/>
          <w:color w:val="000000"/>
          <w:sz w:val="28"/>
        </w:rPr>
        <w:t>
      2.1. Штамп по форме ветеринарного сертификата № 4 проставляется на документах, выдаваемых производителем в соответствии с законодательством Сторон и подтверждающих соответствие готовой молочной, масложировой и рыбной продукции требованиям качества и безопасности. Проставление штампа на указанных документах подтверждает безопасность сырья, из которого изготовлена готовая молочная, масложировая и рыбная продукция, и эпизоотическое благополучие места выхода указанной продукции.</w:t>
      </w:r>
    </w:p>
    <w:bookmarkEnd w:id="1087"/>
    <w:bookmarkStart w:name="z1304" w:id="1088"/>
    <w:p>
      <w:pPr>
        <w:spacing w:after="0"/>
        <w:ind w:left="0"/>
        <w:jc w:val="both"/>
      </w:pPr>
      <w:r>
        <w:rPr>
          <w:rFonts w:ascii="Times New Roman"/>
          <w:b w:val="false"/>
          <w:i w:val="false"/>
          <w:color w:val="000000"/>
          <w:sz w:val="28"/>
        </w:rPr>
        <w:t>
      2.2. Штампы ветеринарного сертификата формы № 4 изготавливаются в государствах - членах Евразийского экономического союза.</w:t>
      </w:r>
    </w:p>
    <w:bookmarkEnd w:id="1088"/>
    <w:bookmarkStart w:name="z1305" w:id="1089"/>
    <w:p>
      <w:pPr>
        <w:spacing w:after="0"/>
        <w:ind w:left="0"/>
        <w:jc w:val="both"/>
      </w:pPr>
      <w:r>
        <w:rPr>
          <w:rFonts w:ascii="Times New Roman"/>
          <w:b w:val="false"/>
          <w:i w:val="false"/>
          <w:color w:val="000000"/>
          <w:sz w:val="28"/>
        </w:rPr>
        <w:t>
      2.3. Описание реквизитов (позиций) штампа:</w:t>
      </w:r>
    </w:p>
    <w:bookmarkEnd w:id="1089"/>
    <w:bookmarkStart w:name="z1306" w:id="1090"/>
    <w:p>
      <w:pPr>
        <w:spacing w:after="0"/>
        <w:ind w:left="0"/>
        <w:jc w:val="both"/>
      </w:pPr>
      <w:r>
        <w:rPr>
          <w:rFonts w:ascii="Times New Roman"/>
          <w:b w:val="false"/>
          <w:i w:val="false"/>
          <w:color w:val="000000"/>
          <w:sz w:val="28"/>
        </w:rPr>
        <w:t>
      Позиция 1 - В правом верхнем углу штампа указывается надпись "Форма № 4".</w:t>
      </w:r>
    </w:p>
    <w:bookmarkEnd w:id="1090"/>
    <w:bookmarkStart w:name="z1307" w:id="1091"/>
    <w:p>
      <w:pPr>
        <w:spacing w:after="0"/>
        <w:ind w:left="0"/>
        <w:jc w:val="both"/>
      </w:pPr>
      <w:r>
        <w:rPr>
          <w:rFonts w:ascii="Times New Roman"/>
          <w:b w:val="false"/>
          <w:i w:val="false"/>
          <w:color w:val="000000"/>
          <w:sz w:val="28"/>
        </w:rPr>
        <w:t>
      Позиция 2 - Надпись "ЕВРАЗИЙСКИЙ ЭКОНОМИЧЕСКИЙ СОЮЗ".</w:t>
      </w:r>
    </w:p>
    <w:bookmarkEnd w:id="1091"/>
    <w:bookmarkStart w:name="z1308" w:id="1092"/>
    <w:p>
      <w:pPr>
        <w:spacing w:after="0"/>
        <w:ind w:left="0"/>
        <w:jc w:val="both"/>
      </w:pPr>
      <w:r>
        <w:rPr>
          <w:rFonts w:ascii="Times New Roman"/>
          <w:b w:val="false"/>
          <w:i w:val="false"/>
          <w:color w:val="000000"/>
          <w:sz w:val="28"/>
        </w:rPr>
        <w:t>
      Позиция 3 - Надпись "ВЕТЕРИНАРНЫЙ СЕРТИФИКАТ" и регистрационный номер с обозначением серий для Республики Беларусь обозначение "Серия BY", для Республики Казахстан - "Серия KZ", для Российской Федерации - "Серия RU", порядкового номера административно-территориального деления Стороны (республика, край, область) и порядкового номера в журнале регистрации;</w:t>
      </w:r>
    </w:p>
    <w:bookmarkEnd w:id="1092"/>
    <w:bookmarkStart w:name="z1309" w:id="1093"/>
    <w:p>
      <w:pPr>
        <w:spacing w:after="0"/>
        <w:ind w:left="0"/>
        <w:jc w:val="both"/>
      </w:pPr>
      <w:r>
        <w:rPr>
          <w:rFonts w:ascii="Times New Roman"/>
          <w:b w:val="false"/>
          <w:i w:val="false"/>
          <w:color w:val="000000"/>
          <w:sz w:val="28"/>
        </w:rPr>
        <w:t>
      Позиция 4 - Указывается наименование предприятия-производителя.</w:t>
      </w:r>
    </w:p>
    <w:bookmarkEnd w:id="1093"/>
    <w:bookmarkStart w:name="z1310" w:id="1094"/>
    <w:p>
      <w:pPr>
        <w:spacing w:after="0"/>
        <w:ind w:left="0"/>
        <w:jc w:val="both"/>
      </w:pPr>
      <w:r>
        <w:rPr>
          <w:rFonts w:ascii="Times New Roman"/>
          <w:b w:val="false"/>
          <w:i w:val="false"/>
          <w:color w:val="000000"/>
          <w:sz w:val="28"/>
        </w:rPr>
        <w:t>
      Позиция 5 - Указывается наименование юридического лица или ФИО физического лица, кому отгружается готовая молочная, масложировая и рыбная продукция.</w:t>
      </w:r>
    </w:p>
    <w:bookmarkEnd w:id="1094"/>
    <w:bookmarkStart w:name="z1311" w:id="1095"/>
    <w:p>
      <w:pPr>
        <w:spacing w:after="0"/>
        <w:ind w:left="0"/>
        <w:jc w:val="both"/>
      </w:pPr>
      <w:r>
        <w:rPr>
          <w:rFonts w:ascii="Times New Roman"/>
          <w:b w:val="false"/>
          <w:i w:val="false"/>
          <w:color w:val="000000"/>
          <w:sz w:val="28"/>
        </w:rPr>
        <w:t>
      Позиция 6 - Указывается наименование продукции.</w:t>
      </w:r>
    </w:p>
    <w:bookmarkEnd w:id="1095"/>
    <w:bookmarkStart w:name="z1312" w:id="1096"/>
    <w:p>
      <w:pPr>
        <w:spacing w:after="0"/>
        <w:ind w:left="0"/>
        <w:jc w:val="both"/>
      </w:pPr>
      <w:r>
        <w:rPr>
          <w:rFonts w:ascii="Times New Roman"/>
          <w:b w:val="false"/>
          <w:i w:val="false"/>
          <w:color w:val="000000"/>
          <w:sz w:val="28"/>
        </w:rPr>
        <w:t>
      Позиция 7 - Указывается количество (мест, штук, килограмм).</w:t>
      </w:r>
    </w:p>
    <w:bookmarkEnd w:id="1096"/>
    <w:bookmarkStart w:name="z1313" w:id="1097"/>
    <w:p>
      <w:pPr>
        <w:spacing w:after="0"/>
        <w:ind w:left="0"/>
        <w:jc w:val="both"/>
      </w:pPr>
      <w:r>
        <w:rPr>
          <w:rFonts w:ascii="Times New Roman"/>
          <w:b w:val="false"/>
          <w:i w:val="false"/>
          <w:color w:val="000000"/>
          <w:sz w:val="28"/>
        </w:rPr>
        <w:t>
      Позиция 8 - Указывается ФИО и подпись должностного лица уполномоченного органа, а также дата проставления штампа.</w:t>
      </w:r>
    </w:p>
    <w:bookmarkEnd w:id="1097"/>
    <w:bookmarkStart w:name="z1314" w:id="1098"/>
    <w:p>
      <w:pPr>
        <w:spacing w:after="0"/>
        <w:ind w:left="0"/>
        <w:jc w:val="both"/>
      </w:pPr>
      <w:r>
        <w:rPr>
          <w:rFonts w:ascii="Times New Roman"/>
          <w:b w:val="false"/>
          <w:i w:val="false"/>
          <w:color w:val="000000"/>
          <w:sz w:val="28"/>
        </w:rPr>
        <w:t>
      2.4. Для проставления штампа ветеринарного сертификата формы № 4 используется штемпельная краска синего цвета.</w:t>
      </w:r>
    </w:p>
    <w:bookmarkEnd w:id="1098"/>
    <w:bookmarkStart w:name="z1315" w:id="1099"/>
    <w:p>
      <w:pPr>
        <w:spacing w:after="0"/>
        <w:ind w:left="0"/>
        <w:jc w:val="both"/>
      </w:pPr>
      <w:r>
        <w:rPr>
          <w:rFonts w:ascii="Times New Roman"/>
          <w:b w:val="false"/>
          <w:i w:val="false"/>
          <w:color w:val="000000"/>
          <w:sz w:val="28"/>
        </w:rPr>
        <w:t>
      2.5. Размер штампа ветеринарного сертификата формы № 4 имеет следующие параметры: длина -15 см, ширина - 10 см.</w:t>
      </w:r>
    </w:p>
    <w:bookmarkEnd w:id="10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