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b3c8d" w14:textId="2fb3c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дополнительных мероприятий по переносу транспортного контроля на внешнюю границу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17 августа 2010 года № 336. Утратило силу решением Коллегии Евразийской экономической комиссии от 12 марта 2019 года № 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12.03.2019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таможенного союза решила: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дополнительных мероприятий по переносу транспортного контроля на внешнюю границу Таможенного союза (прилагается).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2010 г. № 336</w:t>
            </w:r>
          </w:p>
        </w:tc>
      </w:tr>
    </w:tbl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</w:t>
      </w:r>
      <w:r>
        <w:br/>
      </w:r>
      <w:r>
        <w:rPr>
          <w:rFonts w:ascii="Times New Roman"/>
          <w:b/>
          <w:i w:val="false"/>
          <w:color w:val="000000"/>
        </w:rPr>
        <w:t>дополнительных мероприятий по переносу</w:t>
      </w:r>
      <w:r>
        <w:br/>
      </w:r>
      <w:r>
        <w:rPr>
          <w:rFonts w:ascii="Times New Roman"/>
          <w:b/>
          <w:i w:val="false"/>
          <w:color w:val="000000"/>
        </w:rPr>
        <w:t>транспортного контроля на внешнюю границу таможенного союза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4"/>
        <w:gridCol w:w="2332"/>
        <w:gridCol w:w="7285"/>
        <w:gridCol w:w="969"/>
      </w:tblGrid>
      <w:tr>
        <w:trPr>
          <w:trHeight w:val="3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п.п.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</w:tr>
      <w:tr>
        <w:trPr>
          <w:trHeight w:val="3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подготовку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подписанию Соглашения между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Правительством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и Правительством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осуществлении транспортного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(автомобильного) контроля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внешней границе Союзного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(далее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Соглашение)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01.09.2010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Минтранс России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Минтранс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прекращение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согласованных действий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транспортному контролю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границе между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Федерацией и Республикой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15.09.2010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Минтранс России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Минтранс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организационные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обеспечению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создания 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обмена 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государств-участников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01.10.2010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Минтранс России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Минтранс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Минтранс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Создать постоянно действующую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рабочую группу по рассмотрению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переноса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внешнюю границу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01.09.2010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Минтранс России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Минтранс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Минтранс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Разработать, обеспечить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и подготовку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подписанию Соглашения между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Правительством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Беларусь, Правительством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Правительством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 об осуществлении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внешней границе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01.03.2011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Минтранс России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Минтранс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Минтранс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Завершить выполнение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мероприятий, предусмотренных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Планом по переносу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согласованных видов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внешнюю границу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в части,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касающейся российско-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границы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01.03.2011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Минтранс России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Минтранс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Первый заместитель Министра       Вице-министр Министерств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транспорта и коммуникаций        транспорта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Республики Беларусь             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В.И. Дервенков                     А.А. Бектуров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