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5fe" w14:textId="c3f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(вывозе) вооружения, военной техники, боеприпасов и иных материальных средств государств-членов Шанхайской организации сотрудничества на таможенную территорию таможенного союза и предназначенных для проведения антитеррористического военного учения "Мирная миссия – 2010" на период с 01 сентября до 01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временный ввоз (вывоз) вооружения, военной техники, боеприпасов и иных материальных средств государств - членов Шанхайской организации сотрудничества, предназначенных для проведения антитеррористического военного учения «Мирная миссия – 2010» на учебном полигоне «Матыбулак» Республики Казахстан (далее – военное имущество), с полным условным освобождением их от уплаты таможенных пошлин, налогов, а также без применения запретов и ограничений на срок проведения указанных учений (согласно приложению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ввоз расходных материалов государств-членов Шанхайской организации сотрудничества, предназначенных для проведения антитеррористического военного учения «Мирная миссия – 2010» на учебном полигоне «Матыбулак» Республики Казахстан, с освобождением от уплаты таможенных пошлин, налогов, а также без применения запретов и ограничений (согласно приложению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