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6b75" w14:textId="0916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обмена информацией в электронном виде между налоговыми органами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"Косвенные налоги" Д.Е. Ергожина о ходе обмена информацией в электронном виде между налоговыми органами государств - членов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Налоговым органам государств-членов Таможенного союза продолжить работу по совершенствованию информационного взаимодействия.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