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47170" w14:textId="d4471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экспертных и рабочих группах Комиссии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14 октября 2010 года № 412. Утратило силу решением Коллегии Евразийской экономической комиссии от 12 марта 2019 года № 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12.03.2019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Решения Комиссии Таможенного союза от 20 сентября 2010 г. № 395 утвердить уточненный состав экспертной группы "Косвенные налоги" (прилагается).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Таможенного союза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Глазьев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2010 года № 412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СОСТАВЫ ЭКСПЕРТНЫХ ГРУПП</w:t>
      </w:r>
      <w:r>
        <w:br/>
      </w:r>
      <w:r>
        <w:rPr>
          <w:rFonts w:ascii="Times New Roman"/>
          <w:b/>
          <w:i w:val="false"/>
          <w:color w:val="000000"/>
        </w:rPr>
        <w:t>ПО РАЗРАБОТКЕ ПРОЕКТОВ ДОКУМЕНТОВ,</w:t>
      </w:r>
      <w:r>
        <w:br/>
      </w:r>
      <w:r>
        <w:rPr>
          <w:rFonts w:ascii="Times New Roman"/>
          <w:b/>
          <w:i w:val="false"/>
          <w:color w:val="000000"/>
        </w:rPr>
        <w:t>ПРЕДУСМОТРЕННЫХ МЕРОПРИЯТИЯМИ ПО РЕАЛИЗАЦИИ</w:t>
      </w:r>
      <w:r>
        <w:br/>
      </w:r>
      <w:r>
        <w:rPr>
          <w:rFonts w:ascii="Times New Roman"/>
          <w:b/>
          <w:i w:val="false"/>
          <w:color w:val="000000"/>
        </w:rPr>
        <w:t>ПЛАНА ДЕЙСТВИЙ ПО ФОРМИРОВАНИЮ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V. КОСВЕННЫЕ НАЛОГИ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3"/>
        <w:gridCol w:w="91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БЕЛАРУСЬ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Сундукова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Алла Чарльзовна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главного управления международного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 сотрудничества Министерства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налогам и сборам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Тарарышкина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Любовь Ивановна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платежей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внешнеэкономической деятельности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налоговых соглашений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КАЗАХСТАН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ответственный разработчик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Ергожин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 Едилович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Налогового комитета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 экспертной группы)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 Мырзабаевич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Налогового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Абжаппаров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Абдумуталипович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администрирования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косвенных налогов в рамках 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 комитета Министерства финансов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Кажымуратовна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администрирования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косвенных налогов в рамках 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 комитета Министерства финансов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Шуиншалина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Гулжазира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Мырзабековна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главного эксперта Управления администрирования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косвенных налогов в рамках 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 комитета Министерства финансов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Арашапов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Какимбекович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администрирования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акцизов Налогового комитета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Решетько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информационных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Налогового комитета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Цибизова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Федоровна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косвенных налогов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налоговой и таможенно-тарифной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Министерства финансов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Николаевна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Департамента налоговой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таможенно-тарифной политики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Департамента налоговой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таможенно-тарифной политики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Персикова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Сергеевна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налога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добавленную стоимость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 ФНС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Спириденков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Юрьевич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методологии,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автоматизации налогового контроля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межведомственного взаимодействия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Контрольного управления ФНС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 Борисович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организации налогового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Контрольного управления ФНС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Анатольевна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Зам. начальника отдела Сводного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 и государственного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внешнеэкономической деятельности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развития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Советник Первого Департамента стран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 Министерства иностранных дел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Владимировна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Атташе Правового Департамента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дел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Пониделко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 Артемович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консультант отдела Единого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пространства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сотрудничества со странами СНГ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экономического развития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Секретариат Комиссии Таможенного союза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финансовой политики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Нурматбек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Таджиевич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Департамента финансовой политики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экспертной группы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Кабылбеков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Абаевич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Департамента финансовой политики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