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a737" w14:textId="fb3a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порядке перемещения товаров по линиям электропередачи и трубопроводным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448.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подготовке проекта соглашения о порядке перемещения товаров по линиям электропередачи и трубопроводным транспортом (далее – проект Соглашения).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доработать проект Соглашения с учетом положений Договора об обращении в Суд ЕврАзЭС хозяйствующих субъектов по спорам в рамках Таможенного союза и особенностях судопроизводства по ним после его принятия на очередном заседании Межгосударственного Совета ЕврАзЭС на уровне глав государств.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