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c06e" w14:textId="8abc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Правил надлежащей клинической практики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 марта 2011 года № 565.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Одобрить в основном </w:t>
      </w:r>
      <w:r>
        <w:rPr>
          <w:rFonts w:ascii="Times New Roman"/>
          <w:b w:val="false"/>
          <w:i w:val="false"/>
          <w:color w:val="000000"/>
          <w:sz w:val="28"/>
        </w:rPr>
        <w:t>проект</w:t>
      </w:r>
      <w:r>
        <w:rPr>
          <w:rFonts w:ascii="Times New Roman"/>
          <w:b w:val="false"/>
          <w:i w:val="false"/>
          <w:color w:val="000000"/>
          <w:sz w:val="28"/>
        </w:rPr>
        <w:t xml:space="preserve"> Правил надлежащей клинической практики Таможенного союза (прилагается).</w:t>
      </w:r>
    </w:p>
    <w:bookmarkEnd w:id="1"/>
    <w:bookmarkStart w:name="z5" w:id="2"/>
    <w:p>
      <w:pPr>
        <w:spacing w:after="0"/>
        <w:ind w:left="0"/>
        <w:jc w:val="both"/>
      </w:pPr>
      <w:r>
        <w:rPr>
          <w:rFonts w:ascii="Times New Roman"/>
          <w:b w:val="false"/>
          <w:i w:val="false"/>
          <w:color w:val="000000"/>
          <w:sz w:val="28"/>
        </w:rPr>
        <w:t>
      2. Просить Стороны:</w:t>
      </w:r>
    </w:p>
    <w:bookmarkEnd w:id="2"/>
    <w:bookmarkStart w:name="z6" w:id="3"/>
    <w:p>
      <w:pPr>
        <w:spacing w:after="0"/>
        <w:ind w:left="0"/>
        <w:jc w:val="both"/>
      </w:pPr>
      <w:r>
        <w:rPr>
          <w:rFonts w:ascii="Times New Roman"/>
          <w:b w:val="false"/>
          <w:i w:val="false"/>
          <w:color w:val="000000"/>
          <w:sz w:val="28"/>
        </w:rPr>
        <w:t xml:space="preserve">
      2.1. Разместить документ,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на официальных сайтах министерств здравоохранения Сторон.</w:t>
      </w:r>
    </w:p>
    <w:bookmarkEnd w:id="3"/>
    <w:bookmarkStart w:name="z7" w:id="4"/>
    <w:p>
      <w:pPr>
        <w:spacing w:after="0"/>
        <w:ind w:left="0"/>
        <w:jc w:val="both"/>
      </w:pPr>
      <w:r>
        <w:rPr>
          <w:rFonts w:ascii="Times New Roman"/>
          <w:b w:val="false"/>
          <w:i w:val="false"/>
          <w:color w:val="000000"/>
          <w:sz w:val="28"/>
        </w:rPr>
        <w:t xml:space="preserve">
      2.2. Провести внутригосударственное согласование документа,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по итогам которого в срок до 1 сентября 2011 года представить информацию в Секретариат Комиссии Таможенного союза.</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Шукеев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 марта 2011 г. № 565</w:t>
            </w:r>
            <w:r>
              <w:br/>
            </w:r>
            <w:r>
              <w:rPr>
                <w:rFonts w:ascii="Times New Roman"/>
                <w:b w:val="false"/>
                <w:i w:val="false"/>
                <w:color w:val="000000"/>
                <w:sz w:val="20"/>
              </w:rPr>
              <w:t>Проект</w:t>
            </w:r>
          </w:p>
        </w:tc>
      </w:tr>
    </w:tbl>
    <w:bookmarkStart w:name="z14" w:id="5"/>
    <w:p>
      <w:pPr>
        <w:spacing w:after="0"/>
        <w:ind w:left="0"/>
        <w:jc w:val="left"/>
      </w:pPr>
      <w:r>
        <w:rPr>
          <w:rFonts w:ascii="Times New Roman"/>
          <w:b/>
          <w:i w:val="false"/>
          <w:color w:val="000000"/>
        </w:rPr>
        <w:t xml:space="preserve"> ПРАВИЛА</w:t>
      </w:r>
      <w:r>
        <w:br/>
      </w:r>
      <w:r>
        <w:rPr>
          <w:rFonts w:ascii="Times New Roman"/>
          <w:b/>
          <w:i w:val="false"/>
          <w:color w:val="000000"/>
        </w:rPr>
        <w:t>НАДЛЕЖАЩЕЙ КЛИНИЧЕСКОЙ ПРАКТИКИ</w:t>
      </w:r>
      <w:r>
        <w:br/>
      </w:r>
      <w:r>
        <w:rPr>
          <w:rFonts w:ascii="Times New Roman"/>
          <w:b/>
          <w:i w:val="false"/>
          <w:color w:val="000000"/>
        </w:rPr>
        <w:t>ТАМОЖЕННОГО СОЮЗА</w:t>
      </w:r>
      <w:r>
        <w:br/>
      </w:r>
      <w:r>
        <w:rPr>
          <w:rFonts w:ascii="Times New Roman"/>
          <w:b/>
          <w:i w:val="false"/>
          <w:color w:val="000000"/>
        </w:rPr>
        <w:t>GOOD CLINICAL PRACTICE (GCP)</w:t>
      </w:r>
    </w:p>
    <w:bookmarkEnd w:id="5"/>
    <w:bookmarkStart w:name="z18" w:id="6"/>
    <w:p>
      <w:pPr>
        <w:spacing w:after="0"/>
        <w:ind w:left="0"/>
        <w:jc w:val="both"/>
      </w:pPr>
      <w:r>
        <w:rPr>
          <w:rFonts w:ascii="Times New Roman"/>
          <w:b w:val="false"/>
          <w:i w:val="false"/>
          <w:color w:val="000000"/>
          <w:sz w:val="28"/>
        </w:rPr>
        <w:t>
      СОДЕРЖАНИЕ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Термины и определения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Принципы надлежащей клинической практики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Экспертный совет организации/Независимый этический</w:t>
      </w:r>
    </w:p>
    <w:bookmarkStart w:name="z23" w:id="7"/>
    <w:p>
      <w:pPr>
        <w:spacing w:after="0"/>
        <w:ind w:left="0"/>
        <w:jc w:val="both"/>
      </w:pPr>
      <w:r>
        <w:rPr>
          <w:rFonts w:ascii="Times New Roman"/>
          <w:b w:val="false"/>
          <w:i w:val="false"/>
          <w:color w:val="000000"/>
          <w:sz w:val="28"/>
        </w:rPr>
        <w:t>
      комитет/Совет по этике/Комиссия по вопросам этики</w:t>
      </w:r>
    </w:p>
    <w:bookmarkEnd w:id="7"/>
    <w:bookmarkStart w:name="z24" w:id="8"/>
    <w:p>
      <w:pPr>
        <w:spacing w:after="0"/>
        <w:ind w:left="0"/>
        <w:jc w:val="both"/>
      </w:pPr>
      <w:r>
        <w:rPr>
          <w:rFonts w:ascii="Times New Roman"/>
          <w:b w:val="false"/>
          <w:i w:val="false"/>
          <w:color w:val="000000"/>
          <w:sz w:val="28"/>
        </w:rPr>
        <w:t>
      (ЭСО/НЭК/СЭ/КВЭ)</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Обязанности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Состав, функции и порядок работы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Процедуры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Документация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Исследователь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Квалификация и обязательства исследователя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Соответствующие ресурсы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Оказание медицинской помощи субъектам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Контакты с ЭСО/НЭК/СЭ/КВЭ.</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Соблюдение протокола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Исследуемые продукты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Рандомизация и раскрытие кода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Информированное согласие субъектов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Записи и отчеты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Отчеты о ходе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Отчетность по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Преждевременное прекращение или приостановка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Итоговый отчет исследователя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Спонсор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Обеспечение качества и контроль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Контрактная исследовательская организация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Медицинская квалификация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Дизайн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Менеджмент исследования, работа с данными и ведение</w:t>
      </w:r>
    </w:p>
    <w:bookmarkStart w:name="z49" w:id="9"/>
    <w:p>
      <w:pPr>
        <w:spacing w:after="0"/>
        <w:ind w:left="0"/>
        <w:jc w:val="both"/>
      </w:pPr>
      <w:r>
        <w:rPr>
          <w:rFonts w:ascii="Times New Roman"/>
          <w:b w:val="false"/>
          <w:i w:val="false"/>
          <w:color w:val="000000"/>
          <w:sz w:val="28"/>
        </w:rPr>
        <w:t>
      документации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Выбор исследователя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Распределение обязанностей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Компенсации субъектам и исследователям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Финансирование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Уведомление уполномоченных органов/подача заявки в</w:t>
      </w:r>
    </w:p>
    <w:bookmarkStart w:name="z55" w:id="10"/>
    <w:p>
      <w:pPr>
        <w:spacing w:after="0"/>
        <w:ind w:left="0"/>
        <w:jc w:val="both"/>
      </w:pPr>
      <w:r>
        <w:rPr>
          <w:rFonts w:ascii="Times New Roman"/>
          <w:b w:val="false"/>
          <w:i w:val="false"/>
          <w:color w:val="000000"/>
          <w:sz w:val="28"/>
        </w:rPr>
        <w:t>
      уполномоченные органы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Подтверждение рассмотрения ЭСО/НЭК/СЭ/КВЭ</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Информация об исследуемых продуктах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Производство, упаковка, маркировка и кодирование</w:t>
      </w:r>
    </w:p>
    <w:bookmarkStart w:name="z59" w:id="11"/>
    <w:p>
      <w:pPr>
        <w:spacing w:after="0"/>
        <w:ind w:left="0"/>
        <w:jc w:val="both"/>
      </w:pPr>
      <w:r>
        <w:rPr>
          <w:rFonts w:ascii="Times New Roman"/>
          <w:b w:val="false"/>
          <w:i w:val="false"/>
          <w:color w:val="000000"/>
          <w:sz w:val="28"/>
        </w:rPr>
        <w:t>
      исследуемых продуктов</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Поставка исследуемых продуктов и правила обращения с ними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Доступ к записям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Информация, относящаяся к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Сообщения о нежелательных реакциях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Мониторинг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Аудит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5.20</w:t>
      </w:r>
      <w:r>
        <w:rPr>
          <w:rFonts w:ascii="Times New Roman"/>
          <w:b w:val="false"/>
          <w:i w:val="false"/>
          <w:color w:val="000000"/>
          <w:sz w:val="28"/>
        </w:rPr>
        <w:t>. Несоблюдение применимых требований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Досрочное прекращение или приостановка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Отчет о клиническом исследовании/испытании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Многоцентровые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Протокол клинического исследования и поправки к протоколу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Общая информация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Обоснование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Цели и задачи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Дизайн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Отбор и исключение субъектов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Лечение субъектов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Оценка эффективности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Оценка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Статистические аспекты клинического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.Прямой доступ к первичным данным/документам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.Контроль качества и обеспечение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Этические вопросы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Работа с данными и ведение записей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Финансирование и страхование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Публикации результатов клинического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Приложения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Брошюра исследователя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Содержание брошюры исследователя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Перечень основных документов для проведения клинического</w:t>
      </w:r>
    </w:p>
    <w:bookmarkStart w:name="z92" w:id="12"/>
    <w:p>
      <w:pPr>
        <w:spacing w:after="0"/>
        <w:ind w:left="0"/>
        <w:jc w:val="both"/>
      </w:pPr>
      <w:r>
        <w:rPr>
          <w:rFonts w:ascii="Times New Roman"/>
          <w:b w:val="false"/>
          <w:i w:val="false"/>
          <w:color w:val="000000"/>
          <w:sz w:val="28"/>
        </w:rPr>
        <w:t>
      исследования</w:t>
      </w:r>
    </w:p>
    <w:bookmarkEnd w:id="12"/>
    <w:bookmarkStart w:name="z93" w:id="13"/>
    <w:p>
      <w:pPr>
        <w:spacing w:after="0"/>
        <w:ind w:left="0"/>
        <w:jc w:val="both"/>
      </w:pPr>
      <w:r>
        <w:rPr>
          <w:rFonts w:ascii="Times New Roman"/>
          <w:b w:val="false"/>
          <w:i w:val="false"/>
          <w:color w:val="000000"/>
          <w:sz w:val="28"/>
        </w:rPr>
        <w:t>
      8.1. Введение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Перед началом клинической фазы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Во время клинической фазы исследования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После завершения или прекращения исследования</w:t>
      </w:r>
    </w:p>
    <w:bookmarkStart w:name="z97" w:id="1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Приложение 1</w:t>
      </w:r>
      <w:r>
        <w:rPr>
          <w:rFonts w:ascii="Times New Roman"/>
          <w:b w:val="false"/>
          <w:i w:val="false"/>
          <w:color w:val="000000"/>
          <w:sz w:val="28"/>
        </w:rPr>
        <w:t xml:space="preserve"> Структура отчета о клиническом</w:t>
      </w:r>
    </w:p>
    <w:bookmarkEnd w:id="14"/>
    <w:bookmarkStart w:name="z98" w:id="15"/>
    <w:p>
      <w:pPr>
        <w:spacing w:after="0"/>
        <w:ind w:left="0"/>
        <w:jc w:val="both"/>
      </w:pPr>
      <w:r>
        <w:rPr>
          <w:rFonts w:ascii="Times New Roman"/>
          <w:b w:val="false"/>
          <w:i w:val="false"/>
          <w:color w:val="000000"/>
          <w:sz w:val="28"/>
        </w:rPr>
        <w:t>
      исследовании/испытании</w:t>
      </w:r>
    </w:p>
    <w:bookmarkEnd w:id="15"/>
    <w:bookmarkStart w:name="z99" w:id="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Приложение 2</w:t>
      </w:r>
      <w:r>
        <w:rPr>
          <w:rFonts w:ascii="Times New Roman"/>
          <w:b w:val="false"/>
          <w:i w:val="false"/>
          <w:color w:val="000000"/>
          <w:sz w:val="28"/>
        </w:rPr>
        <w:t xml:space="preserve"> Перечень существенных поправок к разделам</w:t>
      </w:r>
    </w:p>
    <w:bookmarkEnd w:id="16"/>
    <w:bookmarkStart w:name="z100" w:id="17"/>
    <w:p>
      <w:pPr>
        <w:spacing w:after="0"/>
        <w:ind w:left="0"/>
        <w:jc w:val="both"/>
      </w:pPr>
      <w:r>
        <w:rPr>
          <w:rFonts w:ascii="Times New Roman"/>
          <w:b w:val="false"/>
          <w:i w:val="false"/>
          <w:color w:val="000000"/>
          <w:sz w:val="28"/>
        </w:rPr>
        <w:t>
      клинического исследования/испытания</w:t>
      </w:r>
    </w:p>
    <w:bookmarkEnd w:id="17"/>
    <w:bookmarkStart w:name="z101"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Приложение 3</w:t>
      </w:r>
      <w:r>
        <w:rPr>
          <w:rFonts w:ascii="Times New Roman"/>
          <w:b w:val="false"/>
          <w:i w:val="false"/>
          <w:color w:val="000000"/>
          <w:sz w:val="28"/>
        </w:rPr>
        <w:t xml:space="preserve"> Порядок представления экспресс-отчетов о</w:t>
      </w:r>
    </w:p>
    <w:bookmarkEnd w:id="18"/>
    <w:bookmarkStart w:name="z102" w:id="19"/>
    <w:p>
      <w:pPr>
        <w:spacing w:after="0"/>
        <w:ind w:left="0"/>
        <w:jc w:val="both"/>
      </w:pPr>
      <w:r>
        <w:rPr>
          <w:rFonts w:ascii="Times New Roman"/>
          <w:b w:val="false"/>
          <w:i w:val="false"/>
          <w:color w:val="000000"/>
          <w:sz w:val="28"/>
        </w:rPr>
        <w:t>
      выявленных нежелательных реакциях в ходе клинических</w:t>
      </w:r>
    </w:p>
    <w:bookmarkEnd w:id="19"/>
    <w:bookmarkStart w:name="z103" w:id="20"/>
    <w:p>
      <w:pPr>
        <w:spacing w:after="0"/>
        <w:ind w:left="0"/>
        <w:jc w:val="both"/>
      </w:pPr>
      <w:r>
        <w:rPr>
          <w:rFonts w:ascii="Times New Roman"/>
          <w:b w:val="false"/>
          <w:i w:val="false"/>
          <w:color w:val="000000"/>
          <w:sz w:val="28"/>
        </w:rPr>
        <w:t>
      исследований/испытаний</w:t>
      </w:r>
    </w:p>
    <w:bookmarkEnd w:id="20"/>
    <w:bookmarkStart w:name="z104" w:id="21"/>
    <w:p>
      <w:pPr>
        <w:spacing w:after="0"/>
        <w:ind w:left="0"/>
        <w:jc w:val="left"/>
      </w:pPr>
      <w:r>
        <w:rPr>
          <w:rFonts w:ascii="Times New Roman"/>
          <w:b/>
          <w:i w:val="false"/>
          <w:color w:val="000000"/>
        </w:rPr>
        <w:t xml:space="preserve"> ВВЕДЕНИЕ</w:t>
      </w:r>
    </w:p>
    <w:bookmarkEnd w:id="21"/>
    <w:bookmarkStart w:name="z105" w:id="22"/>
    <w:p>
      <w:pPr>
        <w:spacing w:after="0"/>
        <w:ind w:left="0"/>
        <w:jc w:val="both"/>
      </w:pPr>
      <w:r>
        <w:rPr>
          <w:rFonts w:ascii="Times New Roman"/>
          <w:b w:val="false"/>
          <w:i w:val="false"/>
          <w:color w:val="000000"/>
          <w:sz w:val="28"/>
        </w:rPr>
        <w:t>
      Надлежащая клиническая практика (Good Clinical Practice; GCP) (далее – настоящие правила) представляет собой международный этический и научный стандарт планирования и проведения исследований с участием человека в качестве субъекта, а также документального оформления и представления результатов таких исследований.</w:t>
      </w:r>
    </w:p>
    <w:bookmarkEnd w:id="22"/>
    <w:bookmarkStart w:name="z106" w:id="23"/>
    <w:p>
      <w:pPr>
        <w:spacing w:after="0"/>
        <w:ind w:left="0"/>
        <w:jc w:val="both"/>
      </w:pPr>
      <w:r>
        <w:rPr>
          <w:rFonts w:ascii="Times New Roman"/>
          <w:b w:val="false"/>
          <w:i w:val="false"/>
          <w:color w:val="000000"/>
          <w:sz w:val="28"/>
        </w:rPr>
        <w:t>
      Соблюдение указанного стандарта служит для общества гарантией того, что права, безопасность и благополучие субъектов исследования защищены, согласуются с принципами, заложенными Хельсинкской декларацией Всемирной медицинской ассоциации (ВМА), и что данные клинического исследования достоверны.</w:t>
      </w:r>
    </w:p>
    <w:bookmarkEnd w:id="23"/>
    <w:bookmarkStart w:name="z107" w:id="24"/>
    <w:p>
      <w:pPr>
        <w:spacing w:after="0"/>
        <w:ind w:left="0"/>
        <w:jc w:val="both"/>
      </w:pPr>
      <w:r>
        <w:rPr>
          <w:rFonts w:ascii="Times New Roman"/>
          <w:b w:val="false"/>
          <w:i w:val="false"/>
          <w:color w:val="000000"/>
          <w:sz w:val="28"/>
        </w:rPr>
        <w:t>
      Целью правил Надлежащей клинической практики (далее – правила) является установление единых со странами Европейского Союза, Соединенными Штатами Америки и Японией правил, что должно способствовать взаимному признанию данных клинических исследований уполномоченными органами названных стран.</w:t>
      </w:r>
    </w:p>
    <w:bookmarkEnd w:id="24"/>
    <w:bookmarkStart w:name="z108" w:id="25"/>
    <w:p>
      <w:pPr>
        <w:spacing w:after="0"/>
        <w:ind w:left="0"/>
        <w:jc w:val="both"/>
      </w:pPr>
      <w:r>
        <w:rPr>
          <w:rFonts w:ascii="Times New Roman"/>
          <w:b w:val="false"/>
          <w:i w:val="false"/>
          <w:color w:val="000000"/>
          <w:sz w:val="28"/>
        </w:rPr>
        <w:t>
      Разделы и отдельные положения, внесенные государствами-членами Таможенного союза в текст международной редакции настоящих правил, выделены курсивом. Нумерация, использованная в тексте документа, соответствует нумерации международной редакции правил в части всех разделов, за исключением раздела 1, где нумерация приведена в соответствие с алфавитным порядком русскоязычной терминологии.</w:t>
      </w:r>
    </w:p>
    <w:bookmarkEnd w:id="25"/>
    <w:bookmarkStart w:name="z109" w:id="26"/>
    <w:p>
      <w:pPr>
        <w:spacing w:after="0"/>
        <w:ind w:left="0"/>
        <w:jc w:val="both"/>
      </w:pPr>
      <w:r>
        <w:rPr>
          <w:rFonts w:ascii="Times New Roman"/>
          <w:b w:val="false"/>
          <w:i w:val="false"/>
          <w:color w:val="000000"/>
          <w:sz w:val="28"/>
        </w:rPr>
        <w:t>
      Настоящий стандарт подготовлен на основе ICH GCP - Руководства по надлежащей клинической практике (Guideline for Good Clinical Practice), документ E6(R1) версия 4 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(International Conference on Harmonization of Technical Requirements for Registration of Pharmaceuticals for Human Use; ICH), которое, в свою очередь, разработано с учетом действующих требований надлежащей клинической практики Европейского Союза, Соединенных Штатов Америки и Японии, а также Австралии, Канады и Всемирной организации здравоохранения (ВОЗ).</w:t>
      </w:r>
    </w:p>
    <w:bookmarkEnd w:id="26"/>
    <w:bookmarkStart w:name="z110" w:id="27"/>
    <w:p>
      <w:pPr>
        <w:spacing w:after="0"/>
        <w:ind w:left="0"/>
        <w:jc w:val="both"/>
      </w:pPr>
      <w:r>
        <w:rPr>
          <w:rFonts w:ascii="Times New Roman"/>
          <w:b w:val="false"/>
          <w:i w:val="false"/>
          <w:color w:val="000000"/>
          <w:sz w:val="28"/>
        </w:rPr>
        <w:t>
      Настоящие правила необходимо соблюдать при проведении клинических исследований, данные которых запланировано представить в уполномоченные органы государств-членов Таможенного союза.</w:t>
      </w:r>
    </w:p>
    <w:bookmarkEnd w:id="27"/>
    <w:bookmarkStart w:name="z111" w:id="28"/>
    <w:p>
      <w:pPr>
        <w:spacing w:after="0"/>
        <w:ind w:left="0"/>
        <w:jc w:val="both"/>
      </w:pPr>
      <w:r>
        <w:rPr>
          <w:rFonts w:ascii="Times New Roman"/>
          <w:b w:val="false"/>
          <w:i w:val="false"/>
          <w:color w:val="000000"/>
          <w:sz w:val="28"/>
        </w:rPr>
        <w:t>
      Принципы, установленные настоящими правилами, применимы также и к иным клиническим исследованиям, которые могут оказать влияние на безопасность и благополучие человека, выступающего в качестве субъекта исследования.</w:t>
      </w:r>
    </w:p>
    <w:bookmarkEnd w:id="28"/>
    <w:bookmarkStart w:name="z112" w:id="29"/>
    <w:p>
      <w:pPr>
        <w:spacing w:after="0"/>
        <w:ind w:left="0"/>
        <w:jc w:val="both"/>
      </w:pPr>
      <w:r>
        <w:rPr>
          <w:rFonts w:ascii="Times New Roman"/>
          <w:b w:val="false"/>
          <w:i w:val="false"/>
          <w:color w:val="000000"/>
          <w:sz w:val="28"/>
        </w:rPr>
        <w:t>
      Настоящие правила пересматриваются на регулярной основе с учетом опыта их применения в государствах-членах Таможенного союза, а также в случае изменений положений международных норм проведения клинических исследований/испытаний с внесением необходимых изменений и дополнений не реже 1 раза в 5 лет.</w:t>
      </w:r>
    </w:p>
    <w:bookmarkEnd w:id="29"/>
    <w:bookmarkStart w:name="z113" w:id="30"/>
    <w:p>
      <w:pPr>
        <w:spacing w:after="0"/>
        <w:ind w:left="0"/>
        <w:jc w:val="left"/>
      </w:pPr>
      <w:r>
        <w:rPr>
          <w:rFonts w:ascii="Times New Roman"/>
          <w:b/>
          <w:i w:val="false"/>
          <w:color w:val="000000"/>
        </w:rPr>
        <w:t xml:space="preserve"> 1. ТЕРМИНЫ И ОПРЕДЕЛЕНИЯ</w:t>
      </w:r>
    </w:p>
    <w:bookmarkEnd w:id="30"/>
    <w:bookmarkStart w:name="z114" w:id="31"/>
    <w:p>
      <w:pPr>
        <w:spacing w:after="0"/>
        <w:ind w:left="0"/>
        <w:jc w:val="both"/>
      </w:pPr>
      <w:r>
        <w:rPr>
          <w:rFonts w:ascii="Times New Roman"/>
          <w:b w:val="false"/>
          <w:i w:val="false"/>
          <w:color w:val="000000"/>
          <w:sz w:val="28"/>
        </w:rPr>
        <w:t>
      В настоящем стандарте применяются следующие термины с соответствующими определениями:</w:t>
      </w:r>
    </w:p>
    <w:bookmarkEnd w:id="31"/>
    <w:bookmarkStart w:name="z115" w:id="32"/>
    <w:p>
      <w:pPr>
        <w:spacing w:after="0"/>
        <w:ind w:left="0"/>
        <w:jc w:val="both"/>
      </w:pPr>
      <w:r>
        <w:rPr>
          <w:rFonts w:ascii="Times New Roman"/>
          <w:b w:val="false"/>
          <w:i w:val="false"/>
          <w:color w:val="000000"/>
          <w:sz w:val="28"/>
        </w:rPr>
        <w:t>
      1. аудит (audit): Комплексная и независимая проверка относящихся к исследованию деятельности и документации, проводимая для подтверждения соответствия этой деятельности, а также процедур сбора, анализа и представления данных протоколу, стандартным операционным процедурам спонсора, надлежащей клинической практике и нормативным требованиям.</w:t>
      </w:r>
    </w:p>
    <w:bookmarkEnd w:id="32"/>
    <w:bookmarkStart w:name="z116" w:id="33"/>
    <w:p>
      <w:pPr>
        <w:spacing w:after="0"/>
        <w:ind w:left="0"/>
        <w:jc w:val="both"/>
      </w:pPr>
      <w:r>
        <w:rPr>
          <w:rFonts w:ascii="Times New Roman"/>
          <w:b w:val="false"/>
          <w:i w:val="false"/>
          <w:color w:val="000000"/>
          <w:sz w:val="28"/>
        </w:rPr>
        <w:t>
      1.2. благополучие субъектов исследования /пациентов (well-being (of the trial subjects/patients)): Физическое и психическое здоровье субъектов, участвующих в клиническом исследовании.</w:t>
      </w:r>
    </w:p>
    <w:bookmarkEnd w:id="33"/>
    <w:bookmarkStart w:name="z117" w:id="34"/>
    <w:p>
      <w:pPr>
        <w:spacing w:after="0"/>
        <w:ind w:left="0"/>
        <w:jc w:val="both"/>
      </w:pPr>
      <w:r>
        <w:rPr>
          <w:rFonts w:ascii="Times New Roman"/>
          <w:b w:val="false"/>
          <w:i w:val="false"/>
          <w:color w:val="000000"/>
          <w:sz w:val="28"/>
        </w:rPr>
        <w:t>
      1.3. брошюра исследователя (investigator's brochure): Сводное изложение результатов клинического и доклинического изучения исследуемого продукта, значимых для его исследования на человеке (см. раздел 7 настоящих правил).</w:t>
      </w:r>
    </w:p>
    <w:bookmarkEnd w:id="34"/>
    <w:bookmarkStart w:name="z118" w:id="35"/>
    <w:p>
      <w:pPr>
        <w:spacing w:after="0"/>
        <w:ind w:left="0"/>
        <w:jc w:val="both"/>
      </w:pPr>
      <w:r>
        <w:rPr>
          <w:rFonts w:ascii="Times New Roman"/>
          <w:b w:val="false"/>
          <w:i w:val="false"/>
          <w:color w:val="000000"/>
          <w:sz w:val="28"/>
        </w:rPr>
        <w:t>
      1.4. договор (contract): Датированное и подписанное соглашение между двумя или более сторонами, которое устанавливает договоренности, касающиеся распределения объема работ и обязанностей при проведении клинического исследования, а также, если уместно, финансовых вопросов. Основой договора должен служить протокол исследования.</w:t>
      </w:r>
    </w:p>
    <w:bookmarkEnd w:id="35"/>
    <w:bookmarkStart w:name="z119" w:id="36"/>
    <w:p>
      <w:pPr>
        <w:spacing w:after="0"/>
        <w:ind w:left="0"/>
        <w:jc w:val="both"/>
      </w:pPr>
      <w:r>
        <w:rPr>
          <w:rFonts w:ascii="Times New Roman"/>
          <w:b w:val="false"/>
          <w:i w:val="false"/>
          <w:color w:val="000000"/>
          <w:sz w:val="28"/>
        </w:rPr>
        <w:t>
      1.5. доклинические исследования (nonclinical study): Биомедицинские исследования, проводимые без участия человека в качестве субъекта.1.5. документальный след (audit trail): Документация, позволяющая восстановить ход событий и подтвердить достоверность проведения клинического исследования и его результатов.</w:t>
      </w:r>
    </w:p>
    <w:bookmarkEnd w:id="36"/>
    <w:bookmarkStart w:name="z120" w:id="37"/>
    <w:p>
      <w:pPr>
        <w:spacing w:after="0"/>
        <w:ind w:left="0"/>
        <w:jc w:val="both"/>
      </w:pPr>
      <w:r>
        <w:rPr>
          <w:rFonts w:ascii="Times New Roman"/>
          <w:b w:val="false"/>
          <w:i w:val="false"/>
          <w:color w:val="000000"/>
          <w:sz w:val="28"/>
        </w:rPr>
        <w:t>
      1.6. документация (documentation): Все записи в любой форме (включая записи на бумажных, электронных, магнитных или оптических носителях, сканограммы, рентгеновские снимки, электрокардиограммы и т.п.), которые описывают либо регистрируют методы, организацию и/или результаты клинического исследования, а также влияющие на исследование факторы и принятые меры.</w:t>
      </w:r>
    </w:p>
    <w:bookmarkEnd w:id="37"/>
    <w:bookmarkStart w:name="z121" w:id="38"/>
    <w:p>
      <w:pPr>
        <w:spacing w:after="0"/>
        <w:ind w:left="0"/>
        <w:jc w:val="both"/>
      </w:pPr>
      <w:r>
        <w:rPr>
          <w:rFonts w:ascii="Times New Roman"/>
          <w:b w:val="false"/>
          <w:i w:val="false"/>
          <w:color w:val="000000"/>
          <w:sz w:val="28"/>
        </w:rPr>
        <w:t>
      1.7. заключение Независимого этического комитета//Совета по этике/Комиссии по вопросам этики (opinion (in relation to Independent Ethics Committee/ Ethical Council)): Заключение и/или рекомендации Независимого этического комитета.</w:t>
      </w:r>
    </w:p>
    <w:bookmarkEnd w:id="38"/>
    <w:bookmarkStart w:name="z122" w:id="39"/>
    <w:p>
      <w:pPr>
        <w:spacing w:after="0"/>
        <w:ind w:left="0"/>
        <w:jc w:val="both"/>
      </w:pPr>
      <w:r>
        <w:rPr>
          <w:rFonts w:ascii="Times New Roman"/>
          <w:b w:val="false"/>
          <w:i w:val="false"/>
          <w:color w:val="000000"/>
          <w:sz w:val="28"/>
        </w:rPr>
        <w:t>
      1.8. законный представитель (legally acceptable representative): Физическое или юридическое лицо, или иной субъект права, согласно нормативному правовому акту, имеющий право давать согласие на участие в клиническом исследовании от имени потенциального субъекта исследования.</w:t>
      </w:r>
    </w:p>
    <w:bookmarkEnd w:id="39"/>
    <w:bookmarkStart w:name="z123" w:id="40"/>
    <w:p>
      <w:pPr>
        <w:spacing w:after="0"/>
        <w:ind w:left="0"/>
        <w:jc w:val="both"/>
      </w:pPr>
      <w:r>
        <w:rPr>
          <w:rFonts w:ascii="Times New Roman"/>
          <w:b w:val="false"/>
          <w:i w:val="false"/>
          <w:color w:val="000000"/>
          <w:sz w:val="28"/>
        </w:rPr>
        <w:t>
      1.9. идентификационный код субъекта (subject identification code):Уникальный код, присваиваемый исследователем каждому субъекту исследования для обеспечения конфиденциальности его личных данных и используемый вместо имени субъекта в отчетах по нежелательным явлениям и/или других данных, относящихся к исследованию.</w:t>
      </w:r>
    </w:p>
    <w:bookmarkEnd w:id="40"/>
    <w:bookmarkStart w:name="z124" w:id="41"/>
    <w:p>
      <w:pPr>
        <w:spacing w:after="0"/>
        <w:ind w:left="0"/>
        <w:jc w:val="both"/>
      </w:pPr>
      <w:r>
        <w:rPr>
          <w:rFonts w:ascii="Times New Roman"/>
          <w:b w:val="false"/>
          <w:i w:val="false"/>
          <w:color w:val="000000"/>
          <w:sz w:val="28"/>
        </w:rPr>
        <w:t>
      1.10. индивидуальная регистрационная карта; ИРК (Case Report Form; CRF): Документ на бумажном, электронном или оптическом носителе, предназначенный для внесения всей предусмотренной протоколом и подлежащей передаче спонсору информации по каждому субъекту исследования.</w:t>
      </w:r>
    </w:p>
    <w:bookmarkEnd w:id="41"/>
    <w:bookmarkStart w:name="z125" w:id="42"/>
    <w:p>
      <w:pPr>
        <w:spacing w:after="0"/>
        <w:ind w:left="0"/>
        <w:jc w:val="both"/>
      </w:pPr>
      <w:r>
        <w:rPr>
          <w:rFonts w:ascii="Times New Roman"/>
          <w:b w:val="false"/>
          <w:i w:val="false"/>
          <w:color w:val="000000"/>
          <w:sz w:val="28"/>
        </w:rPr>
        <w:t>
      1.11. инспекция/проверка (inspection): Действие уполномоченных органов, заключающееся в официальной проверке документации, оборудования, иных материалов, имеющих, по мнению уполномоченных органов, отношение к клиническому исследованию и находящихся в исследовательском центре, в помещениях спонсора и/или контрактной исследовательской организации, а также иных организациях, имеющих, по мнению уполномоченных органов, отношение к исследованию.</w:t>
      </w:r>
    </w:p>
    <w:bookmarkEnd w:id="42"/>
    <w:bookmarkStart w:name="z126" w:id="43"/>
    <w:p>
      <w:pPr>
        <w:spacing w:after="0"/>
        <w:ind w:left="0"/>
        <w:jc w:val="both"/>
      </w:pPr>
      <w:r>
        <w:rPr>
          <w:rFonts w:ascii="Times New Roman"/>
          <w:b w:val="false"/>
          <w:i w:val="false"/>
          <w:color w:val="000000"/>
          <w:sz w:val="28"/>
        </w:rPr>
        <w:t>
      1.12. Информационный листок пациента (Information list of patient):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bookmarkEnd w:id="43"/>
    <w:bookmarkStart w:name="z127" w:id="44"/>
    <w:p>
      <w:pPr>
        <w:spacing w:after="0"/>
        <w:ind w:left="0"/>
        <w:jc w:val="both"/>
      </w:pPr>
      <w:r>
        <w:rPr>
          <w:rFonts w:ascii="Times New Roman"/>
          <w:b w:val="false"/>
          <w:i w:val="false"/>
          <w:color w:val="000000"/>
          <w:sz w:val="28"/>
        </w:rPr>
        <w:t>
      1.13. информированное согласие (informed consent): Процедура добровольного подтверждения субъектом своего согласия на участие в конкретном исследовании после получения информации обо всех значимых для принятия им решения аспектах исследования. Информированное согласие документируется посредством подписания и датирования формы информированного согласия.</w:t>
      </w:r>
    </w:p>
    <w:bookmarkEnd w:id="44"/>
    <w:bookmarkStart w:name="z128" w:id="45"/>
    <w:p>
      <w:pPr>
        <w:spacing w:after="0"/>
        <w:ind w:left="0"/>
        <w:jc w:val="both"/>
      </w:pPr>
      <w:r>
        <w:rPr>
          <w:rFonts w:ascii="Times New Roman"/>
          <w:b w:val="false"/>
          <w:i w:val="false"/>
          <w:color w:val="000000"/>
          <w:sz w:val="28"/>
        </w:rPr>
        <w:t>
      1.14. исследователь (investigator): Физическое лицо, несущее ответственность за проведение клинического исследования в исследовательском центре. В случае проведения исследования в исследовательском центре группой лиц исследователем (главным исследователем) является руководитель группы. См. также термин "соисследователь" (</w:t>
      </w:r>
      <w:r>
        <w:rPr>
          <w:rFonts w:ascii="Times New Roman"/>
          <w:b w:val="false"/>
          <w:i w:val="false"/>
          <w:color w:val="000000"/>
          <w:sz w:val="28"/>
        </w:rPr>
        <w:t>1.56</w:t>
      </w:r>
      <w:r>
        <w:rPr>
          <w:rFonts w:ascii="Times New Roman"/>
          <w:b w:val="false"/>
          <w:i w:val="false"/>
          <w:color w:val="000000"/>
          <w:sz w:val="28"/>
        </w:rPr>
        <w:t>.).</w:t>
      </w:r>
    </w:p>
    <w:bookmarkEnd w:id="45"/>
    <w:bookmarkStart w:name="z129" w:id="46"/>
    <w:p>
      <w:pPr>
        <w:spacing w:after="0"/>
        <w:ind w:left="0"/>
        <w:jc w:val="both"/>
      </w:pPr>
      <w:r>
        <w:rPr>
          <w:rFonts w:ascii="Times New Roman"/>
          <w:b w:val="false"/>
          <w:i w:val="false"/>
          <w:color w:val="000000"/>
          <w:sz w:val="28"/>
        </w:rPr>
        <w:t>
      1.15. исследователь-координатор (coordinating investigator): Исследователь, отвечающий за координацию деятельности исследователей всех исследовательских центров, участвующих в многоцентровом клиническом исследовании.</w:t>
      </w:r>
    </w:p>
    <w:bookmarkEnd w:id="46"/>
    <w:bookmarkStart w:name="z130" w:id="47"/>
    <w:p>
      <w:pPr>
        <w:spacing w:after="0"/>
        <w:ind w:left="0"/>
        <w:jc w:val="both"/>
      </w:pPr>
      <w:r>
        <w:rPr>
          <w:rFonts w:ascii="Times New Roman"/>
          <w:b w:val="false"/>
          <w:i w:val="false"/>
          <w:color w:val="000000"/>
          <w:sz w:val="28"/>
        </w:rPr>
        <w:t>
      1.16. исследователь/организация (investigator/institution): Термин, означающий: "исследователь и/или организация, в зависимости от нормативных требований".</w:t>
      </w:r>
    </w:p>
    <w:bookmarkEnd w:id="47"/>
    <w:bookmarkStart w:name="z131" w:id="48"/>
    <w:p>
      <w:pPr>
        <w:spacing w:after="0"/>
        <w:ind w:left="0"/>
        <w:jc w:val="both"/>
      </w:pPr>
      <w:r>
        <w:rPr>
          <w:rFonts w:ascii="Times New Roman"/>
          <w:b w:val="false"/>
          <w:i w:val="false"/>
          <w:color w:val="000000"/>
          <w:sz w:val="28"/>
        </w:rPr>
        <w:t>
      1.17. исследовательский центр (trial site): Фактическое место проведения клинического исследования.</w:t>
      </w:r>
    </w:p>
    <w:bookmarkEnd w:id="48"/>
    <w:bookmarkStart w:name="z132" w:id="49"/>
    <w:p>
      <w:pPr>
        <w:spacing w:after="0"/>
        <w:ind w:left="0"/>
        <w:jc w:val="both"/>
      </w:pPr>
      <w:r>
        <w:rPr>
          <w:rFonts w:ascii="Times New Roman"/>
          <w:b w:val="false"/>
          <w:i w:val="false"/>
          <w:color w:val="000000"/>
          <w:sz w:val="28"/>
        </w:rPr>
        <w:t>
      1.18. исследуемый продукт (investigational product): Лекарственная форма активного вещества или плацебо, изучаемая или используемая для контроля в клиническом исследовании, в том числе зарегистрированный лекарственный продукт в случае, если способ его применения отличается от утвержденного, а также при его использовании по новому показанию или для получения дополнительной информации по утвержденному показанию.</w:t>
      </w:r>
    </w:p>
    <w:bookmarkEnd w:id="49"/>
    <w:bookmarkStart w:name="z133" w:id="50"/>
    <w:p>
      <w:pPr>
        <w:spacing w:after="0"/>
        <w:ind w:left="0"/>
        <w:jc w:val="both"/>
      </w:pPr>
      <w:r>
        <w:rPr>
          <w:rFonts w:ascii="Times New Roman"/>
          <w:b w:val="false"/>
          <w:i w:val="false"/>
          <w:color w:val="000000"/>
          <w:sz w:val="28"/>
        </w:rPr>
        <w:t>
      1.19. клиническое испытание/исследование (clinical trial/study): Любое исследование, проводимое с участием человека в качестве субъекта для выявления или подтверждения клинических и/или фармакологических эффектов исследуемых продуктов и/или выявления нежелательных реакций на исследуемые продукты, и/или изучения их всасывания, распределения, метаболизма и выведения с целью оценить их безопасность и/или эффективность.</w:t>
      </w:r>
    </w:p>
    <w:bookmarkEnd w:id="50"/>
    <w:bookmarkStart w:name="z134" w:id="51"/>
    <w:p>
      <w:pPr>
        <w:spacing w:after="0"/>
        <w:ind w:left="0"/>
        <w:jc w:val="both"/>
      </w:pPr>
      <w:r>
        <w:rPr>
          <w:rFonts w:ascii="Times New Roman"/>
          <w:b w:val="false"/>
          <w:i w:val="false"/>
          <w:color w:val="000000"/>
          <w:sz w:val="28"/>
        </w:rPr>
        <w:t>
      Термины "клиническое испытание" и "клиническое исследование" являются синонимами.</w:t>
      </w:r>
    </w:p>
    <w:bookmarkEnd w:id="51"/>
    <w:bookmarkStart w:name="z135" w:id="52"/>
    <w:p>
      <w:pPr>
        <w:spacing w:after="0"/>
        <w:ind w:left="0"/>
        <w:jc w:val="both"/>
      </w:pPr>
      <w:r>
        <w:rPr>
          <w:rFonts w:ascii="Times New Roman"/>
          <w:b w:val="false"/>
          <w:i w:val="false"/>
          <w:color w:val="000000"/>
          <w:sz w:val="28"/>
        </w:rPr>
        <w:t>
      1.20. контрактная исследовательская организация (contract research organization; CRO): Физическое лицо или организация (коммерческая, научно-исследовательская или иная), которая в рамках договора со спонсором выполняет одну или более из его обязанностей и функций, связанных с проведением клинического исследования.</w:t>
      </w:r>
    </w:p>
    <w:bookmarkEnd w:id="52"/>
    <w:bookmarkStart w:name="z136" w:id="53"/>
    <w:p>
      <w:pPr>
        <w:spacing w:after="0"/>
        <w:ind w:left="0"/>
        <w:jc w:val="both"/>
      </w:pPr>
      <w:r>
        <w:rPr>
          <w:rFonts w:ascii="Times New Roman"/>
          <w:b w:val="false"/>
          <w:i w:val="false"/>
          <w:color w:val="000000"/>
          <w:sz w:val="28"/>
        </w:rPr>
        <w:t>
      1.21. контроль качества (quality control; QC): Методы и меры, являющиеся частью системы обеспечения качества и используемые для проверки соответствия выполняемых при проведении исследования процедур предъявляемым требованиям к их качеству.</w:t>
      </w:r>
    </w:p>
    <w:bookmarkEnd w:id="53"/>
    <w:bookmarkStart w:name="z137" w:id="54"/>
    <w:p>
      <w:pPr>
        <w:spacing w:after="0"/>
        <w:ind w:left="0"/>
        <w:jc w:val="both"/>
      </w:pPr>
      <w:r>
        <w:rPr>
          <w:rFonts w:ascii="Times New Roman"/>
          <w:b w:val="false"/>
          <w:i w:val="false"/>
          <w:color w:val="000000"/>
          <w:sz w:val="28"/>
        </w:rPr>
        <w:t>
      1.22. координационный комитет (coordinating committee): Комитет, который может быть организован спонсором для координации проведения многоцентрового клинического исследования.</w:t>
      </w:r>
    </w:p>
    <w:bookmarkEnd w:id="54"/>
    <w:bookmarkStart w:name="z138" w:id="55"/>
    <w:p>
      <w:pPr>
        <w:spacing w:after="0"/>
        <w:ind w:left="0"/>
        <w:jc w:val="both"/>
      </w:pPr>
      <w:r>
        <w:rPr>
          <w:rFonts w:ascii="Times New Roman"/>
          <w:b w:val="false"/>
          <w:i w:val="false"/>
          <w:color w:val="000000"/>
          <w:sz w:val="28"/>
        </w:rPr>
        <w:t>
      1.23. конфиденциальность (confidentiality): Сохранение в тайне от неуполномоченных лиц информации, принадлежащей спонсору, или информации, позволяющей идентифицировать субъекта исследования.</w:t>
      </w:r>
    </w:p>
    <w:bookmarkEnd w:id="55"/>
    <w:bookmarkStart w:name="z139" w:id="56"/>
    <w:p>
      <w:pPr>
        <w:spacing w:after="0"/>
        <w:ind w:left="0"/>
        <w:jc w:val="both"/>
      </w:pPr>
      <w:r>
        <w:rPr>
          <w:rFonts w:ascii="Times New Roman"/>
          <w:b w:val="false"/>
          <w:i w:val="false"/>
          <w:color w:val="000000"/>
          <w:sz w:val="28"/>
        </w:rPr>
        <w:t>
      1.24. многоцентровое клиническое исследование (multicentre trial): Клиническое исследование, проводимое по единому протоколу более чем в одном исследовательском центре и, значит, более чем одним исследователем.</w:t>
      </w:r>
    </w:p>
    <w:bookmarkEnd w:id="56"/>
    <w:bookmarkStart w:name="z140" w:id="57"/>
    <w:p>
      <w:pPr>
        <w:spacing w:after="0"/>
        <w:ind w:left="0"/>
        <w:jc w:val="both"/>
      </w:pPr>
      <w:r>
        <w:rPr>
          <w:rFonts w:ascii="Times New Roman"/>
          <w:b w:val="false"/>
          <w:i w:val="false"/>
          <w:color w:val="000000"/>
          <w:sz w:val="28"/>
        </w:rPr>
        <w:t>
      1.25. монитор (monitor): Представитель спонсора, заказчика, разработчика лекарственного средства (его уполномоченного лица), ответственный за проведение мониторинга клинического исследования.</w:t>
      </w:r>
    </w:p>
    <w:bookmarkEnd w:id="57"/>
    <w:bookmarkStart w:name="z141" w:id="58"/>
    <w:p>
      <w:pPr>
        <w:spacing w:after="0"/>
        <w:ind w:left="0"/>
        <w:jc w:val="both"/>
      </w:pPr>
      <w:r>
        <w:rPr>
          <w:rFonts w:ascii="Times New Roman"/>
          <w:b w:val="false"/>
          <w:i w:val="false"/>
          <w:color w:val="000000"/>
          <w:sz w:val="28"/>
        </w:rPr>
        <w:t>
      1.26. мониторинг (monitoring): Деятельность, заключающаяся в контроле за ходом клинического исследования, обеспечении его проведения, сбора данных и представления результатов в соответствии с протоколом, стандартными операционными процедурами, надлежащей клинической практикой и нормативными требованиями.</w:t>
      </w:r>
    </w:p>
    <w:bookmarkEnd w:id="58"/>
    <w:bookmarkStart w:name="z142" w:id="59"/>
    <w:p>
      <w:pPr>
        <w:spacing w:after="0"/>
        <w:ind w:left="0"/>
        <w:jc w:val="both"/>
      </w:pPr>
      <w:r>
        <w:rPr>
          <w:rFonts w:ascii="Times New Roman"/>
          <w:b w:val="false"/>
          <w:i w:val="false"/>
          <w:color w:val="000000"/>
          <w:sz w:val="28"/>
        </w:rPr>
        <w:t>
      1.27. надлежащая клиническая практика (Good Clinical Practice; GCP): Стандарт планирования, организации, проведения, мониторинга, аудита, документирования клинических исследований, а также анализа и представления их результатов, служащий гарантией достоверности и точности полученных данных и представленных результатов, а также обеспечивающий защиту прав, здоровья и конфиденциальности субъектов исследования.</w:t>
      </w:r>
    </w:p>
    <w:bookmarkEnd w:id="59"/>
    <w:bookmarkStart w:name="z143" w:id="60"/>
    <w:p>
      <w:pPr>
        <w:spacing w:after="0"/>
        <w:ind w:left="0"/>
        <w:jc w:val="both"/>
      </w:pPr>
      <w:r>
        <w:rPr>
          <w:rFonts w:ascii="Times New Roman"/>
          <w:b w:val="false"/>
          <w:i w:val="false"/>
          <w:color w:val="000000"/>
          <w:sz w:val="28"/>
        </w:rPr>
        <w:t>
      1.28. нежелательная реакция; HP (adverse drug reaction; ADR): Негативные реакции, связанные с применением любой дозы лекарственного продукта при проведении предрегистрационного клинического применения нового лекарственного продукта или его применения по новым показаниям, особенно если терапевтические дозы точно не установлены. Термин "связанные с применением лекарственного продукта" означает, что существует хотя бы минимальная возможность наличия причинно-следственной связи между лекарственным продуктом и нежелательным явлением, т.е. взаимосвязь не исключена.</w:t>
      </w:r>
    </w:p>
    <w:bookmarkEnd w:id="60"/>
    <w:bookmarkStart w:name="z144" w:id="61"/>
    <w:p>
      <w:pPr>
        <w:spacing w:after="0"/>
        <w:ind w:left="0"/>
        <w:jc w:val="both"/>
      </w:pPr>
      <w:r>
        <w:rPr>
          <w:rFonts w:ascii="Times New Roman"/>
          <w:b w:val="false"/>
          <w:i w:val="false"/>
          <w:color w:val="000000"/>
          <w:sz w:val="28"/>
        </w:rPr>
        <w:t>
      Для зарегистрированных лекарственных продуктов этот термин означает все негативные реакции, связанные с применением лекарственного продукта в обычных дозах, используемых для профилактики, диагностики или лечения заболеваний, а также для изменения физиологических функций (см. приложение 5 настоящих правил).</w:t>
      </w:r>
    </w:p>
    <w:bookmarkEnd w:id="61"/>
    <w:bookmarkStart w:name="z145" w:id="62"/>
    <w:p>
      <w:pPr>
        <w:spacing w:after="0"/>
        <w:ind w:left="0"/>
        <w:jc w:val="both"/>
      </w:pPr>
      <w:r>
        <w:rPr>
          <w:rFonts w:ascii="Times New Roman"/>
          <w:b w:val="false"/>
          <w:i w:val="false"/>
          <w:color w:val="000000"/>
          <w:sz w:val="28"/>
        </w:rPr>
        <w:t>
      1.29. нежелательное явление; НЯ (adverse event; AE): Любое выявленное у пациента или субъекта клинического исследования после применения лекарственного продукта неблагоприятное с медицинской точки зрения событие, которое может и не иметь причинно-следственной связи с его применением. Таким образом, нежелательное явление (НЯ) может представлять собой любой неблагоприятный симптом (включая отклонение лабораторного показателя от нормы), жалобу или заболевание, время возникновения которого не исключает причинно-следственной связи с применением лекарственного (исследуемого) продукта вне зависимости от наличия или отсутствия такой связи (см. приложение 5 настоящих правил).</w:t>
      </w:r>
    </w:p>
    <w:bookmarkEnd w:id="62"/>
    <w:bookmarkStart w:name="z146" w:id="63"/>
    <w:p>
      <w:pPr>
        <w:spacing w:after="0"/>
        <w:ind w:left="0"/>
        <w:jc w:val="both"/>
      </w:pPr>
      <w:r>
        <w:rPr>
          <w:rFonts w:ascii="Times New Roman"/>
          <w:b w:val="false"/>
          <w:i w:val="false"/>
          <w:color w:val="000000"/>
          <w:sz w:val="28"/>
        </w:rPr>
        <w:t>
      1.30. Независимый комитет по мониторингу данных; НКМД (Independent Data-Monitoring Committee; IDMC (Data and Safety Monitoring Board, Monitoring Committee, Data Monitoring Committee)): Независимый комитет, который может быть образован по инициативе спонсора для периодического рассмотрения хода клинического исследования, данных по безопасности и/или основных параметров эффективности, а также для выработки рекомендаций спонсору о целесообразности продолжения, прекращения исследования или внесения в него изменений.</w:t>
      </w:r>
    </w:p>
    <w:bookmarkEnd w:id="63"/>
    <w:bookmarkStart w:name="z147" w:id="64"/>
    <w:p>
      <w:pPr>
        <w:spacing w:after="0"/>
        <w:ind w:left="0"/>
        <w:jc w:val="both"/>
      </w:pPr>
      <w:r>
        <w:rPr>
          <w:rFonts w:ascii="Times New Roman"/>
          <w:b w:val="false"/>
          <w:i w:val="false"/>
          <w:color w:val="000000"/>
          <w:sz w:val="28"/>
        </w:rPr>
        <w:t>
      1.31. Независимый этический комитет/Совет по этике/Комиссия по вопросам этики; НЭК/СЭ/КВЭ (Independent Ethics Committee/Ethical Council; IEC): Независимый орган (экспертный совет или комитет, действующий на уровне организации, региональном, национальном или международном уровне), состоящий из медицинских работников, а также лиц, не имеющих отношения к медицине, который обеспечивает защиту прав, безопасности и благополучия субъектов исследования и выступает для общества гарантом такой защиты, в частности путем рассмотрения, утверждения/одобрения протокола исследования, кандидатур исследователей, исследовательских центров, а также материалов и методов, которые предполагается использовать для получения и документирования информированного согласия субъектов исследования.</w:t>
      </w:r>
    </w:p>
    <w:bookmarkEnd w:id="64"/>
    <w:bookmarkStart w:name="z148" w:id="65"/>
    <w:p>
      <w:pPr>
        <w:spacing w:after="0"/>
        <w:ind w:left="0"/>
        <w:jc w:val="both"/>
      </w:pPr>
      <w:r>
        <w:rPr>
          <w:rFonts w:ascii="Times New Roman"/>
          <w:b w:val="false"/>
          <w:i w:val="false"/>
          <w:color w:val="000000"/>
          <w:sz w:val="28"/>
        </w:rPr>
        <w:t>
      Правовой статус, состав, функции, деятельность независимых этических комитетов, а также относящиеся к ним нормативные требования могут различаться в разных странах, тем не менее, НЭК должны функционировать в соответствии с настоящими правилами.</w:t>
      </w:r>
    </w:p>
    <w:bookmarkEnd w:id="65"/>
    <w:bookmarkStart w:name="z149" w:id="66"/>
    <w:p>
      <w:pPr>
        <w:spacing w:after="0"/>
        <w:ind w:left="0"/>
        <w:jc w:val="both"/>
      </w:pPr>
      <w:r>
        <w:rPr>
          <w:rFonts w:ascii="Times New Roman"/>
          <w:b w:val="false"/>
          <w:i w:val="false"/>
          <w:color w:val="000000"/>
          <w:sz w:val="28"/>
        </w:rPr>
        <w:t>
      1.32. незаинтересованный свидетель (impartial witness): Физическое лицо, непричастное к проведению клинического исследования, на которое не могут оказать давление участники клинического исследования и которое в случае, если субъект исследования или его законный представитель не умеет или не может читать, присутствует во время получения информированного согласия, а также зачитывает текст информированного согласия и любые другие предоставляемые субъекту исследования письменные материалы.</w:t>
      </w:r>
    </w:p>
    <w:bookmarkEnd w:id="66"/>
    <w:bookmarkStart w:name="z150" w:id="67"/>
    <w:p>
      <w:pPr>
        <w:spacing w:after="0"/>
        <w:ind w:left="0"/>
        <w:jc w:val="both"/>
      </w:pPr>
      <w:r>
        <w:rPr>
          <w:rFonts w:ascii="Times New Roman"/>
          <w:b w:val="false"/>
          <w:i w:val="false"/>
          <w:color w:val="000000"/>
          <w:sz w:val="28"/>
        </w:rPr>
        <w:t>
      1.33. непредвиденная нежелательная реакция (unexpected adverse drug reaction): Все нежелательные реакции, сущность или тяжесть которых не согласуется с известной информацией о продукте (например, с брошюрой исследователя для незарегистрированного исследуемого продукта/препарата или с листком-вкладышем/сводной характеристикой лекарственного продукта в случае зарегистрированного продукта) (см. приложение 5 настоящих правил).</w:t>
      </w:r>
    </w:p>
    <w:bookmarkEnd w:id="67"/>
    <w:bookmarkStart w:name="z151" w:id="68"/>
    <w:p>
      <w:pPr>
        <w:spacing w:after="0"/>
        <w:ind w:left="0"/>
        <w:jc w:val="both"/>
      </w:pPr>
      <w:r>
        <w:rPr>
          <w:rFonts w:ascii="Times New Roman"/>
          <w:b w:val="false"/>
          <w:i w:val="false"/>
          <w:color w:val="000000"/>
          <w:sz w:val="28"/>
        </w:rPr>
        <w:t>
      1.34. нормативные требования (applicable regulatory requirement(s)): Все законы и подзаконные акты, регулирующие проведение клинических исследований исследуемых продуктов.</w:t>
      </w:r>
    </w:p>
    <w:bookmarkEnd w:id="68"/>
    <w:bookmarkStart w:name="z152" w:id="69"/>
    <w:p>
      <w:pPr>
        <w:spacing w:after="0"/>
        <w:ind w:left="0"/>
        <w:jc w:val="both"/>
      </w:pPr>
      <w:r>
        <w:rPr>
          <w:rFonts w:ascii="Times New Roman"/>
          <w:b w:val="false"/>
          <w:i w:val="false"/>
          <w:color w:val="000000"/>
          <w:sz w:val="28"/>
        </w:rPr>
        <w:t>
      1.35. обеспечение качества (quality assurance; QA): Совокупность систематических и планомерных действий, которые имеют целью обеспечить соответствие проведения исследования, сбора, регистрации и представления данных надлежащей клинической практике и нормативным требованиям.</w:t>
      </w:r>
    </w:p>
    <w:bookmarkEnd w:id="69"/>
    <w:bookmarkStart w:name="z153" w:id="70"/>
    <w:p>
      <w:pPr>
        <w:spacing w:after="0"/>
        <w:ind w:left="0"/>
        <w:jc w:val="both"/>
      </w:pPr>
      <w:r>
        <w:rPr>
          <w:rFonts w:ascii="Times New Roman"/>
          <w:b w:val="false"/>
          <w:i w:val="false"/>
          <w:color w:val="000000"/>
          <w:sz w:val="28"/>
        </w:rPr>
        <w:t>
      1.36. организация медицинская/клиническая база (institution (medical)): Медицинская организация вне зависимости от ее организационно-правовой формы, имеющая разрешение на право проведения клинических исследований.</w:t>
      </w:r>
    </w:p>
    <w:bookmarkEnd w:id="70"/>
    <w:bookmarkStart w:name="z154" w:id="71"/>
    <w:p>
      <w:pPr>
        <w:spacing w:after="0"/>
        <w:ind w:left="0"/>
        <w:jc w:val="both"/>
      </w:pPr>
      <w:r>
        <w:rPr>
          <w:rFonts w:ascii="Times New Roman"/>
          <w:b w:val="false"/>
          <w:i w:val="false"/>
          <w:color w:val="000000"/>
          <w:sz w:val="28"/>
        </w:rPr>
        <w:t>
      1.37. оригинальные медицинские записи (original medical record): См. термин "первичная документация" (</w:t>
      </w:r>
      <w:r>
        <w:rPr>
          <w:rFonts w:ascii="Times New Roman"/>
          <w:b w:val="false"/>
          <w:i w:val="false"/>
          <w:color w:val="000000"/>
          <w:sz w:val="28"/>
        </w:rPr>
        <w:t>1.42.</w:t>
      </w:r>
      <w:r>
        <w:rPr>
          <w:rFonts w:ascii="Times New Roman"/>
          <w:b w:val="false"/>
          <w:i w:val="false"/>
          <w:color w:val="000000"/>
          <w:sz w:val="28"/>
        </w:rPr>
        <w:t>).</w:t>
      </w:r>
    </w:p>
    <w:bookmarkEnd w:id="71"/>
    <w:bookmarkStart w:name="z155" w:id="72"/>
    <w:p>
      <w:pPr>
        <w:spacing w:after="0"/>
        <w:ind w:left="0"/>
        <w:jc w:val="both"/>
      </w:pPr>
      <w:r>
        <w:rPr>
          <w:rFonts w:ascii="Times New Roman"/>
          <w:b w:val="false"/>
          <w:i w:val="false"/>
          <w:color w:val="000000"/>
          <w:sz w:val="28"/>
        </w:rPr>
        <w:t>
      1.38. основные документы (essential documents): Документы, которые в совокупности или по отдельности позволяют оценить ход клинического исследования и качество полученных данных (см. раздел 8 настоящих правил).</w:t>
      </w:r>
    </w:p>
    <w:bookmarkEnd w:id="72"/>
    <w:bookmarkStart w:name="z156" w:id="73"/>
    <w:p>
      <w:pPr>
        <w:spacing w:after="0"/>
        <w:ind w:left="0"/>
        <w:jc w:val="both"/>
      </w:pPr>
      <w:r>
        <w:rPr>
          <w:rFonts w:ascii="Times New Roman"/>
          <w:b w:val="false"/>
          <w:i w:val="false"/>
          <w:color w:val="000000"/>
          <w:sz w:val="28"/>
        </w:rPr>
        <w:t>
      1.39. отчет монитора (monitoring report): Письменный отчет монитора спонсору после каждого визита в исследовательский центр и/или контакта с исследователями в соответствии со стандартными операционными процедурами (СОП) спонсора.</w:t>
      </w:r>
    </w:p>
    <w:bookmarkEnd w:id="73"/>
    <w:bookmarkStart w:name="z157" w:id="74"/>
    <w:p>
      <w:pPr>
        <w:spacing w:after="0"/>
        <w:ind w:left="0"/>
        <w:jc w:val="both"/>
      </w:pPr>
      <w:r>
        <w:rPr>
          <w:rFonts w:ascii="Times New Roman"/>
          <w:b w:val="false"/>
          <w:i w:val="false"/>
          <w:color w:val="000000"/>
          <w:sz w:val="28"/>
        </w:rPr>
        <w:t>
      1.40. отчет об аудите (audit report): Письменное заключение аудитора спонсора о результатах аудита.</w:t>
      </w:r>
    </w:p>
    <w:bookmarkEnd w:id="74"/>
    <w:bookmarkStart w:name="z158" w:id="75"/>
    <w:p>
      <w:pPr>
        <w:spacing w:after="0"/>
        <w:ind w:left="0"/>
        <w:jc w:val="both"/>
      </w:pPr>
      <w:r>
        <w:rPr>
          <w:rFonts w:ascii="Times New Roman"/>
          <w:b w:val="false"/>
          <w:i w:val="false"/>
          <w:color w:val="000000"/>
          <w:sz w:val="28"/>
        </w:rPr>
        <w:t xml:space="preserve">
      1.41. отчет о клиническом испытании/исследовании (clinical trial/study report): Отчет в письменной форме, представляющий собой описание клинического испытания/исследования какого-либо терапевтического, профилактического или диагностического средства с участием человека в качестве субъекта, объединяющий клиническое и статистическое описания, представление данных и их анализ (см. </w:t>
      </w:r>
      <w:r>
        <w:rPr>
          <w:rFonts w:ascii="Times New Roman"/>
          <w:b w:val="false"/>
          <w:i w:val="false"/>
          <w:color w:val="000000"/>
          <w:sz w:val="28"/>
        </w:rPr>
        <w:t>приложение 3</w:t>
      </w:r>
      <w:r>
        <w:rPr>
          <w:rFonts w:ascii="Times New Roman"/>
          <w:b w:val="false"/>
          <w:i w:val="false"/>
          <w:color w:val="000000"/>
          <w:sz w:val="28"/>
        </w:rPr>
        <w:t xml:space="preserve"> настоящих правил).</w:t>
      </w:r>
    </w:p>
    <w:bookmarkEnd w:id="75"/>
    <w:bookmarkStart w:name="z159" w:id="76"/>
    <w:p>
      <w:pPr>
        <w:spacing w:after="0"/>
        <w:ind w:left="0"/>
        <w:jc w:val="both"/>
      </w:pPr>
      <w:r>
        <w:rPr>
          <w:rFonts w:ascii="Times New Roman"/>
          <w:b w:val="false"/>
          <w:i w:val="false"/>
          <w:color w:val="000000"/>
          <w:sz w:val="28"/>
        </w:rPr>
        <w:t>
      1.42. первичная документация (source documents): Исходные документы, данные и записи (например, истории болезни, амбулаторные карты, лабораторные записи, заметки, дневники субъектов исследования, вопросники, журналы выдачи медикаментов, записи автоматических устройств, верифицированные и заверенные копии или выписки, микрофиши, фотонегативы, микропленки или магнитные носители, рентгеновские снимки, любые записи, относящиеся к пациенту, в том числе хранящиеся в аптеке, лабораториях и отделениях инструментальной диагностики, используемых в клиническом исследовании).</w:t>
      </w:r>
    </w:p>
    <w:bookmarkEnd w:id="76"/>
    <w:bookmarkStart w:name="z160" w:id="77"/>
    <w:p>
      <w:pPr>
        <w:spacing w:after="0"/>
        <w:ind w:left="0"/>
        <w:jc w:val="both"/>
      </w:pPr>
      <w:r>
        <w:rPr>
          <w:rFonts w:ascii="Times New Roman"/>
          <w:b w:val="false"/>
          <w:i w:val="false"/>
          <w:color w:val="000000"/>
          <w:sz w:val="28"/>
        </w:rPr>
        <w:t xml:space="preserve">
      1.43. первичные данные (source data): Вся информация, содержащаяся в оригинальных медицинских записях и их заверенных копиях, описывающая результаты клинических наблюдений, обследований и другой деятельности, позволяющая воссоздать ход клинического исследования и оценить его. Первичные данные содержатся в первичной документации (подлинниках или их заверенных копиях). </w:t>
      </w:r>
    </w:p>
    <w:bookmarkEnd w:id="77"/>
    <w:bookmarkStart w:name="z161" w:id="78"/>
    <w:p>
      <w:pPr>
        <w:spacing w:after="0"/>
        <w:ind w:left="0"/>
        <w:jc w:val="both"/>
      </w:pPr>
      <w:r>
        <w:rPr>
          <w:rFonts w:ascii="Times New Roman"/>
          <w:b w:val="false"/>
          <w:i w:val="false"/>
          <w:color w:val="000000"/>
          <w:sz w:val="28"/>
        </w:rPr>
        <w:t>
      1.44. побочное действие (side effect):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bookmarkEnd w:id="78"/>
    <w:bookmarkStart w:name="z162" w:id="79"/>
    <w:p>
      <w:pPr>
        <w:spacing w:after="0"/>
        <w:ind w:left="0"/>
        <w:jc w:val="both"/>
      </w:pPr>
      <w:r>
        <w:rPr>
          <w:rFonts w:ascii="Times New Roman"/>
          <w:b w:val="false"/>
          <w:i w:val="false"/>
          <w:color w:val="000000"/>
          <w:sz w:val="28"/>
        </w:rPr>
        <w:t>
      1.45. поправка к протоколу/внесение изменений (protocol amendment): Оформленное в письменном виде описание изменений или сообщение о вносимых изменениях или официальное разъяснение протокола.</w:t>
      </w:r>
    </w:p>
    <w:bookmarkEnd w:id="79"/>
    <w:bookmarkStart w:name="z163" w:id="80"/>
    <w:p>
      <w:pPr>
        <w:spacing w:after="0"/>
        <w:ind w:left="0"/>
        <w:jc w:val="both"/>
      </w:pPr>
      <w:r>
        <w:rPr>
          <w:rFonts w:ascii="Times New Roman"/>
          <w:b w:val="false"/>
          <w:i w:val="false"/>
          <w:color w:val="000000"/>
          <w:sz w:val="28"/>
        </w:rPr>
        <w:t>
      Поправки к протоколу включают в себя нарушения и отклонения от протокола. Нарушения протокола клинического исследования/испытания – изменения реального хода исследования, которые затрагивают или могут повлиять на достоверность получаемых результатов и исход клинического исследования/испытания, не позволяют включать полученные данные в анализ эффективности данного клинического исследования/испытания, но могут быть использованы при анализе безопасности данного клинического исследования/испытания. Отклонения от протокола клинического исследования/испытания – описание изменений реального хода исследования или формальных пояснений к протоколу клинического исследования/испытания, которые не затрагивают или не могут повлиять на достоверность получаемых результатов и исход клинического исследования/испытания, позволяют включать полученные данные в анализ эффективности и безопасности данного клинического исследования/испытания.</w:t>
      </w:r>
    </w:p>
    <w:bookmarkEnd w:id="80"/>
    <w:bookmarkStart w:name="z164" w:id="81"/>
    <w:p>
      <w:pPr>
        <w:spacing w:after="0"/>
        <w:ind w:left="0"/>
        <w:jc w:val="both"/>
      </w:pPr>
      <w:r>
        <w:rPr>
          <w:rFonts w:ascii="Times New Roman"/>
          <w:b w:val="false"/>
          <w:i w:val="false"/>
          <w:color w:val="000000"/>
          <w:sz w:val="28"/>
        </w:rPr>
        <w:t>
      1.46. препарат сравнения (comparator (product)): Исследуемый или зарегистрированный лекарственный продукт (т.е. активный контроль) либо плацебо, используемый(ое) как контроль в клиническом исследовании.</w:t>
      </w:r>
    </w:p>
    <w:bookmarkEnd w:id="81"/>
    <w:bookmarkStart w:name="z165" w:id="82"/>
    <w:p>
      <w:pPr>
        <w:spacing w:after="0"/>
        <w:ind w:left="0"/>
        <w:jc w:val="both"/>
      </w:pPr>
      <w:r>
        <w:rPr>
          <w:rFonts w:ascii="Times New Roman"/>
          <w:b w:val="false"/>
          <w:i w:val="false"/>
          <w:color w:val="000000"/>
          <w:sz w:val="28"/>
        </w:rPr>
        <w:t>
      1.47. промежуточный отчет о клиническом испытании/исследовании (interim clinical trial/study report): Отчет о промежуточных результатах и их оценке, основанный на проведенном в ходе клинического исследования анализе данных.</w:t>
      </w:r>
    </w:p>
    <w:bookmarkEnd w:id="82"/>
    <w:bookmarkStart w:name="z166" w:id="83"/>
    <w:p>
      <w:pPr>
        <w:spacing w:after="0"/>
        <w:ind w:left="0"/>
        <w:jc w:val="both"/>
      </w:pPr>
      <w:r>
        <w:rPr>
          <w:rFonts w:ascii="Times New Roman"/>
          <w:b w:val="false"/>
          <w:i w:val="false"/>
          <w:color w:val="000000"/>
          <w:sz w:val="28"/>
        </w:rPr>
        <w:t>
      1.48. протокол клинического исследования (protocol): Документ, в котором определяются цели, формы организации и методология проведения клинического исследования, статистические методы обработки результатов такого исследования и меры по обеспечению безопасности физических лиц, участвующих в клиническом исследовании лекарственного препарата.</w:t>
      </w:r>
    </w:p>
    <w:bookmarkEnd w:id="83"/>
    <w:bookmarkStart w:name="z167" w:id="84"/>
    <w:p>
      <w:pPr>
        <w:spacing w:after="0"/>
        <w:ind w:left="0"/>
        <w:jc w:val="both"/>
      </w:pPr>
      <w:r>
        <w:rPr>
          <w:rFonts w:ascii="Times New Roman"/>
          <w:b w:val="false"/>
          <w:i w:val="false"/>
          <w:color w:val="000000"/>
          <w:sz w:val="28"/>
        </w:rPr>
        <w:t>
      1.49. прямой доступ (direct access): Разрешение на изучение, анализ, проверку и копирование любых записей и отчетов, необходимых для оценки клинического исследования. Лица, имеющие право прямого доступа (например, представители национальных или иностранных уполномоченных органов, мониторы и аудиторы спонсора), должны принимать все разумные меры для соблюдения нормативных требований по защите конфиденциальности информации, позволяющей идентифицировать субъектов, и информации, принадлежащей спонсору.</w:t>
      </w:r>
    </w:p>
    <w:bookmarkEnd w:id="84"/>
    <w:bookmarkStart w:name="z168" w:id="85"/>
    <w:p>
      <w:pPr>
        <w:spacing w:after="0"/>
        <w:ind w:left="0"/>
        <w:jc w:val="both"/>
      </w:pPr>
      <w:r>
        <w:rPr>
          <w:rFonts w:ascii="Times New Roman"/>
          <w:b w:val="false"/>
          <w:i w:val="false"/>
          <w:color w:val="000000"/>
          <w:sz w:val="28"/>
        </w:rPr>
        <w:t>
      1.50. разработчик лекарственного средства (developer of product) -организация, обладающая правами на результаты доклинических исследований лекарственного средства, клинических исследований лекарственного препарата, а также на технологию производства лекарственного средства.</w:t>
      </w:r>
    </w:p>
    <w:bookmarkEnd w:id="85"/>
    <w:bookmarkStart w:name="z169" w:id="86"/>
    <w:p>
      <w:pPr>
        <w:spacing w:after="0"/>
        <w:ind w:left="0"/>
        <w:jc w:val="both"/>
      </w:pPr>
      <w:r>
        <w:rPr>
          <w:rFonts w:ascii="Times New Roman"/>
          <w:b w:val="false"/>
          <w:i w:val="false"/>
          <w:color w:val="000000"/>
          <w:sz w:val="28"/>
        </w:rPr>
        <w:t>
      1.51. рандомизация (randomization): Процесс распределения субъектов исследования по группам лечения или контроля случайным образом, позволяющий свести к минимуму субъективность.</w:t>
      </w:r>
    </w:p>
    <w:bookmarkEnd w:id="86"/>
    <w:bookmarkStart w:name="z170" w:id="87"/>
    <w:p>
      <w:pPr>
        <w:spacing w:after="0"/>
        <w:ind w:left="0"/>
        <w:jc w:val="both"/>
      </w:pPr>
      <w:r>
        <w:rPr>
          <w:rFonts w:ascii="Times New Roman"/>
          <w:b w:val="false"/>
          <w:i w:val="false"/>
          <w:color w:val="000000"/>
          <w:sz w:val="28"/>
        </w:rPr>
        <w:t>
      1.52. сертификат аудита (audit certificate): Документ, составленный аудитором в подтверждение факта проведения аудита.</w:t>
      </w:r>
    </w:p>
    <w:bookmarkEnd w:id="87"/>
    <w:bookmarkStart w:name="z171" w:id="88"/>
    <w:p>
      <w:pPr>
        <w:spacing w:after="0"/>
        <w:ind w:left="0"/>
        <w:jc w:val="both"/>
      </w:pPr>
      <w:r>
        <w:rPr>
          <w:rFonts w:ascii="Times New Roman"/>
          <w:b w:val="false"/>
          <w:i w:val="false"/>
          <w:color w:val="000000"/>
          <w:sz w:val="28"/>
        </w:rPr>
        <w:t>
      1.53. серьезное нежелательное явление; СНЯ и/или серьезная нежелательная реакция; СНР (serious adverse event; SAE or serious adverse drug reaction; serious ADR): Любое неблагоприятное медицинское событие, которое вне зависимости от дозы лекарственного продукта:</w:t>
      </w:r>
    </w:p>
    <w:bookmarkEnd w:id="88"/>
    <w:bookmarkStart w:name="z172" w:id="89"/>
    <w:p>
      <w:pPr>
        <w:spacing w:after="0"/>
        <w:ind w:left="0"/>
        <w:jc w:val="both"/>
      </w:pPr>
      <w:r>
        <w:rPr>
          <w:rFonts w:ascii="Times New Roman"/>
          <w:b w:val="false"/>
          <w:i w:val="false"/>
          <w:color w:val="000000"/>
          <w:sz w:val="28"/>
        </w:rPr>
        <w:t>
      - привело к смерти;</w:t>
      </w:r>
    </w:p>
    <w:bookmarkEnd w:id="89"/>
    <w:bookmarkStart w:name="z173" w:id="90"/>
    <w:p>
      <w:pPr>
        <w:spacing w:after="0"/>
        <w:ind w:left="0"/>
        <w:jc w:val="both"/>
      </w:pPr>
      <w:r>
        <w:rPr>
          <w:rFonts w:ascii="Times New Roman"/>
          <w:b w:val="false"/>
          <w:i w:val="false"/>
          <w:color w:val="000000"/>
          <w:sz w:val="28"/>
        </w:rPr>
        <w:t>
      - представляет собой угрозу для жизни;</w:t>
      </w:r>
    </w:p>
    <w:bookmarkEnd w:id="90"/>
    <w:bookmarkStart w:name="z174" w:id="91"/>
    <w:p>
      <w:pPr>
        <w:spacing w:after="0"/>
        <w:ind w:left="0"/>
        <w:jc w:val="both"/>
      </w:pPr>
      <w:r>
        <w:rPr>
          <w:rFonts w:ascii="Times New Roman"/>
          <w:b w:val="false"/>
          <w:i w:val="false"/>
          <w:color w:val="000000"/>
          <w:sz w:val="28"/>
        </w:rPr>
        <w:t>
      - требует госпитализации или ее продления;</w:t>
      </w:r>
    </w:p>
    <w:bookmarkEnd w:id="91"/>
    <w:bookmarkStart w:name="z175" w:id="92"/>
    <w:p>
      <w:pPr>
        <w:spacing w:after="0"/>
        <w:ind w:left="0"/>
        <w:jc w:val="both"/>
      </w:pPr>
      <w:r>
        <w:rPr>
          <w:rFonts w:ascii="Times New Roman"/>
          <w:b w:val="false"/>
          <w:i w:val="false"/>
          <w:color w:val="000000"/>
          <w:sz w:val="28"/>
        </w:rPr>
        <w:t>
      - привело к стойкой или значительной нетрудоспособности или инвалидности;</w:t>
      </w:r>
    </w:p>
    <w:bookmarkEnd w:id="92"/>
    <w:bookmarkStart w:name="z176" w:id="93"/>
    <w:p>
      <w:pPr>
        <w:spacing w:after="0"/>
        <w:ind w:left="0"/>
        <w:jc w:val="both"/>
      </w:pPr>
      <w:r>
        <w:rPr>
          <w:rFonts w:ascii="Times New Roman"/>
          <w:b w:val="false"/>
          <w:i w:val="false"/>
          <w:color w:val="000000"/>
          <w:sz w:val="28"/>
        </w:rPr>
        <w:t>
      или</w:t>
      </w:r>
    </w:p>
    <w:bookmarkEnd w:id="93"/>
    <w:bookmarkStart w:name="z177" w:id="94"/>
    <w:p>
      <w:pPr>
        <w:spacing w:after="0"/>
        <w:ind w:left="0"/>
        <w:jc w:val="both"/>
      </w:pPr>
      <w:r>
        <w:rPr>
          <w:rFonts w:ascii="Times New Roman"/>
          <w:b w:val="false"/>
          <w:i w:val="false"/>
          <w:color w:val="000000"/>
          <w:sz w:val="28"/>
        </w:rPr>
        <w:t>
      - представляет собой врожденную аномалию или дефект рождения</w:t>
      </w:r>
    </w:p>
    <w:bookmarkEnd w:id="94"/>
    <w:bookmarkStart w:name="z178" w:id="95"/>
    <w:p>
      <w:pPr>
        <w:spacing w:after="0"/>
        <w:ind w:left="0"/>
        <w:jc w:val="both"/>
      </w:pPr>
      <w:r>
        <w:rPr>
          <w:rFonts w:ascii="Times New Roman"/>
          <w:b w:val="false"/>
          <w:i w:val="false"/>
          <w:color w:val="000000"/>
          <w:sz w:val="28"/>
        </w:rPr>
        <w:t>
      (см. приложение 5 настоящих правил).</w:t>
      </w:r>
    </w:p>
    <w:bookmarkEnd w:id="95"/>
    <w:bookmarkStart w:name="z179" w:id="96"/>
    <w:p>
      <w:pPr>
        <w:spacing w:after="0"/>
        <w:ind w:left="0"/>
        <w:jc w:val="both"/>
      </w:pPr>
      <w:r>
        <w:rPr>
          <w:rFonts w:ascii="Times New Roman"/>
          <w:b w:val="false"/>
          <w:i w:val="false"/>
          <w:color w:val="000000"/>
          <w:sz w:val="28"/>
        </w:rPr>
        <w:t>
      1.54. слепой метод/маскировка (blinding/masking): Метод, при применении которого одной или нескольким участвующим в клиническом исследовании сторонам неизвестно, какое лечение назначено субъекту исследования. Простой слепой метод предусматривает неосведомленность о назначенном им виде лечения субъектов исследования, в то время как двойной слепой метод подразумевает неосведомленность субъектов исследования, исследователей, мониторов и, в некоторых случаях, лиц, выполняющих статистическую обработку данных.</w:t>
      </w:r>
    </w:p>
    <w:bookmarkEnd w:id="96"/>
    <w:bookmarkStart w:name="z180" w:id="97"/>
    <w:p>
      <w:pPr>
        <w:spacing w:after="0"/>
        <w:ind w:left="0"/>
        <w:jc w:val="both"/>
      </w:pPr>
      <w:r>
        <w:rPr>
          <w:rFonts w:ascii="Times New Roman"/>
          <w:b w:val="false"/>
          <w:i w:val="false"/>
          <w:color w:val="000000"/>
          <w:sz w:val="28"/>
        </w:rPr>
        <w:t>
      1.55. соблюдение требований (применительно к клиническим исследованиям) (compliance (in relation to trials)): Следование всем связанным с клиническим исследованием требованиям, надлежащей клинической практике и нормативным требованиям.</w:t>
      </w:r>
    </w:p>
    <w:bookmarkEnd w:id="97"/>
    <w:bookmarkStart w:name="z181" w:id="98"/>
    <w:p>
      <w:pPr>
        <w:spacing w:after="0"/>
        <w:ind w:left="0"/>
        <w:jc w:val="both"/>
      </w:pPr>
      <w:r>
        <w:rPr>
          <w:rFonts w:ascii="Times New Roman"/>
          <w:b w:val="false"/>
          <w:i w:val="false"/>
          <w:color w:val="000000"/>
          <w:sz w:val="28"/>
        </w:rPr>
        <w:t>
      1.56. соисследователь (subinvestigator): Любой член исследовательского коллектива, назначенный исследователем и осуществляющий под его контролем значимые процедуры клинического исследования в исследовательском центре (например, интерн, ординатор, научный сотрудник). См. также термин "исследователь" (</w:t>
      </w:r>
      <w:r>
        <w:rPr>
          <w:rFonts w:ascii="Times New Roman"/>
          <w:b w:val="false"/>
          <w:i w:val="false"/>
          <w:color w:val="000000"/>
          <w:sz w:val="28"/>
        </w:rPr>
        <w:t>1.14</w:t>
      </w:r>
      <w:r>
        <w:rPr>
          <w:rFonts w:ascii="Times New Roman"/>
          <w:b w:val="false"/>
          <w:i w:val="false"/>
          <w:color w:val="000000"/>
          <w:sz w:val="28"/>
        </w:rPr>
        <w:t>.).</w:t>
      </w:r>
    </w:p>
    <w:bookmarkEnd w:id="98"/>
    <w:bookmarkStart w:name="z182" w:id="99"/>
    <w:p>
      <w:pPr>
        <w:spacing w:after="0"/>
        <w:ind w:left="0"/>
        <w:jc w:val="both"/>
      </w:pPr>
      <w:r>
        <w:rPr>
          <w:rFonts w:ascii="Times New Roman"/>
          <w:b w:val="false"/>
          <w:i w:val="false"/>
          <w:color w:val="000000"/>
          <w:sz w:val="28"/>
        </w:rPr>
        <w:t>
      1.57. спонсор/заказчик исследования (sponsor/specifier of trials/study): Физическое или юридическое лицо, являющееся инициатором клинического исследования и несущее ответственность за его организацию и/или финансирование.</w:t>
      </w:r>
    </w:p>
    <w:bookmarkEnd w:id="99"/>
    <w:bookmarkStart w:name="z183" w:id="100"/>
    <w:p>
      <w:pPr>
        <w:spacing w:after="0"/>
        <w:ind w:left="0"/>
        <w:jc w:val="both"/>
      </w:pPr>
      <w:r>
        <w:rPr>
          <w:rFonts w:ascii="Times New Roman"/>
          <w:b w:val="false"/>
          <w:i w:val="false"/>
          <w:color w:val="000000"/>
          <w:sz w:val="28"/>
        </w:rPr>
        <w:t>
      1.58. спонсор-исследователь (sponsor-investigator): Лицо, которое самостоятельно или совместно с другими лицами инициирует и проводит клиническое исследование и под непосредственным руководством которого исследуемый продукт либо назначают, либо выдают субъекту исследования, либо последний принимает его. Спонсором-исследователем может быть только физическое лицо. Обязанности спонсора-исследователя включают в себя обязанности как спонсора, так и исследователя.</w:t>
      </w:r>
    </w:p>
    <w:bookmarkEnd w:id="100"/>
    <w:bookmarkStart w:name="z184" w:id="101"/>
    <w:p>
      <w:pPr>
        <w:spacing w:after="0"/>
        <w:ind w:left="0"/>
        <w:jc w:val="both"/>
      </w:pPr>
      <w:r>
        <w:rPr>
          <w:rFonts w:ascii="Times New Roman"/>
          <w:b w:val="false"/>
          <w:i w:val="false"/>
          <w:color w:val="000000"/>
          <w:sz w:val="28"/>
        </w:rPr>
        <w:t>
      1.59. стандартные операционные процедуры; СОП (standard operating procedures; SOPs): Подробные письменные инструкции, предназначенные для достижения единообразия при осуществлении определенной деятельности.</w:t>
      </w:r>
    </w:p>
    <w:bookmarkEnd w:id="101"/>
    <w:bookmarkStart w:name="z185" w:id="102"/>
    <w:p>
      <w:pPr>
        <w:spacing w:after="0"/>
        <w:ind w:left="0"/>
        <w:jc w:val="both"/>
      </w:pPr>
      <w:r>
        <w:rPr>
          <w:rFonts w:ascii="Times New Roman"/>
          <w:b w:val="false"/>
          <w:i w:val="false"/>
          <w:color w:val="000000"/>
          <w:sz w:val="28"/>
        </w:rPr>
        <w:t>
      1.60. субъект/субъект исследования (subject/trial subject): Физическое лицо, участвующее в клиническом исследовании в составе группы, получающей исследуемый продукт, либо в составе контрольной группы.</w:t>
      </w:r>
    </w:p>
    <w:bookmarkEnd w:id="102"/>
    <w:bookmarkStart w:name="z186" w:id="103"/>
    <w:p>
      <w:pPr>
        <w:spacing w:after="0"/>
        <w:ind w:left="0"/>
        <w:jc w:val="both"/>
      </w:pPr>
      <w:r>
        <w:rPr>
          <w:rFonts w:ascii="Times New Roman"/>
          <w:b w:val="false"/>
          <w:i w:val="false"/>
          <w:color w:val="000000"/>
          <w:sz w:val="28"/>
        </w:rPr>
        <w:t xml:space="preserve">
      1.61. уполномоченные органы (regulatory authorities): Органы, обладающие правом осуществлять регулирующие функции. Применительно к настоящему стандарту термин "уполномоченные органы" включает в себя инстанции, уполномоченные рассматривать предоставленные им клинические данные, а также проводить инспекции (см. </w:t>
      </w:r>
      <w:r>
        <w:rPr>
          <w:rFonts w:ascii="Times New Roman"/>
          <w:b w:val="false"/>
          <w:i w:val="false"/>
          <w:color w:val="000000"/>
          <w:sz w:val="28"/>
        </w:rPr>
        <w:t>1.11</w:t>
      </w:r>
      <w:r>
        <w:rPr>
          <w:rFonts w:ascii="Times New Roman"/>
          <w:b w:val="false"/>
          <w:i w:val="false"/>
          <w:color w:val="000000"/>
          <w:sz w:val="28"/>
        </w:rPr>
        <w:t>.). Эти органы также иногда называют компетентными органами.</w:t>
      </w:r>
    </w:p>
    <w:bookmarkEnd w:id="103"/>
    <w:bookmarkStart w:name="z187" w:id="104"/>
    <w:p>
      <w:pPr>
        <w:spacing w:after="0"/>
        <w:ind w:left="0"/>
        <w:jc w:val="both"/>
      </w:pPr>
      <w:r>
        <w:rPr>
          <w:rFonts w:ascii="Times New Roman"/>
          <w:b w:val="false"/>
          <w:i w:val="false"/>
          <w:color w:val="000000"/>
          <w:sz w:val="28"/>
        </w:rPr>
        <w:t>
      1.62. утверждение Экспертного совета организации (approval (in relation to Institutional Review Boards)): Заключение, принятое Экспертным советом организации (ЭСО), подтверждающее факт проведения экспертизы клинического исследования и являющееся разрешением на его проведение в данной организации в соответствии с инструкциями ЭСО, нормативными документами медицинской организации, а также надлежащей клинической практикой и нормативными требованиями.</w:t>
      </w:r>
    </w:p>
    <w:bookmarkEnd w:id="104"/>
    <w:bookmarkStart w:name="z188" w:id="105"/>
    <w:p>
      <w:pPr>
        <w:spacing w:after="0"/>
        <w:ind w:left="0"/>
        <w:jc w:val="both"/>
      </w:pPr>
      <w:r>
        <w:rPr>
          <w:rFonts w:ascii="Times New Roman"/>
          <w:b w:val="false"/>
          <w:i w:val="false"/>
          <w:color w:val="000000"/>
          <w:sz w:val="28"/>
        </w:rPr>
        <w:t>
      1.63. уязвимые субъекты исследования (vulnerable subjects): Лица, на чье желание участвовать в клиническом исследовании может оказать чрезмерное влияние ожидание (обоснованное или необоснованное) тех или иных преимуществ, связанных с участием в исследовании, или санкции вышестоящих в иерархии лиц в случае отказа от участия</w:t>
      </w:r>
      <w:r>
        <w:rPr>
          <w:rFonts w:ascii="Times New Roman"/>
          <w:b w:val="false"/>
          <w:i w:val="false"/>
          <w:color w:val="000000"/>
          <w:vertAlign w:val="superscript"/>
        </w:rPr>
        <w:t>1</w:t>
      </w:r>
      <w:r>
        <w:rPr>
          <w:rFonts w:ascii="Times New Roman"/>
          <w:b w:val="false"/>
          <w:i w:val="false"/>
          <w:color w:val="000000"/>
          <w:sz w:val="28"/>
        </w:rPr>
        <w:t>.</w:t>
      </w:r>
    </w:p>
    <w:bookmarkEnd w:id="105"/>
    <w:bookmarkStart w:name="z191" w:id="106"/>
    <w:p>
      <w:pPr>
        <w:spacing w:after="0"/>
        <w:ind w:left="0"/>
        <w:jc w:val="both"/>
      </w:pPr>
      <w:r>
        <w:rPr>
          <w:rFonts w:ascii="Times New Roman"/>
          <w:b w:val="false"/>
          <w:i w:val="false"/>
          <w:color w:val="000000"/>
          <w:sz w:val="28"/>
        </w:rPr>
        <w:t>
      1.64. Экспертный совет организации; ЭСО (Institutional Review Board; IRB): Независимый орган, состоящий из лиц, работающих в области медицины, в том числе научной, а также не относящихся к медицине специальностей, который обеспечивает защиту прав, безопасности и благополучия субъектов исследования и предоставляет общественную гарантию такой защиты, в том числе путем рассмотрения, утверждения/одобрения протокола исследования и поправок к нему,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Данный термин применяется в отношении клинических исследований/испытаний, выполненных на территории стран, не имеющих института Независимых этических комитетов/Советов по этике/Комиссии по вопросам этики.</w:t>
      </w:r>
    </w:p>
    <w:bookmarkEnd w:id="106"/>
    <w:bookmarkStart w:name="z192" w:id="107"/>
    <w:p>
      <w:pPr>
        <w:spacing w:after="0"/>
        <w:ind w:left="0"/>
        <w:jc w:val="left"/>
      </w:pPr>
      <w:r>
        <w:rPr>
          <w:rFonts w:ascii="Times New Roman"/>
          <w:b/>
          <w:i w:val="false"/>
          <w:color w:val="000000"/>
        </w:rPr>
        <w:t xml:space="preserve"> 2. ПРИНЦИПЫ НАДЛЕЖАЩЕЙ КЛИНИЧЕСКОЙ ПРАКТИКИ</w:t>
      </w:r>
    </w:p>
    <w:bookmarkEnd w:id="107"/>
    <w:bookmarkStart w:name="z193" w:id="108"/>
    <w:p>
      <w:pPr>
        <w:spacing w:after="0"/>
        <w:ind w:left="0"/>
        <w:jc w:val="both"/>
      </w:pPr>
      <w:r>
        <w:rPr>
          <w:rFonts w:ascii="Times New Roman"/>
          <w:b w:val="false"/>
          <w:i w:val="false"/>
          <w:color w:val="000000"/>
          <w:sz w:val="28"/>
        </w:rPr>
        <w:t>
      2.1. Клинические исследования должны проводиться в соответствии с этическими принципами, заложенными Хельсинкской декларацией ВМА и отраженными в настоящих правилах и нормативных требованиях.</w:t>
      </w:r>
    </w:p>
    <w:bookmarkEnd w:id="108"/>
    <w:bookmarkStart w:name="z194" w:id="109"/>
    <w:p>
      <w:pPr>
        <w:spacing w:after="0"/>
        <w:ind w:left="0"/>
        <w:jc w:val="both"/>
      </w:pPr>
      <w:r>
        <w:rPr>
          <w:rFonts w:ascii="Times New Roman"/>
          <w:b w:val="false"/>
          <w:i w:val="false"/>
          <w:color w:val="000000"/>
          <w:sz w:val="28"/>
        </w:rPr>
        <w:t>
      2.2. До начала исследования должна быть проведена оценка соотношения прогнозируемого риска и неудобств с ожидаемой пользой для субъекта исследования и общества. Исследование может быть начато и продолжено только в том случае, если ожидаемая польза оправдывает риск.</w:t>
      </w:r>
    </w:p>
    <w:bookmarkEnd w:id="109"/>
    <w:bookmarkStart w:name="z195" w:id="110"/>
    <w:p>
      <w:pPr>
        <w:spacing w:after="0"/>
        <w:ind w:left="0"/>
        <w:jc w:val="both"/>
      </w:pPr>
      <w:r>
        <w:rPr>
          <w:rFonts w:ascii="Times New Roman"/>
          <w:b w:val="false"/>
          <w:i w:val="false"/>
          <w:color w:val="000000"/>
          <w:sz w:val="28"/>
        </w:rPr>
        <w:t>
      2.3. Права, безопасность и благополучие субъекта исследования имеют первостепенное значение и должны превалировать над интересами науки и общества.</w:t>
      </w:r>
    </w:p>
    <w:bookmarkEnd w:id="110"/>
    <w:bookmarkStart w:name="z196" w:id="111"/>
    <w:p>
      <w:pPr>
        <w:spacing w:after="0"/>
        <w:ind w:left="0"/>
        <w:jc w:val="both"/>
      </w:pPr>
      <w:r>
        <w:rPr>
          <w:rFonts w:ascii="Times New Roman"/>
          <w:b w:val="false"/>
          <w:i w:val="false"/>
          <w:color w:val="000000"/>
          <w:sz w:val="28"/>
        </w:rPr>
        <w:t>
      2.4. Информация (доклиническая и клиническая) об исследуемом продукте должна быть достаточной для обоснования предполагаемого клинического исследования.</w:t>
      </w:r>
    </w:p>
    <w:bookmarkEnd w:id="111"/>
    <w:bookmarkStart w:name="z197" w:id="112"/>
    <w:p>
      <w:pPr>
        <w:spacing w:after="0"/>
        <w:ind w:left="0"/>
        <w:jc w:val="both"/>
      </w:pPr>
      <w:r>
        <w:rPr>
          <w:rFonts w:ascii="Times New Roman"/>
          <w:b w:val="false"/>
          <w:i w:val="false"/>
          <w:color w:val="000000"/>
          <w:sz w:val="28"/>
        </w:rPr>
        <w:t>
      2.5. Клинические исследования должны отвечать научным требованиям и быть четко и подробно описаны в протоколе.</w:t>
      </w:r>
    </w:p>
    <w:bookmarkEnd w:id="112"/>
    <w:bookmarkStart w:name="z198" w:id="113"/>
    <w:p>
      <w:pPr>
        <w:spacing w:after="0"/>
        <w:ind w:left="0"/>
        <w:jc w:val="both"/>
      </w:pPr>
      <w:r>
        <w:rPr>
          <w:rFonts w:ascii="Times New Roman"/>
          <w:b w:val="false"/>
          <w:i w:val="false"/>
          <w:color w:val="000000"/>
          <w:sz w:val="28"/>
        </w:rPr>
        <w:t>
      2.6 Клиническое исследование должно проводиться в соответствии с протоколом, утвержденным/одобренным Экспертным советом организации (ЭСО)/Независимым этическим комитетом (НЭК)/Советом по этике (СЭ)/Комиссией по вопросам этики (КВЭ).</w:t>
      </w:r>
    </w:p>
    <w:bookmarkEnd w:id="113"/>
    <w:bookmarkStart w:name="z199" w:id="114"/>
    <w:p>
      <w:pPr>
        <w:spacing w:after="0"/>
        <w:ind w:left="0"/>
        <w:jc w:val="both"/>
      </w:pPr>
      <w:r>
        <w:rPr>
          <w:rFonts w:ascii="Times New Roman"/>
          <w:b w:val="false"/>
          <w:i w:val="false"/>
          <w:color w:val="000000"/>
          <w:sz w:val="28"/>
        </w:rPr>
        <w:t>
      2.7. Ответственность за оказываемую субъекту медицинскую помощь и принятие решений медицинского характера несет врач.</w:t>
      </w:r>
    </w:p>
    <w:bookmarkEnd w:id="114"/>
    <w:bookmarkStart w:name="z200" w:id="115"/>
    <w:p>
      <w:pPr>
        <w:spacing w:after="0"/>
        <w:ind w:left="0"/>
        <w:jc w:val="both"/>
      </w:pPr>
      <w:r>
        <w:rPr>
          <w:rFonts w:ascii="Times New Roman"/>
          <w:b w:val="false"/>
          <w:i w:val="false"/>
          <w:color w:val="000000"/>
          <w:sz w:val="28"/>
        </w:rPr>
        <w:t>
      2.8. Все привлекаемые к проведению исследования лица должны иметь соответствующие образование, подготовку и опыт для выполнения возложенных на них задач.</w:t>
      </w:r>
    </w:p>
    <w:bookmarkEnd w:id="115"/>
    <w:bookmarkStart w:name="z201" w:id="116"/>
    <w:p>
      <w:pPr>
        <w:spacing w:after="0"/>
        <w:ind w:left="0"/>
        <w:jc w:val="both"/>
      </w:pPr>
      <w:r>
        <w:rPr>
          <w:rFonts w:ascii="Times New Roman"/>
          <w:b w:val="false"/>
          <w:i w:val="false"/>
          <w:color w:val="000000"/>
          <w:sz w:val="28"/>
        </w:rPr>
        <w:t>
      2.9. Добровольное информированное согласие /информационный листок пациента должно быть получено у каждого субъекта до его включения в исследование.</w:t>
      </w:r>
    </w:p>
    <w:bookmarkEnd w:id="116"/>
    <w:bookmarkStart w:name="z202" w:id="117"/>
    <w:p>
      <w:pPr>
        <w:spacing w:after="0"/>
        <w:ind w:left="0"/>
        <w:jc w:val="both"/>
      </w:pPr>
      <w:r>
        <w:rPr>
          <w:rFonts w:ascii="Times New Roman"/>
          <w:b w:val="false"/>
          <w:i w:val="false"/>
          <w:color w:val="000000"/>
          <w:sz w:val="28"/>
        </w:rPr>
        <w:t>
      2.10. Всю полученную в клиническом исследовании информацию необходимо регистрировать, передавать и хранить таким образом, чтобы были обеспечены точность и правильность ее представления, интерпретации и верификации.</w:t>
      </w:r>
    </w:p>
    <w:bookmarkEnd w:id="117"/>
    <w:bookmarkStart w:name="z203" w:id="118"/>
    <w:p>
      <w:pPr>
        <w:spacing w:after="0"/>
        <w:ind w:left="0"/>
        <w:jc w:val="both"/>
      </w:pPr>
      <w:r>
        <w:rPr>
          <w:rFonts w:ascii="Times New Roman"/>
          <w:b w:val="false"/>
          <w:i w:val="false"/>
          <w:color w:val="000000"/>
          <w:sz w:val="28"/>
        </w:rPr>
        <w:t>
      2.11. Конфиденциальность записей, позволяющих идентифицировать субъектов исследования, должна быть обеспечена с соблюдением права на частную жизнь и защиту конфиденциальности в соответствии с нормативными требованиями.</w:t>
      </w:r>
    </w:p>
    <w:bookmarkEnd w:id="118"/>
    <w:bookmarkStart w:name="z204" w:id="119"/>
    <w:p>
      <w:pPr>
        <w:spacing w:after="0"/>
        <w:ind w:left="0"/>
        <w:jc w:val="both"/>
      </w:pPr>
      <w:r>
        <w:rPr>
          <w:rFonts w:ascii="Times New Roman"/>
          <w:b w:val="false"/>
          <w:i w:val="false"/>
          <w:color w:val="000000"/>
          <w:sz w:val="28"/>
        </w:rPr>
        <w:t>
      2.12. Производство и хранение исследуемых продуктов, а также обращение с ними необходимо осуществлять в соответствии с правилами надлежащей производственной практики. Исследуемые продукты должны применяться в соответствии с утвержденным протоколом.</w:t>
      </w:r>
    </w:p>
    <w:bookmarkEnd w:id="119"/>
    <w:bookmarkStart w:name="z205" w:id="120"/>
    <w:p>
      <w:pPr>
        <w:spacing w:after="0"/>
        <w:ind w:left="0"/>
        <w:jc w:val="both"/>
      </w:pPr>
      <w:r>
        <w:rPr>
          <w:rFonts w:ascii="Times New Roman"/>
          <w:b w:val="false"/>
          <w:i w:val="false"/>
          <w:color w:val="000000"/>
          <w:sz w:val="28"/>
        </w:rPr>
        <w:t>
      2.13. Для обеспечения качества каждого аспекта исследования должны быть внедрены соответствующие системы и операционные процедуры.</w:t>
      </w:r>
    </w:p>
    <w:bookmarkEnd w:id="120"/>
    <w:p>
      <w:pPr>
        <w:spacing w:after="0"/>
        <w:ind w:left="0"/>
        <w:jc w:val="both"/>
      </w:pPr>
      <w:r>
        <w:rPr>
          <w:rFonts w:ascii="Times New Roman"/>
          <w:b w:val="false"/>
          <w:i w:val="false"/>
          <w:color w:val="000000"/>
          <w:sz w:val="28"/>
        </w:rPr>
        <w:t>
      ____________________</w:t>
      </w:r>
    </w:p>
    <w:bookmarkStart w:name="z207" w:id="121"/>
    <w:p>
      <w:pPr>
        <w:spacing w:after="0"/>
        <w:ind w:left="0"/>
        <w:jc w:val="both"/>
      </w:pPr>
      <w:r>
        <w:rPr>
          <w:rFonts w:ascii="Times New Roman"/>
          <w:b w:val="false"/>
          <w:i w:val="false"/>
          <w:color w:val="000000"/>
          <w:sz w:val="28"/>
        </w:rPr>
        <w:t>
      1 К уязвимым субъектам исследования относятся учащиеся высших и средних медицинских, фармацевтических и стоматологических учебных заведений, младший персонал клиник и лабораторий, служащие фармацевтических компаний, военнослужащие и заключенные, а также относятся больные, страдающие неизлечимыми заболеваниями, лица, находящиеся в домах по уходу, малообеспеченные и безработные, пациенты, находящиеся в неотложном состоянии, представители национальных меньшинств, бездомные, кочевники, беженцы, несовершеннолетние и лица, находящиеся под опекой или попечительством, а также лица, неспособные дать согласие.</w:t>
      </w:r>
    </w:p>
    <w:bookmarkEnd w:id="121"/>
    <w:bookmarkStart w:name="z209" w:id="122"/>
    <w:p>
      <w:pPr>
        <w:spacing w:after="0"/>
        <w:ind w:left="0"/>
        <w:jc w:val="left"/>
      </w:pPr>
      <w:r>
        <w:rPr>
          <w:rFonts w:ascii="Times New Roman"/>
          <w:b/>
          <w:i w:val="false"/>
          <w:color w:val="000000"/>
        </w:rPr>
        <w:t xml:space="preserve"> 3. ЭКСПЕРТНЫЙ СОВЕТ ОРГАНИЗАЦИИ/НЕЗАВИСИМЫЙ</w:t>
      </w:r>
      <w:r>
        <w:br/>
      </w:r>
      <w:r>
        <w:rPr>
          <w:rFonts w:ascii="Times New Roman"/>
          <w:b/>
          <w:i w:val="false"/>
          <w:color w:val="000000"/>
        </w:rPr>
        <w:t>ЭТИЧЕСКИЙ КОМИТЕТ/СОВЕТ ПО ЭТИКЕ/КОМИССИЯ ПО</w:t>
      </w:r>
      <w:r>
        <w:br/>
      </w:r>
      <w:r>
        <w:rPr>
          <w:rFonts w:ascii="Times New Roman"/>
          <w:b/>
          <w:i w:val="false"/>
          <w:color w:val="000000"/>
        </w:rPr>
        <w:t>ВОПРОСАМ ЭТИКИ (ЭСО/НЭК/СЭ/КВЭ)</w:t>
      </w:r>
    </w:p>
    <w:bookmarkEnd w:id="122"/>
    <w:bookmarkStart w:name="z212" w:id="123"/>
    <w:p>
      <w:pPr>
        <w:spacing w:after="0"/>
        <w:ind w:left="0"/>
        <w:jc w:val="both"/>
      </w:pPr>
      <w:r>
        <w:rPr>
          <w:rFonts w:ascii="Times New Roman"/>
          <w:b w:val="false"/>
          <w:i w:val="false"/>
          <w:color w:val="000000"/>
          <w:sz w:val="28"/>
        </w:rPr>
        <w:t>
      3.1. Обязанности.</w:t>
      </w:r>
    </w:p>
    <w:bookmarkEnd w:id="123"/>
    <w:bookmarkStart w:name="z213" w:id="124"/>
    <w:p>
      <w:pPr>
        <w:spacing w:after="0"/>
        <w:ind w:left="0"/>
        <w:jc w:val="both"/>
      </w:pPr>
      <w:r>
        <w:rPr>
          <w:rFonts w:ascii="Times New Roman"/>
          <w:b w:val="false"/>
          <w:i w:val="false"/>
          <w:color w:val="000000"/>
          <w:sz w:val="28"/>
        </w:rPr>
        <w:t>
      3.1.1. Экспертный совет организации/Независимый этический комитет призван защищать права, безопасность и благополучие всех субъектов исследования. Исследованиям с участием уязвимых субъектов должно быть уделено особое внимание.</w:t>
      </w:r>
    </w:p>
    <w:bookmarkEnd w:id="124"/>
    <w:bookmarkStart w:name="z214" w:id="125"/>
    <w:p>
      <w:pPr>
        <w:spacing w:after="0"/>
        <w:ind w:left="0"/>
        <w:jc w:val="both"/>
      </w:pPr>
      <w:r>
        <w:rPr>
          <w:rFonts w:ascii="Times New Roman"/>
          <w:b w:val="false"/>
          <w:i w:val="false"/>
          <w:color w:val="000000"/>
          <w:sz w:val="28"/>
        </w:rPr>
        <w:t>
      3.1.2. ЭСО/НЭК/СЭ/КВЭ должен получить следующие документы:</w:t>
      </w:r>
    </w:p>
    <w:bookmarkEnd w:id="125"/>
    <w:bookmarkStart w:name="z215" w:id="126"/>
    <w:p>
      <w:pPr>
        <w:spacing w:after="0"/>
        <w:ind w:left="0"/>
        <w:jc w:val="both"/>
      </w:pPr>
      <w:r>
        <w:rPr>
          <w:rFonts w:ascii="Times New Roman"/>
          <w:b w:val="false"/>
          <w:i w:val="false"/>
          <w:color w:val="000000"/>
          <w:sz w:val="28"/>
        </w:rPr>
        <w:t>
      - протокол исследования/поправки;</w:t>
      </w:r>
    </w:p>
    <w:bookmarkEnd w:id="126"/>
    <w:bookmarkStart w:name="z216" w:id="127"/>
    <w:p>
      <w:pPr>
        <w:spacing w:after="0"/>
        <w:ind w:left="0"/>
        <w:jc w:val="both"/>
      </w:pPr>
      <w:r>
        <w:rPr>
          <w:rFonts w:ascii="Times New Roman"/>
          <w:b w:val="false"/>
          <w:i w:val="false"/>
          <w:color w:val="000000"/>
          <w:sz w:val="28"/>
        </w:rPr>
        <w:t>
      - письменную форму информированного согласия/ информационный</w:t>
      </w:r>
    </w:p>
    <w:bookmarkEnd w:id="127"/>
    <w:p>
      <w:pPr>
        <w:spacing w:after="0"/>
        <w:ind w:left="0"/>
        <w:jc w:val="both"/>
      </w:pPr>
      <w:r>
        <w:rPr>
          <w:rFonts w:ascii="Times New Roman"/>
          <w:b w:val="false"/>
          <w:i w:val="false"/>
          <w:color w:val="000000"/>
          <w:sz w:val="28"/>
        </w:rPr>
        <w:t>
      листок пациента и ее последующие редакции, предлагаемые исследователем для использования в исследовании;</w:t>
      </w:r>
    </w:p>
    <w:bookmarkStart w:name="z218" w:id="128"/>
    <w:p>
      <w:pPr>
        <w:spacing w:after="0"/>
        <w:ind w:left="0"/>
        <w:jc w:val="both"/>
      </w:pPr>
      <w:r>
        <w:rPr>
          <w:rFonts w:ascii="Times New Roman"/>
          <w:b w:val="false"/>
          <w:i w:val="false"/>
          <w:color w:val="000000"/>
          <w:sz w:val="28"/>
        </w:rPr>
        <w:t>
      - описание действий, направленных на привлечение субъектов к участию в исследовании (например, рекламные объявления);</w:t>
      </w:r>
    </w:p>
    <w:bookmarkEnd w:id="128"/>
    <w:bookmarkStart w:name="z219" w:id="129"/>
    <w:p>
      <w:pPr>
        <w:spacing w:after="0"/>
        <w:ind w:left="0"/>
        <w:jc w:val="both"/>
      </w:pPr>
      <w:r>
        <w:rPr>
          <w:rFonts w:ascii="Times New Roman"/>
          <w:b w:val="false"/>
          <w:i w:val="false"/>
          <w:color w:val="000000"/>
          <w:sz w:val="28"/>
        </w:rPr>
        <w:t>
      - письменные материалы, которые будут предоставлены субъектам;</w:t>
      </w:r>
    </w:p>
    <w:bookmarkEnd w:id="129"/>
    <w:bookmarkStart w:name="z220" w:id="130"/>
    <w:p>
      <w:pPr>
        <w:spacing w:after="0"/>
        <w:ind w:left="0"/>
        <w:jc w:val="both"/>
      </w:pPr>
      <w:r>
        <w:rPr>
          <w:rFonts w:ascii="Times New Roman"/>
          <w:b w:val="false"/>
          <w:i w:val="false"/>
          <w:color w:val="000000"/>
          <w:sz w:val="28"/>
        </w:rPr>
        <w:t>
      - брошюру исследователя;</w:t>
      </w:r>
    </w:p>
    <w:bookmarkEnd w:id="130"/>
    <w:bookmarkStart w:name="z221" w:id="131"/>
    <w:p>
      <w:pPr>
        <w:spacing w:after="0"/>
        <w:ind w:left="0"/>
        <w:jc w:val="both"/>
      </w:pPr>
      <w:r>
        <w:rPr>
          <w:rFonts w:ascii="Times New Roman"/>
          <w:b w:val="false"/>
          <w:i w:val="false"/>
          <w:color w:val="000000"/>
          <w:sz w:val="28"/>
        </w:rPr>
        <w:t>
      - известную информацию, касающуюся безопасности;</w:t>
      </w:r>
    </w:p>
    <w:bookmarkEnd w:id="131"/>
    <w:bookmarkStart w:name="z222" w:id="132"/>
    <w:p>
      <w:pPr>
        <w:spacing w:after="0"/>
        <w:ind w:left="0"/>
        <w:jc w:val="both"/>
      </w:pPr>
      <w:r>
        <w:rPr>
          <w:rFonts w:ascii="Times New Roman"/>
          <w:b w:val="false"/>
          <w:i w:val="false"/>
          <w:color w:val="000000"/>
          <w:sz w:val="28"/>
        </w:rPr>
        <w:t>
      - информацию о выплатах и компенсациях субъектам исследования;</w:t>
      </w:r>
    </w:p>
    <w:bookmarkEnd w:id="132"/>
    <w:bookmarkStart w:name="z223" w:id="133"/>
    <w:p>
      <w:pPr>
        <w:spacing w:after="0"/>
        <w:ind w:left="0"/>
        <w:jc w:val="both"/>
      </w:pPr>
      <w:r>
        <w:rPr>
          <w:rFonts w:ascii="Times New Roman"/>
          <w:b w:val="false"/>
          <w:i w:val="false"/>
          <w:color w:val="000000"/>
          <w:sz w:val="28"/>
        </w:rPr>
        <w:t>
      - текущую версию научной биографии исследователя (curriculum vitae) и/или другие материалы, подтверждающие его квалификацию;</w:t>
      </w:r>
    </w:p>
    <w:bookmarkEnd w:id="133"/>
    <w:bookmarkStart w:name="z224" w:id="134"/>
    <w:p>
      <w:pPr>
        <w:spacing w:after="0"/>
        <w:ind w:left="0"/>
        <w:jc w:val="both"/>
      </w:pPr>
      <w:r>
        <w:rPr>
          <w:rFonts w:ascii="Times New Roman"/>
          <w:b w:val="false"/>
          <w:i w:val="false"/>
          <w:color w:val="000000"/>
          <w:sz w:val="28"/>
        </w:rPr>
        <w:t>
      - любые другие документы, которые могут потребоваться ЭСО/НЭК/СЭ/КВЭ для выполнения его обязанностей.</w:t>
      </w:r>
    </w:p>
    <w:bookmarkEnd w:id="134"/>
    <w:bookmarkStart w:name="z225" w:id="135"/>
    <w:p>
      <w:pPr>
        <w:spacing w:after="0"/>
        <w:ind w:left="0"/>
        <w:jc w:val="both"/>
      </w:pPr>
      <w:r>
        <w:rPr>
          <w:rFonts w:ascii="Times New Roman"/>
          <w:b w:val="false"/>
          <w:i w:val="false"/>
          <w:color w:val="000000"/>
          <w:sz w:val="28"/>
        </w:rPr>
        <w:t>
      ЭСО/НЭК/СЭ/КВЭ должен рассмотреть вопрос о проведении предлагаемого клинического исследования в разумные сроки и документально оформить свое мнение, четко идентифицируя исследование, рассмотренные документы и даты при вынесении следующих решений:</w:t>
      </w:r>
    </w:p>
    <w:bookmarkEnd w:id="135"/>
    <w:bookmarkStart w:name="z226" w:id="136"/>
    <w:p>
      <w:pPr>
        <w:spacing w:after="0"/>
        <w:ind w:left="0"/>
        <w:jc w:val="both"/>
      </w:pPr>
      <w:r>
        <w:rPr>
          <w:rFonts w:ascii="Times New Roman"/>
          <w:b w:val="false"/>
          <w:i w:val="false"/>
          <w:color w:val="000000"/>
          <w:sz w:val="28"/>
        </w:rPr>
        <w:t>
      - утверждения/одобрения;</w:t>
      </w:r>
    </w:p>
    <w:bookmarkEnd w:id="136"/>
    <w:bookmarkStart w:name="z227" w:id="137"/>
    <w:p>
      <w:pPr>
        <w:spacing w:after="0"/>
        <w:ind w:left="0"/>
        <w:jc w:val="both"/>
      </w:pPr>
      <w:r>
        <w:rPr>
          <w:rFonts w:ascii="Times New Roman"/>
          <w:b w:val="false"/>
          <w:i w:val="false"/>
          <w:color w:val="000000"/>
          <w:sz w:val="28"/>
        </w:rPr>
        <w:t>
      - требования о внесении изменений, необходимых для получения</w:t>
      </w:r>
    </w:p>
    <w:bookmarkEnd w:id="137"/>
    <w:bookmarkStart w:name="z228" w:id="138"/>
    <w:p>
      <w:pPr>
        <w:spacing w:after="0"/>
        <w:ind w:left="0"/>
        <w:jc w:val="both"/>
      </w:pPr>
      <w:r>
        <w:rPr>
          <w:rFonts w:ascii="Times New Roman"/>
          <w:b w:val="false"/>
          <w:i w:val="false"/>
          <w:color w:val="000000"/>
          <w:sz w:val="28"/>
        </w:rPr>
        <w:t>
      утверждения/одобрения;</w:t>
      </w:r>
    </w:p>
    <w:bookmarkEnd w:id="138"/>
    <w:bookmarkStart w:name="z229" w:id="139"/>
    <w:p>
      <w:pPr>
        <w:spacing w:after="0"/>
        <w:ind w:left="0"/>
        <w:jc w:val="both"/>
      </w:pPr>
      <w:r>
        <w:rPr>
          <w:rFonts w:ascii="Times New Roman"/>
          <w:b w:val="false"/>
          <w:i w:val="false"/>
          <w:color w:val="000000"/>
          <w:sz w:val="28"/>
        </w:rPr>
        <w:t>
      - отрицательного заключения/неодобрения;</w:t>
      </w:r>
    </w:p>
    <w:bookmarkEnd w:id="139"/>
    <w:bookmarkStart w:name="z230" w:id="140"/>
    <w:p>
      <w:pPr>
        <w:spacing w:after="0"/>
        <w:ind w:left="0"/>
        <w:jc w:val="both"/>
      </w:pPr>
      <w:r>
        <w:rPr>
          <w:rFonts w:ascii="Times New Roman"/>
          <w:b w:val="false"/>
          <w:i w:val="false"/>
          <w:color w:val="000000"/>
          <w:sz w:val="28"/>
        </w:rPr>
        <w:t>
      - отмены/приостановления данных ранее утверждения/одобрения.</w:t>
      </w:r>
    </w:p>
    <w:bookmarkEnd w:id="140"/>
    <w:bookmarkStart w:name="z231" w:id="141"/>
    <w:p>
      <w:pPr>
        <w:spacing w:after="0"/>
        <w:ind w:left="0"/>
        <w:jc w:val="both"/>
      </w:pPr>
      <w:r>
        <w:rPr>
          <w:rFonts w:ascii="Times New Roman"/>
          <w:b w:val="false"/>
          <w:i w:val="false"/>
          <w:color w:val="000000"/>
          <w:sz w:val="28"/>
        </w:rPr>
        <w:t>
      3.1.3. ЭСО/НЭК/СЭ/КВЭ должен оценить соответствие квалификации</w:t>
      </w:r>
    </w:p>
    <w:bookmarkEnd w:id="141"/>
    <w:p>
      <w:pPr>
        <w:spacing w:after="0"/>
        <w:ind w:left="0"/>
        <w:jc w:val="both"/>
      </w:pPr>
      <w:r>
        <w:rPr>
          <w:rFonts w:ascii="Times New Roman"/>
          <w:b w:val="false"/>
          <w:i w:val="false"/>
          <w:color w:val="000000"/>
          <w:sz w:val="28"/>
        </w:rPr>
        <w:t>
      исследователя предлагаемому исследованию на основании его научной</w:t>
      </w:r>
    </w:p>
    <w:p>
      <w:pPr>
        <w:spacing w:after="0"/>
        <w:ind w:left="0"/>
        <w:jc w:val="both"/>
      </w:pPr>
      <w:r>
        <w:rPr>
          <w:rFonts w:ascii="Times New Roman"/>
          <w:b w:val="false"/>
          <w:i w:val="false"/>
          <w:color w:val="000000"/>
          <w:sz w:val="28"/>
        </w:rPr>
        <w:t>
      биографии (curriculum vitae) и/или другой соответствующей документации, запрошенной ЭСО/НЭК/СЭ/КВЭ.</w:t>
      </w:r>
    </w:p>
    <w:bookmarkStart w:name="z234" w:id="142"/>
    <w:p>
      <w:pPr>
        <w:spacing w:after="0"/>
        <w:ind w:left="0"/>
        <w:jc w:val="both"/>
      </w:pPr>
      <w:r>
        <w:rPr>
          <w:rFonts w:ascii="Times New Roman"/>
          <w:b w:val="false"/>
          <w:i w:val="false"/>
          <w:color w:val="000000"/>
          <w:sz w:val="28"/>
        </w:rPr>
        <w:t>
      3.1.4. ЭСО/НЭК/СЭ/КВЭ должен рассматривать каждое текущее исследование с периодичностью, адекватной риску для субъектов исследования, но не реже одного раза в год.</w:t>
      </w:r>
    </w:p>
    <w:bookmarkEnd w:id="142"/>
    <w:bookmarkStart w:name="z235" w:id="143"/>
    <w:p>
      <w:pPr>
        <w:spacing w:after="0"/>
        <w:ind w:left="0"/>
        <w:jc w:val="both"/>
      </w:pPr>
      <w:r>
        <w:rPr>
          <w:rFonts w:ascii="Times New Roman"/>
          <w:b w:val="false"/>
          <w:i w:val="false"/>
          <w:color w:val="000000"/>
          <w:sz w:val="28"/>
        </w:rPr>
        <w:t xml:space="preserve">
      3.1.5. ЭСО/НЭК/СЭ/КВЭ может потребовать, чтобы субъектам исследования помимо информации, указанной в </w:t>
      </w:r>
      <w:r>
        <w:rPr>
          <w:rFonts w:ascii="Times New Roman"/>
          <w:b w:val="false"/>
          <w:i w:val="false"/>
          <w:color w:val="000000"/>
          <w:sz w:val="28"/>
        </w:rPr>
        <w:t>п. 4.8.10</w:t>
      </w:r>
      <w:r>
        <w:rPr>
          <w:rFonts w:ascii="Times New Roman"/>
          <w:b w:val="false"/>
          <w:i w:val="false"/>
          <w:color w:val="000000"/>
          <w:sz w:val="28"/>
        </w:rPr>
        <w:t>., были предоставлены дополнительные сведения об исследовании, если, по мнению ЭСО/НЭК/СЭ/КВЭ, эта информация позволит существенно повысить степень защиты прав, безопасности и/или благополучия субъектов.</w:t>
      </w:r>
    </w:p>
    <w:bookmarkEnd w:id="143"/>
    <w:bookmarkStart w:name="z236" w:id="144"/>
    <w:p>
      <w:pPr>
        <w:spacing w:after="0"/>
        <w:ind w:left="0"/>
        <w:jc w:val="both"/>
      </w:pPr>
      <w:r>
        <w:rPr>
          <w:rFonts w:ascii="Times New Roman"/>
          <w:b w:val="false"/>
          <w:i w:val="false"/>
          <w:color w:val="000000"/>
          <w:sz w:val="28"/>
        </w:rPr>
        <w:t xml:space="preserve">
      3.1.6. Если согласие на участие субъекта в исследовании, не связанном с лечением, дает его законный представитель (см. пп. </w:t>
      </w:r>
      <w:r>
        <w:rPr>
          <w:rFonts w:ascii="Times New Roman"/>
          <w:b w:val="false"/>
          <w:i w:val="false"/>
          <w:color w:val="000000"/>
          <w:sz w:val="28"/>
        </w:rPr>
        <w:t>4.8.12</w:t>
      </w:r>
      <w:r>
        <w:rPr>
          <w:rFonts w:ascii="Times New Roman"/>
          <w:b w:val="false"/>
          <w:i w:val="false"/>
          <w:color w:val="000000"/>
          <w:sz w:val="28"/>
        </w:rPr>
        <w:t xml:space="preserve">. и </w:t>
      </w:r>
      <w:r>
        <w:rPr>
          <w:rFonts w:ascii="Times New Roman"/>
          <w:b w:val="false"/>
          <w:i w:val="false"/>
          <w:color w:val="000000"/>
          <w:sz w:val="28"/>
        </w:rPr>
        <w:t>4.8.14</w:t>
      </w:r>
      <w:r>
        <w:rPr>
          <w:rFonts w:ascii="Times New Roman"/>
          <w:b w:val="false"/>
          <w:i w:val="false"/>
          <w:color w:val="000000"/>
          <w:sz w:val="28"/>
        </w:rPr>
        <w:t>.), ЭСО/НЭК/СЭ/КВЭ должен убедиться, что предоставленный протокол и/или другая документация соответствуют этическим нормам и нормативным требованиям для таких исследований.</w:t>
      </w:r>
    </w:p>
    <w:bookmarkEnd w:id="144"/>
    <w:bookmarkStart w:name="z237" w:id="145"/>
    <w:p>
      <w:pPr>
        <w:spacing w:after="0"/>
        <w:ind w:left="0"/>
        <w:jc w:val="both"/>
      </w:pPr>
      <w:r>
        <w:rPr>
          <w:rFonts w:ascii="Times New Roman"/>
          <w:b w:val="false"/>
          <w:i w:val="false"/>
          <w:color w:val="000000"/>
          <w:sz w:val="28"/>
        </w:rPr>
        <w:t xml:space="preserve">
      3.1.7. Если протокол предусматривает невозможность получения согласия на участие в исследовании у субъекта или его законного представителя (см. п. </w:t>
      </w:r>
      <w:r>
        <w:rPr>
          <w:rFonts w:ascii="Times New Roman"/>
          <w:b w:val="false"/>
          <w:i w:val="false"/>
          <w:color w:val="000000"/>
          <w:sz w:val="28"/>
        </w:rPr>
        <w:t>4.8.15</w:t>
      </w:r>
      <w:r>
        <w:rPr>
          <w:rFonts w:ascii="Times New Roman"/>
          <w:b w:val="false"/>
          <w:i w:val="false"/>
          <w:color w:val="000000"/>
          <w:sz w:val="28"/>
        </w:rPr>
        <w:t>.) до момента включения субъекта в исследование, ЭСО/НЭК/СЭ/КВЭ должен убедиться, что предоставленный протокол и/или другая документация соответствуют этическим нормам и нормативным требованиям для таких исследований (например, при неотложных состояниях).</w:t>
      </w:r>
    </w:p>
    <w:bookmarkEnd w:id="145"/>
    <w:bookmarkStart w:name="z238" w:id="146"/>
    <w:p>
      <w:pPr>
        <w:spacing w:after="0"/>
        <w:ind w:left="0"/>
        <w:jc w:val="both"/>
      </w:pPr>
      <w:r>
        <w:rPr>
          <w:rFonts w:ascii="Times New Roman"/>
          <w:b w:val="false"/>
          <w:i w:val="false"/>
          <w:color w:val="000000"/>
          <w:sz w:val="28"/>
        </w:rPr>
        <w:t>
      3.1.8. ЭСО/НЭК/СЭ/КВЭ рассматривает размер и порядок выплат субъекту исследования, чтобы убедиться в отсутствии необоснованной заинтересованности или принуждения субъектов исследования. Размер выплат субъектам должен быть заранее определен и не должен целиком зависеть от того, завершил субъект исследование полностью или нет.</w:t>
      </w:r>
    </w:p>
    <w:bookmarkEnd w:id="146"/>
    <w:bookmarkStart w:name="z239" w:id="147"/>
    <w:p>
      <w:pPr>
        <w:spacing w:after="0"/>
        <w:ind w:left="0"/>
        <w:jc w:val="both"/>
      </w:pPr>
      <w:r>
        <w:rPr>
          <w:rFonts w:ascii="Times New Roman"/>
          <w:b w:val="false"/>
          <w:i w:val="false"/>
          <w:color w:val="000000"/>
          <w:sz w:val="28"/>
        </w:rPr>
        <w:t>
      3.1.9. ЭСО/НЭК/СЭ/КВЭ должен убедиться в том, что информация, касающаяся выплат субъектам исследования, включая методы, суммы и график выплат, отражена в письменной форме информированного согласия и любой другой письменной информации, предоставляемой субъектам. Должно быть указано, каким образом будет определен размер выплат.</w:t>
      </w:r>
    </w:p>
    <w:bookmarkEnd w:id="147"/>
    <w:bookmarkStart w:name="z240" w:id="148"/>
    <w:p>
      <w:pPr>
        <w:spacing w:after="0"/>
        <w:ind w:left="0"/>
        <w:jc w:val="both"/>
      </w:pPr>
      <w:r>
        <w:rPr>
          <w:rFonts w:ascii="Times New Roman"/>
          <w:b w:val="false"/>
          <w:i w:val="false"/>
          <w:color w:val="000000"/>
          <w:sz w:val="28"/>
        </w:rPr>
        <w:t>
      3.2. Состав, функции и порядок работы.</w:t>
      </w:r>
    </w:p>
    <w:bookmarkEnd w:id="148"/>
    <w:bookmarkStart w:name="z241" w:id="149"/>
    <w:p>
      <w:pPr>
        <w:spacing w:after="0"/>
        <w:ind w:left="0"/>
        <w:jc w:val="both"/>
      </w:pPr>
      <w:r>
        <w:rPr>
          <w:rFonts w:ascii="Times New Roman"/>
          <w:b w:val="false"/>
          <w:i w:val="false"/>
          <w:color w:val="000000"/>
          <w:sz w:val="28"/>
        </w:rPr>
        <w:t>
      3.2.1. ЭСО/НЭК/СЭ/КВЭ должен иметь в своем составе достаточное число лиц, суммарно обладающих необходимым опытом и квалификацией для оценки научных, медицинских и этических аспектов предлагаемого исследования. Рекомендуется, чтобы в ЭСО/НЭК/СЭ/КВЭ входили:</w:t>
      </w:r>
    </w:p>
    <w:bookmarkEnd w:id="149"/>
    <w:bookmarkStart w:name="z242" w:id="150"/>
    <w:p>
      <w:pPr>
        <w:spacing w:after="0"/>
        <w:ind w:left="0"/>
        <w:jc w:val="both"/>
      </w:pPr>
      <w:r>
        <w:rPr>
          <w:rFonts w:ascii="Times New Roman"/>
          <w:b w:val="false"/>
          <w:i w:val="false"/>
          <w:color w:val="000000"/>
          <w:sz w:val="28"/>
        </w:rPr>
        <w:t>
      а) не менее пяти членов;</w:t>
      </w:r>
    </w:p>
    <w:bookmarkEnd w:id="150"/>
    <w:bookmarkStart w:name="z243" w:id="151"/>
    <w:p>
      <w:pPr>
        <w:spacing w:after="0"/>
        <w:ind w:left="0"/>
        <w:jc w:val="both"/>
      </w:pPr>
      <w:r>
        <w:rPr>
          <w:rFonts w:ascii="Times New Roman"/>
          <w:b w:val="false"/>
          <w:i w:val="false"/>
          <w:color w:val="000000"/>
          <w:sz w:val="28"/>
        </w:rPr>
        <w:t>
      б) как минимум один член, чьи интересы лежат вне сферы науки;</w:t>
      </w:r>
    </w:p>
    <w:bookmarkEnd w:id="151"/>
    <w:bookmarkStart w:name="z244" w:id="152"/>
    <w:p>
      <w:pPr>
        <w:spacing w:after="0"/>
        <w:ind w:left="0"/>
        <w:jc w:val="both"/>
      </w:pPr>
      <w:r>
        <w:rPr>
          <w:rFonts w:ascii="Times New Roman"/>
          <w:b w:val="false"/>
          <w:i w:val="false"/>
          <w:color w:val="000000"/>
          <w:sz w:val="28"/>
        </w:rPr>
        <w:t>
      в) как минимум один член, который не зависит от организации/исследовательского центра.</w:t>
      </w:r>
    </w:p>
    <w:bookmarkEnd w:id="152"/>
    <w:bookmarkStart w:name="z245" w:id="153"/>
    <w:p>
      <w:pPr>
        <w:spacing w:after="0"/>
        <w:ind w:left="0"/>
        <w:jc w:val="both"/>
      </w:pPr>
      <w:r>
        <w:rPr>
          <w:rFonts w:ascii="Times New Roman"/>
          <w:b w:val="false"/>
          <w:i w:val="false"/>
          <w:color w:val="000000"/>
          <w:sz w:val="28"/>
        </w:rPr>
        <w:t>
      Голосовать/выражать мнение по исследованию имеют право только те члены ЭСО/НЭК/СЭ/КВЭ, которые не зависят от исследователя и спонсора/заказчика/разработчика лекарственного средства или его уполномоченного лица (далее – спонсор) данного исследования. ЭСО/НЭК/СЭ/КВЭ должен вести список своих членов с указанием их квалификации.</w:t>
      </w:r>
    </w:p>
    <w:bookmarkEnd w:id="153"/>
    <w:bookmarkStart w:name="z246" w:id="154"/>
    <w:p>
      <w:pPr>
        <w:spacing w:after="0"/>
        <w:ind w:left="0"/>
        <w:jc w:val="both"/>
      </w:pPr>
      <w:r>
        <w:rPr>
          <w:rFonts w:ascii="Times New Roman"/>
          <w:b w:val="false"/>
          <w:i w:val="false"/>
          <w:color w:val="000000"/>
          <w:sz w:val="28"/>
        </w:rPr>
        <w:t xml:space="preserve">
      3.2.2. ЭСО/НЭК/СЭ/КВЭ должен осуществлять деятельность в соответствии с письменными процедурами, документировать свою работу, вести протоколы заседаний, а также соблюдать настоящие правила и нормативные требования. </w:t>
      </w:r>
    </w:p>
    <w:bookmarkEnd w:id="154"/>
    <w:bookmarkStart w:name="z247" w:id="155"/>
    <w:p>
      <w:pPr>
        <w:spacing w:after="0"/>
        <w:ind w:left="0"/>
        <w:jc w:val="both"/>
      </w:pPr>
      <w:r>
        <w:rPr>
          <w:rFonts w:ascii="Times New Roman"/>
          <w:b w:val="false"/>
          <w:i w:val="false"/>
          <w:color w:val="000000"/>
          <w:sz w:val="28"/>
        </w:rPr>
        <w:t>
      3.2.3. ЭСО/НЭК/СЭ/КВЭ принимает решения на объявленных заседаниях при наличии кворума, установленного его письменными процедурами.</w:t>
      </w:r>
    </w:p>
    <w:bookmarkEnd w:id="155"/>
    <w:bookmarkStart w:name="z248" w:id="156"/>
    <w:p>
      <w:pPr>
        <w:spacing w:after="0"/>
        <w:ind w:left="0"/>
        <w:jc w:val="both"/>
      </w:pPr>
      <w:r>
        <w:rPr>
          <w:rFonts w:ascii="Times New Roman"/>
          <w:b w:val="false"/>
          <w:i w:val="false"/>
          <w:color w:val="000000"/>
          <w:sz w:val="28"/>
        </w:rPr>
        <w:t>
      3.2.4. Право голосовать/высказывать свое мнение и/или рекомендации имеют только те члены ЭСО/НЭК/СЭ/КВЭ, которые участвуют в рассмотрении документации и обсуждении.</w:t>
      </w:r>
    </w:p>
    <w:bookmarkEnd w:id="156"/>
    <w:bookmarkStart w:name="z249" w:id="157"/>
    <w:p>
      <w:pPr>
        <w:spacing w:after="0"/>
        <w:ind w:left="0"/>
        <w:jc w:val="both"/>
      </w:pPr>
      <w:r>
        <w:rPr>
          <w:rFonts w:ascii="Times New Roman"/>
          <w:b w:val="false"/>
          <w:i w:val="false"/>
          <w:color w:val="000000"/>
          <w:sz w:val="28"/>
        </w:rPr>
        <w:t>
      3.2.5. Исследователь может предоставлять информацию по любым аспектам исследования, но не может участвовать в прениях или в голосовании/выработке мнения ЭСО/НЭК/СЭ/КВЭ.</w:t>
      </w:r>
    </w:p>
    <w:bookmarkEnd w:id="157"/>
    <w:bookmarkStart w:name="z250" w:id="158"/>
    <w:p>
      <w:pPr>
        <w:spacing w:after="0"/>
        <w:ind w:left="0"/>
        <w:jc w:val="both"/>
      </w:pPr>
      <w:r>
        <w:rPr>
          <w:rFonts w:ascii="Times New Roman"/>
          <w:b w:val="false"/>
          <w:i w:val="false"/>
          <w:color w:val="000000"/>
          <w:sz w:val="28"/>
        </w:rPr>
        <w:t>
      3.2.6. ЭСО/НЭК/СЭ/КВЭ может обращаться за помощью к экспертам, не являющимся его членами.</w:t>
      </w:r>
    </w:p>
    <w:bookmarkEnd w:id="158"/>
    <w:bookmarkStart w:name="z251" w:id="159"/>
    <w:p>
      <w:pPr>
        <w:spacing w:after="0"/>
        <w:ind w:left="0"/>
        <w:jc w:val="both"/>
      </w:pPr>
      <w:r>
        <w:rPr>
          <w:rFonts w:ascii="Times New Roman"/>
          <w:b w:val="false"/>
          <w:i w:val="false"/>
          <w:color w:val="000000"/>
          <w:sz w:val="28"/>
        </w:rPr>
        <w:t>
      3.3. Процедуры.</w:t>
      </w:r>
    </w:p>
    <w:bookmarkEnd w:id="159"/>
    <w:bookmarkStart w:name="z252" w:id="160"/>
    <w:p>
      <w:pPr>
        <w:spacing w:after="0"/>
        <w:ind w:left="0"/>
        <w:jc w:val="both"/>
      </w:pPr>
      <w:r>
        <w:rPr>
          <w:rFonts w:ascii="Times New Roman"/>
          <w:b w:val="false"/>
          <w:i w:val="false"/>
          <w:color w:val="000000"/>
          <w:sz w:val="28"/>
        </w:rPr>
        <w:t>
      ЭСО/НЭК/СЭ/КВЭ должен разработать, документально оформить и соблюдать свои процедуры, определяющие:</w:t>
      </w:r>
    </w:p>
    <w:bookmarkEnd w:id="160"/>
    <w:bookmarkStart w:name="z253" w:id="161"/>
    <w:p>
      <w:pPr>
        <w:spacing w:after="0"/>
        <w:ind w:left="0"/>
        <w:jc w:val="both"/>
      </w:pPr>
      <w:r>
        <w:rPr>
          <w:rFonts w:ascii="Times New Roman"/>
          <w:b w:val="false"/>
          <w:i w:val="false"/>
          <w:color w:val="000000"/>
          <w:sz w:val="28"/>
        </w:rPr>
        <w:t>
      3.3.1. Его состав (фамилии и квалификацию членов) и учредивший его орган.</w:t>
      </w:r>
    </w:p>
    <w:bookmarkEnd w:id="161"/>
    <w:bookmarkStart w:name="z254" w:id="162"/>
    <w:p>
      <w:pPr>
        <w:spacing w:after="0"/>
        <w:ind w:left="0"/>
        <w:jc w:val="both"/>
      </w:pPr>
      <w:r>
        <w:rPr>
          <w:rFonts w:ascii="Times New Roman"/>
          <w:b w:val="false"/>
          <w:i w:val="false"/>
          <w:color w:val="000000"/>
          <w:sz w:val="28"/>
        </w:rPr>
        <w:t>
      3.3.2. Порядок назначения заседаний, оповещения его членов о предстоящих заседаниях, а также организацию заседаний.</w:t>
      </w:r>
    </w:p>
    <w:bookmarkEnd w:id="162"/>
    <w:bookmarkStart w:name="z255" w:id="163"/>
    <w:p>
      <w:pPr>
        <w:spacing w:after="0"/>
        <w:ind w:left="0"/>
        <w:jc w:val="both"/>
      </w:pPr>
      <w:r>
        <w:rPr>
          <w:rFonts w:ascii="Times New Roman"/>
          <w:b w:val="false"/>
          <w:i w:val="false"/>
          <w:color w:val="000000"/>
          <w:sz w:val="28"/>
        </w:rPr>
        <w:t>
      3.3.3. Порядок первичного и последующего рассмотрения документации по исследованию.</w:t>
      </w:r>
    </w:p>
    <w:bookmarkEnd w:id="163"/>
    <w:bookmarkStart w:name="z256" w:id="164"/>
    <w:p>
      <w:pPr>
        <w:spacing w:after="0"/>
        <w:ind w:left="0"/>
        <w:jc w:val="both"/>
      </w:pPr>
      <w:r>
        <w:rPr>
          <w:rFonts w:ascii="Times New Roman"/>
          <w:b w:val="false"/>
          <w:i w:val="false"/>
          <w:color w:val="000000"/>
          <w:sz w:val="28"/>
        </w:rPr>
        <w:t>
      3.3.4. Периодичность последующего рассмотрения документации по</w:t>
      </w:r>
    </w:p>
    <w:bookmarkEnd w:id="164"/>
    <w:p>
      <w:pPr>
        <w:spacing w:after="0"/>
        <w:ind w:left="0"/>
        <w:jc w:val="both"/>
      </w:pPr>
      <w:r>
        <w:rPr>
          <w:rFonts w:ascii="Times New Roman"/>
          <w:b w:val="false"/>
          <w:i w:val="false"/>
          <w:color w:val="000000"/>
          <w:sz w:val="28"/>
        </w:rPr>
        <w:t>
      исследованию.</w:t>
      </w:r>
    </w:p>
    <w:bookmarkStart w:name="z258" w:id="165"/>
    <w:p>
      <w:pPr>
        <w:spacing w:after="0"/>
        <w:ind w:left="0"/>
        <w:jc w:val="both"/>
      </w:pPr>
      <w:r>
        <w:rPr>
          <w:rFonts w:ascii="Times New Roman"/>
          <w:b w:val="false"/>
          <w:i w:val="false"/>
          <w:color w:val="000000"/>
          <w:sz w:val="28"/>
        </w:rPr>
        <w:t>
      3.3.5. Порядок, согласно нормативным требованиям, ускоренного рассмотрения и утверждения/одобрения незначительных изменений для исследований, ранее утвержденных/одобренных им же.</w:t>
      </w:r>
    </w:p>
    <w:bookmarkEnd w:id="165"/>
    <w:bookmarkStart w:name="z259" w:id="166"/>
    <w:p>
      <w:pPr>
        <w:spacing w:after="0"/>
        <w:ind w:left="0"/>
        <w:jc w:val="both"/>
      </w:pPr>
      <w:r>
        <w:rPr>
          <w:rFonts w:ascii="Times New Roman"/>
          <w:b w:val="false"/>
          <w:i w:val="false"/>
          <w:color w:val="000000"/>
          <w:sz w:val="28"/>
        </w:rPr>
        <w:t>
      3.3.6. Недопустимость включения субъектов в исследование до того, как ЭСО/НЭК/СЭ/КВЭ выдаст письменное утверждение/одобрение на проведение исследования.</w:t>
      </w:r>
    </w:p>
    <w:bookmarkEnd w:id="166"/>
    <w:bookmarkStart w:name="z260" w:id="167"/>
    <w:p>
      <w:pPr>
        <w:spacing w:after="0"/>
        <w:ind w:left="0"/>
        <w:jc w:val="both"/>
      </w:pPr>
      <w:r>
        <w:rPr>
          <w:rFonts w:ascii="Times New Roman"/>
          <w:b w:val="false"/>
          <w:i w:val="false"/>
          <w:color w:val="000000"/>
          <w:sz w:val="28"/>
        </w:rPr>
        <w:t>
      3.3.7. Недопустимость отклонений от протокола или его изменений без предварительного утверждения/одобрения соответствующих поправок ЭСО/НЭК/СЭ/КВЭ, кроме тех случаев, когда необходимо устранить непосредственную угрозу субъектам исследования или когда изменения касаются только административных или технических аспектов исследования (например, замена монитора, изменение номера телефона) (см. 4.5.2.).</w:t>
      </w:r>
    </w:p>
    <w:bookmarkEnd w:id="167"/>
    <w:bookmarkStart w:name="z261" w:id="168"/>
    <w:p>
      <w:pPr>
        <w:spacing w:after="0"/>
        <w:ind w:left="0"/>
        <w:jc w:val="both"/>
      </w:pPr>
      <w:r>
        <w:rPr>
          <w:rFonts w:ascii="Times New Roman"/>
          <w:b w:val="false"/>
          <w:i w:val="false"/>
          <w:color w:val="000000"/>
          <w:sz w:val="28"/>
        </w:rPr>
        <w:t>
      3.3.8. Обязанность исследователя незамедлительно сообщать ЭСО/НЭК/СЭ/КВЭ:</w:t>
      </w:r>
    </w:p>
    <w:bookmarkEnd w:id="168"/>
    <w:bookmarkStart w:name="z262" w:id="169"/>
    <w:p>
      <w:pPr>
        <w:spacing w:after="0"/>
        <w:ind w:left="0"/>
        <w:jc w:val="both"/>
      </w:pPr>
      <w:r>
        <w:rPr>
          <w:rFonts w:ascii="Times New Roman"/>
          <w:b w:val="false"/>
          <w:i w:val="false"/>
          <w:color w:val="000000"/>
          <w:sz w:val="28"/>
        </w:rPr>
        <w:t xml:space="preserve">
      а) об отклонениях от протокола или изменениях протокола, произведенных для устранения непосредственной угрозы субъектам исследования (см. </w:t>
      </w:r>
      <w:r>
        <w:rPr>
          <w:rFonts w:ascii="Times New Roman"/>
          <w:b w:val="false"/>
          <w:i w:val="false"/>
          <w:color w:val="000000"/>
          <w:sz w:val="28"/>
        </w:rPr>
        <w:t>пп. 3.3.7.</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4.5.4</w:t>
      </w:r>
      <w:r>
        <w:rPr>
          <w:rFonts w:ascii="Times New Roman"/>
          <w:b w:val="false"/>
          <w:i w:val="false"/>
          <w:color w:val="000000"/>
          <w:sz w:val="28"/>
        </w:rPr>
        <w:t>.);</w:t>
      </w:r>
    </w:p>
    <w:bookmarkEnd w:id="169"/>
    <w:bookmarkStart w:name="z263" w:id="170"/>
    <w:p>
      <w:pPr>
        <w:spacing w:after="0"/>
        <w:ind w:left="0"/>
        <w:jc w:val="both"/>
      </w:pPr>
      <w:r>
        <w:rPr>
          <w:rFonts w:ascii="Times New Roman"/>
          <w:b w:val="false"/>
          <w:i w:val="false"/>
          <w:color w:val="000000"/>
          <w:sz w:val="28"/>
        </w:rPr>
        <w:t xml:space="preserve">
      б) об изменениях, увеличивающих риск для субъектов и/или существенно влияющих на проведение исследования (см. п. </w:t>
      </w:r>
      <w:r>
        <w:rPr>
          <w:rFonts w:ascii="Times New Roman"/>
          <w:b w:val="false"/>
          <w:i w:val="false"/>
          <w:color w:val="000000"/>
          <w:sz w:val="28"/>
        </w:rPr>
        <w:t>4.10.2</w:t>
      </w:r>
      <w:r>
        <w:rPr>
          <w:rFonts w:ascii="Times New Roman"/>
          <w:b w:val="false"/>
          <w:i w:val="false"/>
          <w:color w:val="000000"/>
          <w:sz w:val="28"/>
        </w:rPr>
        <w:t>.);</w:t>
      </w:r>
    </w:p>
    <w:bookmarkEnd w:id="170"/>
    <w:bookmarkStart w:name="z264" w:id="171"/>
    <w:p>
      <w:pPr>
        <w:spacing w:after="0"/>
        <w:ind w:left="0"/>
        <w:jc w:val="both"/>
      </w:pPr>
      <w:r>
        <w:rPr>
          <w:rFonts w:ascii="Times New Roman"/>
          <w:b w:val="false"/>
          <w:i w:val="false"/>
          <w:color w:val="000000"/>
          <w:sz w:val="28"/>
        </w:rPr>
        <w:t>
      в) обо всех нежелательных реакциях, которые являются одновременно серьезными и непредвиденными;</w:t>
      </w:r>
    </w:p>
    <w:bookmarkEnd w:id="171"/>
    <w:bookmarkStart w:name="z265" w:id="172"/>
    <w:p>
      <w:pPr>
        <w:spacing w:after="0"/>
        <w:ind w:left="0"/>
        <w:jc w:val="both"/>
      </w:pPr>
      <w:r>
        <w:rPr>
          <w:rFonts w:ascii="Times New Roman"/>
          <w:b w:val="false"/>
          <w:i w:val="false"/>
          <w:color w:val="000000"/>
          <w:sz w:val="28"/>
        </w:rPr>
        <w:t>
      г) о новых данных, которые могут свидетельствовать о возрастании риска для субъектов или неблагоприятно повлиять на ход исследования.</w:t>
      </w:r>
    </w:p>
    <w:bookmarkEnd w:id="172"/>
    <w:bookmarkStart w:name="z266" w:id="173"/>
    <w:p>
      <w:pPr>
        <w:spacing w:after="0"/>
        <w:ind w:left="0"/>
        <w:jc w:val="both"/>
      </w:pPr>
      <w:r>
        <w:rPr>
          <w:rFonts w:ascii="Times New Roman"/>
          <w:b w:val="false"/>
          <w:i w:val="false"/>
          <w:color w:val="000000"/>
          <w:sz w:val="28"/>
        </w:rPr>
        <w:t>
      3.3.9. Обязанность ЭСО/НЭК/СЭ/КВЭ незамедлительно в письменном виде сообщать исследователю/организации:</w:t>
      </w:r>
    </w:p>
    <w:bookmarkEnd w:id="173"/>
    <w:bookmarkStart w:name="z267" w:id="174"/>
    <w:p>
      <w:pPr>
        <w:spacing w:after="0"/>
        <w:ind w:left="0"/>
        <w:jc w:val="both"/>
      </w:pPr>
      <w:r>
        <w:rPr>
          <w:rFonts w:ascii="Times New Roman"/>
          <w:b w:val="false"/>
          <w:i w:val="false"/>
          <w:color w:val="000000"/>
          <w:sz w:val="28"/>
        </w:rPr>
        <w:t>
      а) о своих решениях/заключениях, касающихся исследования;</w:t>
      </w:r>
    </w:p>
    <w:bookmarkEnd w:id="174"/>
    <w:bookmarkStart w:name="z268" w:id="175"/>
    <w:p>
      <w:pPr>
        <w:spacing w:after="0"/>
        <w:ind w:left="0"/>
        <w:jc w:val="both"/>
      </w:pPr>
      <w:r>
        <w:rPr>
          <w:rFonts w:ascii="Times New Roman"/>
          <w:b w:val="false"/>
          <w:i w:val="false"/>
          <w:color w:val="000000"/>
          <w:sz w:val="28"/>
        </w:rPr>
        <w:t>
      б) о причинах принятия решений/заключений;</w:t>
      </w:r>
    </w:p>
    <w:bookmarkEnd w:id="175"/>
    <w:bookmarkStart w:name="z269" w:id="176"/>
    <w:p>
      <w:pPr>
        <w:spacing w:after="0"/>
        <w:ind w:left="0"/>
        <w:jc w:val="both"/>
      </w:pPr>
      <w:r>
        <w:rPr>
          <w:rFonts w:ascii="Times New Roman"/>
          <w:b w:val="false"/>
          <w:i w:val="false"/>
          <w:color w:val="000000"/>
          <w:sz w:val="28"/>
        </w:rPr>
        <w:t>
      в) о порядке обжалования его решений/заключений.</w:t>
      </w:r>
    </w:p>
    <w:bookmarkEnd w:id="176"/>
    <w:bookmarkStart w:name="z270" w:id="177"/>
    <w:p>
      <w:pPr>
        <w:spacing w:after="0"/>
        <w:ind w:left="0"/>
        <w:jc w:val="both"/>
      </w:pPr>
      <w:r>
        <w:rPr>
          <w:rFonts w:ascii="Times New Roman"/>
          <w:b w:val="false"/>
          <w:i w:val="false"/>
          <w:color w:val="000000"/>
          <w:sz w:val="28"/>
        </w:rPr>
        <w:t>
      3.4. Документация.</w:t>
      </w:r>
    </w:p>
    <w:bookmarkEnd w:id="177"/>
    <w:bookmarkStart w:name="z271" w:id="178"/>
    <w:p>
      <w:pPr>
        <w:spacing w:after="0"/>
        <w:ind w:left="0"/>
        <w:jc w:val="both"/>
      </w:pPr>
      <w:r>
        <w:rPr>
          <w:rFonts w:ascii="Times New Roman"/>
          <w:b w:val="false"/>
          <w:i w:val="false"/>
          <w:color w:val="000000"/>
          <w:sz w:val="28"/>
        </w:rPr>
        <w:t>
      ЭСО/НЭК/СЭ/КВЭ должен хранить все документы (например, свои процедуры, списки членов с указанием рода деятельности и места работы, представленные на рассмотрение документы, протоколы заседаний и переписку) в течение минимум трех лет после завершения исследования и предоставлять их по запросу уполномоченных органов. Исследователи, спонсор, уполномоченные органы могут запрашивать у ЭСО/НЭК/СЭ/КВЭ его процедуры и списки членов.</w:t>
      </w:r>
    </w:p>
    <w:bookmarkEnd w:id="178"/>
    <w:bookmarkStart w:name="z272" w:id="179"/>
    <w:p>
      <w:pPr>
        <w:spacing w:after="0"/>
        <w:ind w:left="0"/>
        <w:jc w:val="left"/>
      </w:pPr>
      <w:r>
        <w:rPr>
          <w:rFonts w:ascii="Times New Roman"/>
          <w:b/>
          <w:i w:val="false"/>
          <w:color w:val="000000"/>
        </w:rPr>
        <w:t xml:space="preserve"> 4. ИССЛЕДОВАТЕЛЬ</w:t>
      </w:r>
    </w:p>
    <w:bookmarkEnd w:id="179"/>
    <w:bookmarkStart w:name="z273" w:id="180"/>
    <w:p>
      <w:pPr>
        <w:spacing w:after="0"/>
        <w:ind w:left="0"/>
        <w:jc w:val="both"/>
      </w:pPr>
      <w:r>
        <w:rPr>
          <w:rFonts w:ascii="Times New Roman"/>
          <w:b w:val="false"/>
          <w:i w:val="false"/>
          <w:color w:val="000000"/>
          <w:sz w:val="28"/>
        </w:rPr>
        <w:t>
      4.1. Квалификация и обязательства исследователя.</w:t>
      </w:r>
    </w:p>
    <w:bookmarkEnd w:id="180"/>
    <w:bookmarkStart w:name="z274" w:id="181"/>
    <w:p>
      <w:pPr>
        <w:spacing w:after="0"/>
        <w:ind w:left="0"/>
        <w:jc w:val="both"/>
      </w:pPr>
      <w:r>
        <w:rPr>
          <w:rFonts w:ascii="Times New Roman"/>
          <w:b w:val="false"/>
          <w:i w:val="false"/>
          <w:color w:val="000000"/>
          <w:sz w:val="28"/>
        </w:rPr>
        <w:t>
      4.1.1. Исследователь должен иметь образование, профессиональную подготовку и опыт, позволяющие ему принять на себя ответственность за надлежащее проведение клинического исследования. Квалификация исследователя должна соответствовать нормативным требованиям и быть подтверждена его научной биографией (curriculum vitae) и/или другими документами, которые могут быть запрошены спонсором, ЭСО/НЭК/СЭ/КВЭ и/или уполномоченными органами.</w:t>
      </w:r>
    </w:p>
    <w:bookmarkEnd w:id="181"/>
    <w:bookmarkStart w:name="z275" w:id="182"/>
    <w:p>
      <w:pPr>
        <w:spacing w:after="0"/>
        <w:ind w:left="0"/>
        <w:jc w:val="both"/>
      </w:pPr>
      <w:r>
        <w:rPr>
          <w:rFonts w:ascii="Times New Roman"/>
          <w:b w:val="false"/>
          <w:i w:val="false"/>
          <w:color w:val="000000"/>
          <w:sz w:val="28"/>
        </w:rPr>
        <w:t>
      4.1.2. Исследователь должен детально знать, как применять исследуемый продукт в соответствии с протоколом, текущей редакцией брошюры исследователя, информацией о продукте и другими источниками, предоставляемыми спонсором.</w:t>
      </w:r>
    </w:p>
    <w:bookmarkEnd w:id="182"/>
    <w:bookmarkStart w:name="z276" w:id="183"/>
    <w:p>
      <w:pPr>
        <w:spacing w:after="0"/>
        <w:ind w:left="0"/>
        <w:jc w:val="both"/>
      </w:pPr>
      <w:r>
        <w:rPr>
          <w:rFonts w:ascii="Times New Roman"/>
          <w:b w:val="false"/>
          <w:i w:val="false"/>
          <w:color w:val="000000"/>
          <w:sz w:val="28"/>
        </w:rPr>
        <w:t>
      4.1.3. Исследователь должен знать и соблюдать настоящие правила и нормативные требования.</w:t>
      </w:r>
    </w:p>
    <w:bookmarkEnd w:id="183"/>
    <w:bookmarkStart w:name="z277" w:id="184"/>
    <w:p>
      <w:pPr>
        <w:spacing w:after="0"/>
        <w:ind w:left="0"/>
        <w:jc w:val="both"/>
      </w:pPr>
      <w:r>
        <w:rPr>
          <w:rFonts w:ascii="Times New Roman"/>
          <w:b w:val="false"/>
          <w:i w:val="false"/>
          <w:color w:val="000000"/>
          <w:sz w:val="28"/>
        </w:rPr>
        <w:t>
      4.1.4. Исследователь/организация не должны препятствовать мониторингу и аудиту со стороны спонсора, а также инспекциям уполномоченных органов.</w:t>
      </w:r>
    </w:p>
    <w:bookmarkEnd w:id="184"/>
    <w:bookmarkStart w:name="z278" w:id="185"/>
    <w:p>
      <w:pPr>
        <w:spacing w:after="0"/>
        <w:ind w:left="0"/>
        <w:jc w:val="both"/>
      </w:pPr>
      <w:r>
        <w:rPr>
          <w:rFonts w:ascii="Times New Roman"/>
          <w:b w:val="false"/>
          <w:i w:val="false"/>
          <w:color w:val="000000"/>
          <w:sz w:val="28"/>
        </w:rPr>
        <w:t>
      4.1.5. Исследователь должен вести список обладающих необходимой квалификацией лиц, которые по его поручению осуществляют определенную деятельность в рамках исследования.</w:t>
      </w:r>
    </w:p>
    <w:bookmarkEnd w:id="185"/>
    <w:bookmarkStart w:name="z279" w:id="186"/>
    <w:p>
      <w:pPr>
        <w:spacing w:after="0"/>
        <w:ind w:left="0"/>
        <w:jc w:val="both"/>
      </w:pPr>
      <w:r>
        <w:rPr>
          <w:rFonts w:ascii="Times New Roman"/>
          <w:b w:val="false"/>
          <w:i w:val="false"/>
          <w:color w:val="000000"/>
          <w:sz w:val="28"/>
        </w:rPr>
        <w:t>
      4.2. Соответствующие ресурсы.</w:t>
      </w:r>
    </w:p>
    <w:bookmarkEnd w:id="186"/>
    <w:bookmarkStart w:name="z280" w:id="187"/>
    <w:p>
      <w:pPr>
        <w:spacing w:after="0"/>
        <w:ind w:left="0"/>
        <w:jc w:val="both"/>
      </w:pPr>
      <w:r>
        <w:rPr>
          <w:rFonts w:ascii="Times New Roman"/>
          <w:b w:val="false"/>
          <w:i w:val="false"/>
          <w:color w:val="000000"/>
          <w:sz w:val="28"/>
        </w:rPr>
        <w:t>
      4.2.1. Исследователь должен быть способен продемонстрировать (например, на основании ретроспективных данных) возможность набора в течение оговоренного периода требуемого количества подходящих субъектов исследования.</w:t>
      </w:r>
    </w:p>
    <w:bookmarkEnd w:id="187"/>
    <w:bookmarkStart w:name="z281" w:id="188"/>
    <w:p>
      <w:pPr>
        <w:spacing w:after="0"/>
        <w:ind w:left="0"/>
        <w:jc w:val="both"/>
      </w:pPr>
      <w:r>
        <w:rPr>
          <w:rFonts w:ascii="Times New Roman"/>
          <w:b w:val="false"/>
          <w:i w:val="false"/>
          <w:color w:val="000000"/>
          <w:sz w:val="28"/>
        </w:rPr>
        <w:t>
      4.2.2. Исследователь должен иметь достаточное количество времени, чтобы надлежащим образом провести и завершить исследование в течение оговоренного периода.</w:t>
      </w:r>
    </w:p>
    <w:bookmarkEnd w:id="188"/>
    <w:bookmarkStart w:name="z282" w:id="189"/>
    <w:p>
      <w:pPr>
        <w:spacing w:after="0"/>
        <w:ind w:left="0"/>
        <w:jc w:val="both"/>
      </w:pPr>
      <w:r>
        <w:rPr>
          <w:rFonts w:ascii="Times New Roman"/>
          <w:b w:val="false"/>
          <w:i w:val="false"/>
          <w:color w:val="000000"/>
          <w:sz w:val="28"/>
        </w:rPr>
        <w:t>
      4.2.3. Исследователь должен располагать достаточным количеством квалифицированных сотрудников и материальных ресурсов (помещения, оборудование) в период исследования для того, чтобы провести это исследование надлежащим и безопасным образом.</w:t>
      </w:r>
    </w:p>
    <w:bookmarkEnd w:id="189"/>
    <w:bookmarkStart w:name="z283" w:id="190"/>
    <w:p>
      <w:pPr>
        <w:spacing w:after="0"/>
        <w:ind w:left="0"/>
        <w:jc w:val="both"/>
      </w:pPr>
      <w:r>
        <w:rPr>
          <w:rFonts w:ascii="Times New Roman"/>
          <w:b w:val="false"/>
          <w:i w:val="false"/>
          <w:color w:val="000000"/>
          <w:sz w:val="28"/>
        </w:rPr>
        <w:t>
      4.2.4. Исследователь отвечает за то, чтобы все занятые в клиническом исследовании сотрудники были хорошо знакомы с протоколом и исследуемым продуктом, а также со своими функциями и обязанностями.</w:t>
      </w:r>
    </w:p>
    <w:bookmarkEnd w:id="190"/>
    <w:bookmarkStart w:name="z284" w:id="191"/>
    <w:p>
      <w:pPr>
        <w:spacing w:after="0"/>
        <w:ind w:left="0"/>
        <w:jc w:val="both"/>
      </w:pPr>
      <w:r>
        <w:rPr>
          <w:rFonts w:ascii="Times New Roman"/>
          <w:b w:val="false"/>
          <w:i w:val="false"/>
          <w:color w:val="000000"/>
          <w:sz w:val="28"/>
        </w:rPr>
        <w:t>
      4.3. Оказание медицинской помощи субъектам исследования.</w:t>
      </w:r>
    </w:p>
    <w:bookmarkEnd w:id="191"/>
    <w:bookmarkStart w:name="z285" w:id="192"/>
    <w:p>
      <w:pPr>
        <w:spacing w:after="0"/>
        <w:ind w:left="0"/>
        <w:jc w:val="both"/>
      </w:pPr>
      <w:r>
        <w:rPr>
          <w:rFonts w:ascii="Times New Roman"/>
          <w:b w:val="false"/>
          <w:i w:val="false"/>
          <w:color w:val="000000"/>
          <w:sz w:val="28"/>
        </w:rPr>
        <w:t>
      4.3.1. Являющийся исследователем или соисследователем врач несет ответственность за все принимаемые в рамках исследования решения медицинского характера.</w:t>
      </w:r>
    </w:p>
    <w:bookmarkEnd w:id="192"/>
    <w:bookmarkStart w:name="z286" w:id="193"/>
    <w:p>
      <w:pPr>
        <w:spacing w:after="0"/>
        <w:ind w:left="0"/>
        <w:jc w:val="both"/>
      </w:pPr>
      <w:r>
        <w:rPr>
          <w:rFonts w:ascii="Times New Roman"/>
          <w:b w:val="false"/>
          <w:i w:val="false"/>
          <w:color w:val="000000"/>
          <w:sz w:val="28"/>
        </w:rPr>
        <w:t>
      4.3.2. Во время и по завершении участия субъекта в исследовании исследователь/организация должны обеспечить оказание субъекту необходимой медицинской помощи в случае любых связанных с исследованием нежелательных явлений, включая клинически значимые изменения лабораторных показателей. Исследователь/организация обязаны информировать субъект о ставших известными исследователю интеркуррентных заболеваниях, требующих медицинской помощи.</w:t>
      </w:r>
    </w:p>
    <w:bookmarkEnd w:id="193"/>
    <w:bookmarkStart w:name="z287" w:id="194"/>
    <w:p>
      <w:pPr>
        <w:spacing w:after="0"/>
        <w:ind w:left="0"/>
        <w:jc w:val="both"/>
      </w:pPr>
      <w:r>
        <w:rPr>
          <w:rFonts w:ascii="Times New Roman"/>
          <w:b w:val="false"/>
          <w:i w:val="false"/>
          <w:color w:val="000000"/>
          <w:sz w:val="28"/>
        </w:rPr>
        <w:t>
      4.3.3. Исследователю рекомендуется сообщить лечащему врачу, если таковой имеется, об участии субъекта в исследовании при условии, что субъект не возражает против информирования лечащего врача.</w:t>
      </w:r>
    </w:p>
    <w:bookmarkEnd w:id="194"/>
    <w:bookmarkStart w:name="z288" w:id="195"/>
    <w:p>
      <w:pPr>
        <w:spacing w:after="0"/>
        <w:ind w:left="0"/>
        <w:jc w:val="both"/>
      </w:pPr>
      <w:r>
        <w:rPr>
          <w:rFonts w:ascii="Times New Roman"/>
          <w:b w:val="false"/>
          <w:i w:val="false"/>
          <w:color w:val="000000"/>
          <w:sz w:val="28"/>
        </w:rPr>
        <w:t>
      4.3.4. Хотя субъект не обязан сообщать о причинах, побудивших его досрочно прекратить участие в исследовании, исследователь должен попытаться установить эти причины, проявляя при этом полное уважение к правам субъекта.</w:t>
      </w:r>
    </w:p>
    <w:bookmarkEnd w:id="195"/>
    <w:bookmarkStart w:name="z289" w:id="196"/>
    <w:p>
      <w:pPr>
        <w:spacing w:after="0"/>
        <w:ind w:left="0"/>
        <w:jc w:val="both"/>
      </w:pPr>
      <w:r>
        <w:rPr>
          <w:rFonts w:ascii="Times New Roman"/>
          <w:b w:val="false"/>
          <w:i w:val="false"/>
          <w:color w:val="000000"/>
          <w:sz w:val="28"/>
        </w:rPr>
        <w:t>
      4.4. Контакты с ЭСО/НЭК/СЭ/КВЭ.</w:t>
      </w:r>
    </w:p>
    <w:bookmarkEnd w:id="196"/>
    <w:bookmarkStart w:name="z290" w:id="197"/>
    <w:p>
      <w:pPr>
        <w:spacing w:after="0"/>
        <w:ind w:left="0"/>
        <w:jc w:val="both"/>
      </w:pPr>
      <w:r>
        <w:rPr>
          <w:rFonts w:ascii="Times New Roman"/>
          <w:b w:val="false"/>
          <w:i w:val="false"/>
          <w:color w:val="000000"/>
          <w:sz w:val="28"/>
        </w:rPr>
        <w:t>
      4.4.1. Перед тем как начать исследование, исследователь/организация должны получить письменное и датированное утверждение/одобрение ЭСО/НЭК/СЭ/КВЭ протокола исследования, письменной формы информированного согласия и ее последующих редакций, мер, направленных на привлечение субъектов к участию в исследовании (например, рекламных объявлений), и любых других письменных материалов, которые предполагается предоставить субъектам.</w:t>
      </w:r>
    </w:p>
    <w:bookmarkEnd w:id="197"/>
    <w:bookmarkStart w:name="z291" w:id="198"/>
    <w:p>
      <w:pPr>
        <w:spacing w:after="0"/>
        <w:ind w:left="0"/>
        <w:jc w:val="both"/>
      </w:pPr>
      <w:r>
        <w:rPr>
          <w:rFonts w:ascii="Times New Roman"/>
          <w:b w:val="false"/>
          <w:i w:val="false"/>
          <w:color w:val="000000"/>
          <w:sz w:val="28"/>
        </w:rPr>
        <w:t>
      4.4.2. Вместе с другими документами исследователь/организация должны предоставить ЭСО/НЭК/СЭ/КВЭ последнюю редакцию брошюры исследователя. Если брошюру исследователя дополняют в ходе исследования, исследователь/организация обязаны предоставить ЭСО/НЭК/СЭ/КВЭ новую редакцию брошюры исследователя.</w:t>
      </w:r>
    </w:p>
    <w:bookmarkEnd w:id="198"/>
    <w:bookmarkStart w:name="z292" w:id="199"/>
    <w:p>
      <w:pPr>
        <w:spacing w:after="0"/>
        <w:ind w:left="0"/>
        <w:jc w:val="both"/>
      </w:pPr>
      <w:r>
        <w:rPr>
          <w:rFonts w:ascii="Times New Roman"/>
          <w:b w:val="false"/>
          <w:i w:val="false"/>
          <w:color w:val="000000"/>
          <w:sz w:val="28"/>
        </w:rPr>
        <w:t>
      4.4.3. В течение исследования исследователь/организация должны предоставлять ЭСО/НЭК/СЭ/КВЭ все подлежащие рассмотрению документы.</w:t>
      </w:r>
    </w:p>
    <w:bookmarkEnd w:id="199"/>
    <w:bookmarkStart w:name="z293" w:id="200"/>
    <w:p>
      <w:pPr>
        <w:spacing w:after="0"/>
        <w:ind w:left="0"/>
        <w:jc w:val="both"/>
      </w:pPr>
      <w:r>
        <w:rPr>
          <w:rFonts w:ascii="Times New Roman"/>
          <w:b w:val="false"/>
          <w:i w:val="false"/>
          <w:color w:val="000000"/>
          <w:sz w:val="28"/>
        </w:rPr>
        <w:t>
      4.5. Соблюдение протокола.</w:t>
      </w:r>
    </w:p>
    <w:bookmarkEnd w:id="200"/>
    <w:bookmarkStart w:name="z294" w:id="201"/>
    <w:p>
      <w:pPr>
        <w:spacing w:after="0"/>
        <w:ind w:left="0"/>
        <w:jc w:val="both"/>
      </w:pPr>
      <w:r>
        <w:rPr>
          <w:rFonts w:ascii="Times New Roman"/>
          <w:b w:val="false"/>
          <w:i w:val="false"/>
          <w:color w:val="000000"/>
          <w:sz w:val="28"/>
        </w:rPr>
        <w:t>
      4.5.1. Исследователь/организация должны проводить исследование в соответствии с протоколом, согласованным со спонсором и, при необходимости, с уполномоченными органами, и утвержденным/одобренным ЭСО/НЭК/СЭ/КВЭ. В подтверждение договоренности исследователь/организация и спонсор подписывают протокол или отдельный договор.</w:t>
      </w:r>
    </w:p>
    <w:bookmarkEnd w:id="201"/>
    <w:bookmarkStart w:name="z295" w:id="202"/>
    <w:p>
      <w:pPr>
        <w:spacing w:after="0"/>
        <w:ind w:left="0"/>
        <w:jc w:val="both"/>
      </w:pPr>
      <w:r>
        <w:rPr>
          <w:rFonts w:ascii="Times New Roman"/>
          <w:b w:val="false"/>
          <w:i w:val="false"/>
          <w:color w:val="000000"/>
          <w:sz w:val="28"/>
        </w:rPr>
        <w:t>
      4.5.2. Исследователь не должен отклоняться от протокола или вносить в него изменения без согласия спонсора и без предварительного рассмотрения и документально оформленного утверждения/одобрения поправки к протоколу ЭСО/НЭК/СЭ/КВЭ, кроме тех случаев, когда необходимо устранить непосредственную угрозу субъектам исследования или когда изменения касаются только административных или технических аспектов исследования (например, замена монитора, изменение номера телефона).</w:t>
      </w:r>
    </w:p>
    <w:bookmarkEnd w:id="202"/>
    <w:bookmarkStart w:name="z296" w:id="203"/>
    <w:p>
      <w:pPr>
        <w:spacing w:after="0"/>
        <w:ind w:left="0"/>
        <w:jc w:val="both"/>
      </w:pPr>
      <w:r>
        <w:rPr>
          <w:rFonts w:ascii="Times New Roman"/>
          <w:b w:val="false"/>
          <w:i w:val="false"/>
          <w:color w:val="000000"/>
          <w:sz w:val="28"/>
        </w:rPr>
        <w:t>
      4.5.3. Исследователь или назначенное им лицо должно объяснять и документально оформлять любые отклонения от утвержденного протокола.</w:t>
      </w:r>
    </w:p>
    <w:bookmarkEnd w:id="203"/>
    <w:bookmarkStart w:name="z297" w:id="204"/>
    <w:p>
      <w:pPr>
        <w:spacing w:after="0"/>
        <w:ind w:left="0"/>
        <w:jc w:val="both"/>
      </w:pPr>
      <w:r>
        <w:rPr>
          <w:rFonts w:ascii="Times New Roman"/>
          <w:b w:val="false"/>
          <w:i w:val="false"/>
          <w:color w:val="000000"/>
          <w:sz w:val="28"/>
        </w:rPr>
        <w:t>
      4.5.4. Исследователь может отклоняться от протокола или вносить в него изменения для устранения непосредственной угрозы субъектам исследования без предварительного утверждения/одобрения ЭСО/НЭК/СЭ/КВЭ. В кратчайшие сроки описание отклонений или изменений с указанием их причин и, при необходимости, предлагаемые поправки к протоколу должны быть направлены:</w:t>
      </w:r>
    </w:p>
    <w:bookmarkEnd w:id="204"/>
    <w:bookmarkStart w:name="z298" w:id="205"/>
    <w:p>
      <w:pPr>
        <w:spacing w:after="0"/>
        <w:ind w:left="0"/>
        <w:jc w:val="both"/>
      </w:pPr>
      <w:r>
        <w:rPr>
          <w:rFonts w:ascii="Times New Roman"/>
          <w:b w:val="false"/>
          <w:i w:val="false"/>
          <w:color w:val="000000"/>
          <w:sz w:val="28"/>
        </w:rPr>
        <w:t>
      а) ЭСО/НЭК/СЭ/КВЭ для рассмотрения и утверждения/одобрения;</w:t>
      </w:r>
    </w:p>
    <w:bookmarkEnd w:id="205"/>
    <w:bookmarkStart w:name="z299" w:id="206"/>
    <w:p>
      <w:pPr>
        <w:spacing w:after="0"/>
        <w:ind w:left="0"/>
        <w:jc w:val="both"/>
      </w:pPr>
      <w:r>
        <w:rPr>
          <w:rFonts w:ascii="Times New Roman"/>
          <w:b w:val="false"/>
          <w:i w:val="false"/>
          <w:color w:val="000000"/>
          <w:sz w:val="28"/>
        </w:rPr>
        <w:t>
      б) спонсору для согласования с ним;</w:t>
      </w:r>
    </w:p>
    <w:bookmarkEnd w:id="206"/>
    <w:bookmarkStart w:name="z300" w:id="207"/>
    <w:p>
      <w:pPr>
        <w:spacing w:after="0"/>
        <w:ind w:left="0"/>
        <w:jc w:val="both"/>
      </w:pPr>
      <w:r>
        <w:rPr>
          <w:rFonts w:ascii="Times New Roman"/>
          <w:b w:val="false"/>
          <w:i w:val="false"/>
          <w:color w:val="000000"/>
          <w:sz w:val="28"/>
        </w:rPr>
        <w:t>
      в) уполномоченным органам, если необходимо.</w:t>
      </w:r>
    </w:p>
    <w:bookmarkEnd w:id="207"/>
    <w:bookmarkStart w:name="z301" w:id="208"/>
    <w:p>
      <w:pPr>
        <w:spacing w:after="0"/>
        <w:ind w:left="0"/>
        <w:jc w:val="both"/>
      </w:pPr>
      <w:r>
        <w:rPr>
          <w:rFonts w:ascii="Times New Roman"/>
          <w:b w:val="false"/>
          <w:i w:val="false"/>
          <w:color w:val="000000"/>
          <w:sz w:val="28"/>
        </w:rPr>
        <w:t>
      4.6. Исследуемые продукты.</w:t>
      </w:r>
    </w:p>
    <w:bookmarkEnd w:id="208"/>
    <w:bookmarkStart w:name="z302" w:id="209"/>
    <w:p>
      <w:pPr>
        <w:spacing w:after="0"/>
        <w:ind w:left="0"/>
        <w:jc w:val="both"/>
      </w:pPr>
      <w:r>
        <w:rPr>
          <w:rFonts w:ascii="Times New Roman"/>
          <w:b w:val="false"/>
          <w:i w:val="false"/>
          <w:color w:val="000000"/>
          <w:sz w:val="28"/>
        </w:rPr>
        <w:t>
      4.6.1. Ответственность за учет исследуемых продуктов в исследовательском центре возложена на исследователя/организацию.</w:t>
      </w:r>
    </w:p>
    <w:bookmarkEnd w:id="209"/>
    <w:bookmarkStart w:name="z303" w:id="210"/>
    <w:p>
      <w:pPr>
        <w:spacing w:after="0"/>
        <w:ind w:left="0"/>
        <w:jc w:val="both"/>
      </w:pPr>
      <w:r>
        <w:rPr>
          <w:rFonts w:ascii="Times New Roman"/>
          <w:b w:val="false"/>
          <w:i w:val="false"/>
          <w:color w:val="000000"/>
          <w:sz w:val="28"/>
        </w:rPr>
        <w:t>
      4.6.2. Если это разрешено/требуется, исследователь/организация могут/должны передать некоторые или все обязанности исследователя/организации по учету исследуемых продуктов в исследовательском центре аптечному работнику или иному лицу, подконтрольному исследователю/организации.</w:t>
      </w:r>
    </w:p>
    <w:bookmarkEnd w:id="210"/>
    <w:bookmarkStart w:name="z304" w:id="211"/>
    <w:p>
      <w:pPr>
        <w:spacing w:after="0"/>
        <w:ind w:left="0"/>
        <w:jc w:val="both"/>
      </w:pPr>
      <w:r>
        <w:rPr>
          <w:rFonts w:ascii="Times New Roman"/>
          <w:b w:val="false"/>
          <w:i w:val="false"/>
          <w:color w:val="000000"/>
          <w:sz w:val="28"/>
        </w:rPr>
        <w:t>
      4.6.3. Исследователь/организация и/или аптечный работник или иное уполномоченное исследователем/организацией лицо должны вести учет поставок продуктов в исследовательский центр, их фактического количества в центре, использования каждым субъектом, а также возврата спонсору либо иного распоряжения неиспользованными продуктами. Записи по учету должны включать в себя даты, количество, номера партий/серий, сроки годности (где применимо) и уникальные коды исследуемых продуктов и субъектов исследования. Исследователь должен вести записи, подтверждающие, что субъекты получали исследуемые продукты в дозах, предусмотренных протоколом, в количествах, согласующихся с общим количеством исследуемых продуктов, полученным от спонсора.</w:t>
      </w:r>
    </w:p>
    <w:bookmarkEnd w:id="211"/>
    <w:bookmarkStart w:name="z305" w:id="212"/>
    <w:p>
      <w:pPr>
        <w:spacing w:after="0"/>
        <w:ind w:left="0"/>
        <w:jc w:val="both"/>
      </w:pPr>
      <w:r>
        <w:rPr>
          <w:rFonts w:ascii="Times New Roman"/>
          <w:b w:val="false"/>
          <w:i w:val="false"/>
          <w:color w:val="000000"/>
          <w:sz w:val="28"/>
        </w:rPr>
        <w:t xml:space="preserve">
      4.6.4. Исследуемые продукты следует хранить в соответствии с инструкциями спонсора (см. пп. </w:t>
      </w:r>
      <w:r>
        <w:rPr>
          <w:rFonts w:ascii="Times New Roman"/>
          <w:b w:val="false"/>
          <w:i w:val="false"/>
          <w:color w:val="000000"/>
          <w:sz w:val="28"/>
        </w:rPr>
        <w:t>5.13.2</w:t>
      </w:r>
      <w:r>
        <w:rPr>
          <w:rFonts w:ascii="Times New Roman"/>
          <w:b w:val="false"/>
          <w:i w:val="false"/>
          <w:color w:val="000000"/>
          <w:sz w:val="28"/>
        </w:rPr>
        <w:t xml:space="preserve">. и </w:t>
      </w:r>
      <w:r>
        <w:rPr>
          <w:rFonts w:ascii="Times New Roman"/>
          <w:b w:val="false"/>
          <w:i w:val="false"/>
          <w:color w:val="000000"/>
          <w:sz w:val="28"/>
        </w:rPr>
        <w:t>5.14.3</w:t>
      </w:r>
      <w:r>
        <w:rPr>
          <w:rFonts w:ascii="Times New Roman"/>
          <w:b w:val="false"/>
          <w:i w:val="false"/>
          <w:color w:val="000000"/>
          <w:sz w:val="28"/>
        </w:rPr>
        <w:t>.) и нормативными требованиями.</w:t>
      </w:r>
    </w:p>
    <w:bookmarkEnd w:id="212"/>
    <w:bookmarkStart w:name="z306" w:id="213"/>
    <w:p>
      <w:pPr>
        <w:spacing w:after="0"/>
        <w:ind w:left="0"/>
        <w:jc w:val="both"/>
      </w:pPr>
      <w:r>
        <w:rPr>
          <w:rFonts w:ascii="Times New Roman"/>
          <w:b w:val="false"/>
          <w:i w:val="false"/>
          <w:color w:val="000000"/>
          <w:sz w:val="28"/>
        </w:rPr>
        <w:t>
      4.6.5. Исследователь должен обеспечить, чтобы исследуемые продукты были использованы только в соответствии с утвержденным протоколом.</w:t>
      </w:r>
    </w:p>
    <w:bookmarkEnd w:id="213"/>
    <w:bookmarkStart w:name="z307" w:id="214"/>
    <w:p>
      <w:pPr>
        <w:spacing w:after="0"/>
        <w:ind w:left="0"/>
        <w:jc w:val="both"/>
      </w:pPr>
      <w:r>
        <w:rPr>
          <w:rFonts w:ascii="Times New Roman"/>
          <w:b w:val="false"/>
          <w:i w:val="false"/>
          <w:color w:val="000000"/>
          <w:sz w:val="28"/>
        </w:rPr>
        <w:t>
      4.6.6. Исследователь или уполномоченное исследователем/организацией лицо должно объяснить каждому субъекту правила применения исследуемых продуктов и через приемлемые интервалы времени (в зависимости от исследования) проверять соблюдение этих инструкций каждым субъектом.</w:t>
      </w:r>
    </w:p>
    <w:bookmarkEnd w:id="214"/>
    <w:bookmarkStart w:name="z308" w:id="215"/>
    <w:p>
      <w:pPr>
        <w:spacing w:after="0"/>
        <w:ind w:left="0"/>
        <w:jc w:val="both"/>
      </w:pPr>
      <w:r>
        <w:rPr>
          <w:rFonts w:ascii="Times New Roman"/>
          <w:b w:val="false"/>
          <w:i w:val="false"/>
          <w:color w:val="000000"/>
          <w:sz w:val="28"/>
        </w:rPr>
        <w:t>
      4.7. Рандомизация и раскрытие кода.</w:t>
      </w:r>
    </w:p>
    <w:bookmarkEnd w:id="215"/>
    <w:bookmarkStart w:name="z309" w:id="216"/>
    <w:p>
      <w:pPr>
        <w:spacing w:after="0"/>
        <w:ind w:left="0"/>
        <w:jc w:val="both"/>
      </w:pPr>
      <w:r>
        <w:rPr>
          <w:rFonts w:ascii="Times New Roman"/>
          <w:b w:val="false"/>
          <w:i w:val="false"/>
          <w:color w:val="000000"/>
          <w:sz w:val="28"/>
        </w:rPr>
        <w:t>
      Исследователь должен соблюдать предусмотренную в исследовании методику рандомизации, если таковая имеется, и обеспечить раскрытие кода только в соответствии с протоколом. Если исследование проводится слепым методом, исследователь должен незамедлительно документально оформить и объяснить спонсору любое преждевременное раскрытие кода исследуемых продуктов (например, случайное раскрытие кода, раскрытие кода в связи с серьезным нежелательным явлением).</w:t>
      </w:r>
    </w:p>
    <w:bookmarkEnd w:id="216"/>
    <w:bookmarkStart w:name="z310" w:id="217"/>
    <w:p>
      <w:pPr>
        <w:spacing w:after="0"/>
        <w:ind w:left="0"/>
        <w:jc w:val="both"/>
      </w:pPr>
      <w:r>
        <w:rPr>
          <w:rFonts w:ascii="Times New Roman"/>
          <w:b w:val="false"/>
          <w:i w:val="false"/>
          <w:color w:val="000000"/>
          <w:sz w:val="28"/>
        </w:rPr>
        <w:t>
      4.8. Информированное согласие субъектов исследования.</w:t>
      </w:r>
    </w:p>
    <w:bookmarkEnd w:id="217"/>
    <w:bookmarkStart w:name="z311" w:id="218"/>
    <w:p>
      <w:pPr>
        <w:spacing w:after="0"/>
        <w:ind w:left="0"/>
        <w:jc w:val="both"/>
      </w:pPr>
      <w:r>
        <w:rPr>
          <w:rFonts w:ascii="Times New Roman"/>
          <w:b w:val="false"/>
          <w:i w:val="false"/>
          <w:color w:val="000000"/>
          <w:sz w:val="28"/>
        </w:rPr>
        <w:t>
      4.8.1. При получении и документальном оформлении информированного согласия исследователь должен соблюдать нормативные требования, придерживаться настоящих правил и этических принципов, заложенных в Хельсинкской декларации ВМА. До начала исследования исследователь должен получить письменное утверждение/одобрение ЭСО/НЭК/СЭ/КВЭ письменной формы информированного согласия и любых других письменных материалов, предоставляемых субъектам.</w:t>
      </w:r>
    </w:p>
    <w:bookmarkEnd w:id="218"/>
    <w:bookmarkStart w:name="z312" w:id="219"/>
    <w:p>
      <w:pPr>
        <w:spacing w:after="0"/>
        <w:ind w:left="0"/>
        <w:jc w:val="both"/>
      </w:pPr>
      <w:r>
        <w:rPr>
          <w:rFonts w:ascii="Times New Roman"/>
          <w:b w:val="false"/>
          <w:i w:val="false"/>
          <w:color w:val="000000"/>
          <w:sz w:val="28"/>
        </w:rPr>
        <w:t>
      4.8.2. Письменная форма информированного согласия и любые другие письменные материалы, предоставляемые субъектам, следует дополнять/исправлять по мере появления новой важной информации, которая может оказаться существенной для согласия субъекта. Любая дополненная/исправленная письменная форма информированного согласия и любые другие дополненные/исправленные письменные материалы, предоставляемые субъектам, должны быть утверждены/одобрены ЭСО/НЭК/СЭ/КВЭ до их использования в исследовании. Субъект или его законный представитель должен быть своевременно ознакомлен с новой информацией, способной повлиять на желание субъекта продолжать участие в исследовании. Факт передачи этой информации должен быть документально оформлен.</w:t>
      </w:r>
    </w:p>
    <w:bookmarkEnd w:id="219"/>
    <w:bookmarkStart w:name="z313" w:id="220"/>
    <w:p>
      <w:pPr>
        <w:spacing w:after="0"/>
        <w:ind w:left="0"/>
        <w:jc w:val="both"/>
      </w:pPr>
      <w:r>
        <w:rPr>
          <w:rFonts w:ascii="Times New Roman"/>
          <w:b w:val="false"/>
          <w:i w:val="false"/>
          <w:color w:val="000000"/>
          <w:sz w:val="28"/>
        </w:rPr>
        <w:t>
      4.8.3. Ни исследователь, ни другие занятые в исследовании лица не должны принуждать субъекта или использовать иные некорректные методы воздействия с целью склонить его к участию либо продолжению участия в исследовании.</w:t>
      </w:r>
    </w:p>
    <w:bookmarkEnd w:id="220"/>
    <w:bookmarkStart w:name="z314" w:id="221"/>
    <w:p>
      <w:pPr>
        <w:spacing w:after="0"/>
        <w:ind w:left="0"/>
        <w:jc w:val="both"/>
      </w:pPr>
      <w:r>
        <w:rPr>
          <w:rFonts w:ascii="Times New Roman"/>
          <w:b w:val="false"/>
          <w:i w:val="false"/>
          <w:color w:val="000000"/>
          <w:sz w:val="28"/>
        </w:rPr>
        <w:t>
      4.8.4. Ни устная, ни письменная информация, касающаяся исследования, включая письменную форму информированного согласия/информационного листка пациента, не должна содержать формулировок, прямо или косвенно склоняющих субъекта или его законного представителя отказаться от законных прав, а также формулировок, прямо или косвенно освобождающих исследователя, организацию, спонсора или их представителей от ответственности за халатность.</w:t>
      </w:r>
    </w:p>
    <w:bookmarkEnd w:id="221"/>
    <w:bookmarkStart w:name="z315" w:id="222"/>
    <w:p>
      <w:pPr>
        <w:spacing w:after="0"/>
        <w:ind w:left="0"/>
        <w:jc w:val="both"/>
      </w:pPr>
      <w:r>
        <w:rPr>
          <w:rFonts w:ascii="Times New Roman"/>
          <w:b w:val="false"/>
          <w:i w:val="false"/>
          <w:color w:val="000000"/>
          <w:sz w:val="28"/>
        </w:rPr>
        <w:t>
      4.8.5. Исследователь или назначенное им лицо должно в полной мере проинформировать субъекта или, если субъект не способен дать информированное согласие/информационный листок пациента, его законного представителя обо всех значимых аспектах исследования, в том числе ознакомить с письменной информацией об исследовании и одобрением/положительным заключением ЭСО/НЭК/СЭ/КВЭ.</w:t>
      </w:r>
    </w:p>
    <w:bookmarkEnd w:id="222"/>
    <w:bookmarkStart w:name="z316" w:id="223"/>
    <w:p>
      <w:pPr>
        <w:spacing w:after="0"/>
        <w:ind w:left="0"/>
        <w:jc w:val="both"/>
      </w:pPr>
      <w:r>
        <w:rPr>
          <w:rFonts w:ascii="Times New Roman"/>
          <w:b w:val="false"/>
          <w:i w:val="false"/>
          <w:color w:val="000000"/>
          <w:sz w:val="28"/>
        </w:rPr>
        <w:t>
      4.8.6. Устная и письменная информация об исследовании, включая письменную форму информированного согласия/информационный листок пациента, должна содержать как можно меньше специальных терминов и быть понятна субъекту или, в соответствующих случаях, его законному представителю и незаинтересованному свидетелю.</w:t>
      </w:r>
    </w:p>
    <w:bookmarkEnd w:id="223"/>
    <w:bookmarkStart w:name="z317" w:id="224"/>
    <w:p>
      <w:pPr>
        <w:spacing w:after="0"/>
        <w:ind w:left="0"/>
        <w:jc w:val="both"/>
      </w:pPr>
      <w:r>
        <w:rPr>
          <w:rFonts w:ascii="Times New Roman"/>
          <w:b w:val="false"/>
          <w:i w:val="false"/>
          <w:color w:val="000000"/>
          <w:sz w:val="28"/>
        </w:rPr>
        <w:t>
      4.8.7. Перед получением информированного согласия/информационного листка пациента исследователь или назначенное им лицо должно предоставить субъекту или его законному представителю достаточное количество времени и возможность для получения более подробной информации об исследовании и принятия решения об участии в нем или отказе от такого участия. Субъект или его законный представитель должен получить исчерпывающие ответы на все вопросы об исследовании.</w:t>
      </w:r>
    </w:p>
    <w:bookmarkEnd w:id="224"/>
    <w:bookmarkStart w:name="z318" w:id="225"/>
    <w:p>
      <w:pPr>
        <w:spacing w:after="0"/>
        <w:ind w:left="0"/>
        <w:jc w:val="both"/>
      </w:pPr>
      <w:r>
        <w:rPr>
          <w:rFonts w:ascii="Times New Roman"/>
          <w:b w:val="false"/>
          <w:i w:val="false"/>
          <w:color w:val="000000"/>
          <w:sz w:val="28"/>
        </w:rPr>
        <w:t>
      4.8.8. До начала участия в исследовании субъект или его законный представитель, а также лицо, проводившее разъяснительную беседу, должны подписать и собственноручно датировать письменную форму информированного согласия/информационный листок пациента.</w:t>
      </w:r>
    </w:p>
    <w:bookmarkEnd w:id="225"/>
    <w:bookmarkStart w:name="z319" w:id="226"/>
    <w:p>
      <w:pPr>
        <w:spacing w:after="0"/>
        <w:ind w:left="0"/>
        <w:jc w:val="both"/>
      </w:pPr>
      <w:r>
        <w:rPr>
          <w:rFonts w:ascii="Times New Roman"/>
          <w:b w:val="false"/>
          <w:i w:val="false"/>
          <w:color w:val="000000"/>
          <w:sz w:val="28"/>
        </w:rPr>
        <w:t>
      4.8.9. Если субъект или его законный представитель не способен читать, то в течение всей разъяснительной беседы должен присутствовать незаинтересованный свидетель. После того как субъекту или его законному представителю прочитали и разъяснили письменную форму информированного согласия/информационный листок пациента и другие предоставляемые субъекту письменные материалы и после того, как субъект или его законный представитель дал устное согласие на участие субъекта в исследовании и, если способен, подписал и собственноручно датировал письменную форму информированного согласия/информационный листок пациента, свидетель должен ее подписать и собственноручно датировать. Подписывая форму согласия/информационный листок пациента, свидетель подтверждает, что информация, содержащаяся в форме согласия/информационном листке пациента и всех других письменных материалах, была точно разъяснена и понята субъектом или его законным представителем и что согласие на участие в исследовании дано субъектом или его законным представителем добровольно.</w:t>
      </w:r>
    </w:p>
    <w:bookmarkEnd w:id="226"/>
    <w:bookmarkStart w:name="z320" w:id="227"/>
    <w:p>
      <w:pPr>
        <w:spacing w:after="0"/>
        <w:ind w:left="0"/>
        <w:jc w:val="both"/>
      </w:pPr>
      <w:r>
        <w:rPr>
          <w:rFonts w:ascii="Times New Roman"/>
          <w:b w:val="false"/>
          <w:i w:val="false"/>
          <w:color w:val="000000"/>
          <w:sz w:val="28"/>
        </w:rPr>
        <w:t>
      4.8.10. Как в ходе разъяснительной беседы, так и в письменной форме информированного согласия/информационном листке пациента, а также любых других письменных материалах, предоставляемых субъектам, должно быть разъяснено следующее:</w:t>
      </w:r>
    </w:p>
    <w:bookmarkEnd w:id="227"/>
    <w:bookmarkStart w:name="z321" w:id="228"/>
    <w:p>
      <w:pPr>
        <w:spacing w:after="0"/>
        <w:ind w:left="0"/>
        <w:jc w:val="both"/>
      </w:pPr>
      <w:r>
        <w:rPr>
          <w:rFonts w:ascii="Times New Roman"/>
          <w:b w:val="false"/>
          <w:i w:val="false"/>
          <w:color w:val="000000"/>
          <w:sz w:val="28"/>
        </w:rPr>
        <w:t>
      а) Исследование носит экспериментальный характер.</w:t>
      </w:r>
    </w:p>
    <w:bookmarkEnd w:id="228"/>
    <w:bookmarkStart w:name="z322" w:id="229"/>
    <w:p>
      <w:pPr>
        <w:spacing w:after="0"/>
        <w:ind w:left="0"/>
        <w:jc w:val="both"/>
      </w:pPr>
      <w:r>
        <w:rPr>
          <w:rFonts w:ascii="Times New Roman"/>
          <w:b w:val="false"/>
          <w:i w:val="false"/>
          <w:color w:val="000000"/>
          <w:sz w:val="28"/>
        </w:rPr>
        <w:t>
      б) Цель исследования.</w:t>
      </w:r>
    </w:p>
    <w:bookmarkEnd w:id="229"/>
    <w:bookmarkStart w:name="z323" w:id="230"/>
    <w:p>
      <w:pPr>
        <w:spacing w:after="0"/>
        <w:ind w:left="0"/>
        <w:jc w:val="both"/>
      </w:pPr>
      <w:r>
        <w:rPr>
          <w:rFonts w:ascii="Times New Roman"/>
          <w:b w:val="false"/>
          <w:i w:val="false"/>
          <w:color w:val="000000"/>
          <w:sz w:val="28"/>
        </w:rPr>
        <w:t>
      в) Варианты лечения в процессе исследования и вероятность случайного распределения в одну из групп лечения.</w:t>
      </w:r>
    </w:p>
    <w:bookmarkEnd w:id="230"/>
    <w:bookmarkStart w:name="z324" w:id="231"/>
    <w:p>
      <w:pPr>
        <w:spacing w:after="0"/>
        <w:ind w:left="0"/>
        <w:jc w:val="both"/>
      </w:pPr>
      <w:r>
        <w:rPr>
          <w:rFonts w:ascii="Times New Roman"/>
          <w:b w:val="false"/>
          <w:i w:val="false"/>
          <w:color w:val="000000"/>
          <w:sz w:val="28"/>
        </w:rPr>
        <w:t>
      г) Процедуры исследования, включая все инвазивные процедуры.</w:t>
      </w:r>
    </w:p>
    <w:bookmarkEnd w:id="231"/>
    <w:bookmarkStart w:name="z325" w:id="232"/>
    <w:p>
      <w:pPr>
        <w:spacing w:after="0"/>
        <w:ind w:left="0"/>
        <w:jc w:val="both"/>
      </w:pPr>
      <w:r>
        <w:rPr>
          <w:rFonts w:ascii="Times New Roman"/>
          <w:b w:val="false"/>
          <w:i w:val="false"/>
          <w:color w:val="000000"/>
          <w:sz w:val="28"/>
        </w:rPr>
        <w:t>
      д) Обязанности субъекта.</w:t>
      </w:r>
    </w:p>
    <w:bookmarkEnd w:id="232"/>
    <w:bookmarkStart w:name="z326" w:id="233"/>
    <w:p>
      <w:pPr>
        <w:spacing w:after="0"/>
        <w:ind w:left="0"/>
        <w:jc w:val="both"/>
      </w:pPr>
      <w:r>
        <w:rPr>
          <w:rFonts w:ascii="Times New Roman"/>
          <w:b w:val="false"/>
          <w:i w:val="false"/>
          <w:color w:val="000000"/>
          <w:sz w:val="28"/>
        </w:rPr>
        <w:t>
      е) Те аспекты исследования, которые носят экспериментальный характер.</w:t>
      </w:r>
    </w:p>
    <w:bookmarkEnd w:id="233"/>
    <w:bookmarkStart w:name="z327" w:id="234"/>
    <w:p>
      <w:pPr>
        <w:spacing w:after="0"/>
        <w:ind w:left="0"/>
        <w:jc w:val="both"/>
      </w:pPr>
      <w:r>
        <w:rPr>
          <w:rFonts w:ascii="Times New Roman"/>
          <w:b w:val="false"/>
          <w:i w:val="false"/>
          <w:color w:val="000000"/>
          <w:sz w:val="28"/>
        </w:rPr>
        <w:t>
      ж) Ожидаемый риск или неудобства для субъекта, а также, в</w:t>
      </w:r>
    </w:p>
    <w:bookmarkEnd w:id="234"/>
    <w:bookmarkStart w:name="z328" w:id="235"/>
    <w:p>
      <w:pPr>
        <w:spacing w:after="0"/>
        <w:ind w:left="0"/>
        <w:jc w:val="both"/>
      </w:pPr>
      <w:r>
        <w:rPr>
          <w:rFonts w:ascii="Times New Roman"/>
          <w:b w:val="false"/>
          <w:i w:val="false"/>
          <w:color w:val="000000"/>
          <w:sz w:val="28"/>
        </w:rPr>
        <w:t>
      соответствующих случаях, для эмбриона, плода или грудного ребенка.</w:t>
      </w:r>
    </w:p>
    <w:bookmarkEnd w:id="235"/>
    <w:bookmarkStart w:name="z329" w:id="236"/>
    <w:p>
      <w:pPr>
        <w:spacing w:after="0"/>
        <w:ind w:left="0"/>
        <w:jc w:val="both"/>
      </w:pPr>
      <w:r>
        <w:rPr>
          <w:rFonts w:ascii="Times New Roman"/>
          <w:b w:val="false"/>
          <w:i w:val="false"/>
          <w:color w:val="000000"/>
          <w:sz w:val="28"/>
        </w:rPr>
        <w:t>
      з) Ожидаемые выгода и/или польза. Если пользы с медицинской точки зрения не предполагается, то субъект должен быть поставлен об этом в известность.</w:t>
      </w:r>
    </w:p>
    <w:bookmarkEnd w:id="236"/>
    <w:bookmarkStart w:name="z330" w:id="237"/>
    <w:p>
      <w:pPr>
        <w:spacing w:after="0"/>
        <w:ind w:left="0"/>
        <w:jc w:val="both"/>
      </w:pPr>
      <w:r>
        <w:rPr>
          <w:rFonts w:ascii="Times New Roman"/>
          <w:b w:val="false"/>
          <w:i w:val="false"/>
          <w:color w:val="000000"/>
          <w:sz w:val="28"/>
        </w:rPr>
        <w:t>
      и) Иные, помимо предусмотренных в исследовании, процедуры или методы лечения, которые могут быть доступны субъекту, а также их значимые потенциальные выгода и/или польза, а также риск.</w:t>
      </w:r>
    </w:p>
    <w:bookmarkEnd w:id="237"/>
    <w:bookmarkStart w:name="z331" w:id="238"/>
    <w:p>
      <w:pPr>
        <w:spacing w:after="0"/>
        <w:ind w:left="0"/>
        <w:jc w:val="both"/>
      </w:pPr>
      <w:r>
        <w:rPr>
          <w:rFonts w:ascii="Times New Roman"/>
          <w:b w:val="false"/>
          <w:i w:val="false"/>
          <w:color w:val="000000"/>
          <w:sz w:val="28"/>
        </w:rPr>
        <w:t>
      к) Компенсация и/или лечение, доступные субъекту в случае причинения вреда его здоровью в результате участия в исследовании.</w:t>
      </w:r>
    </w:p>
    <w:bookmarkEnd w:id="238"/>
    <w:bookmarkStart w:name="z332" w:id="239"/>
    <w:p>
      <w:pPr>
        <w:spacing w:after="0"/>
        <w:ind w:left="0"/>
        <w:jc w:val="both"/>
      </w:pPr>
      <w:r>
        <w:rPr>
          <w:rFonts w:ascii="Times New Roman"/>
          <w:b w:val="false"/>
          <w:i w:val="false"/>
          <w:color w:val="000000"/>
          <w:sz w:val="28"/>
        </w:rPr>
        <w:t>
      л) Планируемые выплаты субъекту за его участие в исследовании, если таковые предусмотрены.</w:t>
      </w:r>
    </w:p>
    <w:bookmarkEnd w:id="239"/>
    <w:bookmarkStart w:name="z333" w:id="240"/>
    <w:p>
      <w:pPr>
        <w:spacing w:after="0"/>
        <w:ind w:left="0"/>
        <w:jc w:val="both"/>
      </w:pPr>
      <w:r>
        <w:rPr>
          <w:rFonts w:ascii="Times New Roman"/>
          <w:b w:val="false"/>
          <w:i w:val="false"/>
          <w:color w:val="000000"/>
          <w:sz w:val="28"/>
        </w:rPr>
        <w:t>
      м) Планируемые расходы субъекта, если таковые ожидаются, связанные с его участием в исследовании.</w:t>
      </w:r>
    </w:p>
    <w:bookmarkEnd w:id="240"/>
    <w:bookmarkStart w:name="z334" w:id="241"/>
    <w:p>
      <w:pPr>
        <w:spacing w:after="0"/>
        <w:ind w:left="0"/>
        <w:jc w:val="both"/>
      </w:pPr>
      <w:r>
        <w:rPr>
          <w:rFonts w:ascii="Times New Roman"/>
          <w:b w:val="false"/>
          <w:i w:val="false"/>
          <w:color w:val="000000"/>
          <w:sz w:val="28"/>
        </w:rPr>
        <w:t>
      н) Участие субъекта в исследовании является добровольным, и он может отказаться от участия или выйти из исследования в любой момент без каких-либо санкций для себя или потери положенных выгод.</w:t>
      </w:r>
    </w:p>
    <w:bookmarkEnd w:id="241"/>
    <w:bookmarkStart w:name="z335" w:id="242"/>
    <w:p>
      <w:pPr>
        <w:spacing w:after="0"/>
        <w:ind w:left="0"/>
        <w:jc w:val="both"/>
      </w:pPr>
      <w:r>
        <w:rPr>
          <w:rFonts w:ascii="Times New Roman"/>
          <w:b w:val="false"/>
          <w:i w:val="false"/>
          <w:color w:val="000000"/>
          <w:sz w:val="28"/>
        </w:rPr>
        <w:t>
      о) Мониторы, аудиторы, ЭСО/НЭК/СЭ/КВЭ и уполномоченные органы в той мере, в какой это допускается законодательством, будут иметь прямой доступ к оригинальным медицинским записям субъекта для проверки процедур и/или данных клинического исследования, не нарушая при этом конфиденциальности данных субъекта, и что субъект или его законный представитель, подписывая письменную форму информированного согласия/информационный листок пациента, дает разрешение на такой доступ.</w:t>
      </w:r>
    </w:p>
    <w:bookmarkEnd w:id="242"/>
    <w:bookmarkStart w:name="z336" w:id="243"/>
    <w:p>
      <w:pPr>
        <w:spacing w:after="0"/>
        <w:ind w:left="0"/>
        <w:jc w:val="both"/>
      </w:pPr>
      <w:r>
        <w:rPr>
          <w:rFonts w:ascii="Times New Roman"/>
          <w:b w:val="false"/>
          <w:i w:val="false"/>
          <w:color w:val="000000"/>
          <w:sz w:val="28"/>
        </w:rPr>
        <w:t>
      п) Записи, идентифицирующие субъекта, будут сохранены в тайне и могут быть раскрыты только в той мере, в какой это допускается законодательством. При публикации результатов исследования конфиденциальность данных субъекта будет сохранена.</w:t>
      </w:r>
    </w:p>
    <w:bookmarkEnd w:id="243"/>
    <w:bookmarkStart w:name="z337" w:id="244"/>
    <w:p>
      <w:pPr>
        <w:spacing w:after="0"/>
        <w:ind w:left="0"/>
        <w:jc w:val="both"/>
      </w:pPr>
      <w:r>
        <w:rPr>
          <w:rFonts w:ascii="Times New Roman"/>
          <w:b w:val="false"/>
          <w:i w:val="false"/>
          <w:color w:val="000000"/>
          <w:sz w:val="28"/>
        </w:rPr>
        <w:t>
      р) Субъект или его законный представитель будет своевременно ознакомлен с новой информацией, способной повлиять на желание субъекта продолжать участие в исследовании.</w:t>
      </w:r>
    </w:p>
    <w:bookmarkEnd w:id="244"/>
    <w:bookmarkStart w:name="z338" w:id="245"/>
    <w:p>
      <w:pPr>
        <w:spacing w:after="0"/>
        <w:ind w:left="0"/>
        <w:jc w:val="both"/>
      </w:pPr>
      <w:r>
        <w:rPr>
          <w:rFonts w:ascii="Times New Roman"/>
          <w:b w:val="false"/>
          <w:i w:val="false"/>
          <w:color w:val="000000"/>
          <w:sz w:val="28"/>
        </w:rPr>
        <w:t>
      с) Лица, к которым можно обратиться для получения дополнительной информации об исследовании и правах субъектов исследования, а также в случае причинения вреда здоровью субъекта в результате его участия в исследовании.</w:t>
      </w:r>
    </w:p>
    <w:bookmarkEnd w:id="245"/>
    <w:bookmarkStart w:name="z339" w:id="246"/>
    <w:p>
      <w:pPr>
        <w:spacing w:after="0"/>
        <w:ind w:left="0"/>
        <w:jc w:val="both"/>
      </w:pPr>
      <w:r>
        <w:rPr>
          <w:rFonts w:ascii="Times New Roman"/>
          <w:b w:val="false"/>
          <w:i w:val="false"/>
          <w:color w:val="000000"/>
          <w:sz w:val="28"/>
        </w:rPr>
        <w:t>
      т) Возможные обстоятельства и/или причины, по которым участие субъекта в исследовании может быть прекращено.</w:t>
      </w:r>
    </w:p>
    <w:bookmarkEnd w:id="246"/>
    <w:bookmarkStart w:name="z340" w:id="247"/>
    <w:p>
      <w:pPr>
        <w:spacing w:after="0"/>
        <w:ind w:left="0"/>
        <w:jc w:val="both"/>
      </w:pPr>
      <w:r>
        <w:rPr>
          <w:rFonts w:ascii="Times New Roman"/>
          <w:b w:val="false"/>
          <w:i w:val="false"/>
          <w:color w:val="000000"/>
          <w:sz w:val="28"/>
        </w:rPr>
        <w:t>
      у) Предполагаемая длительность участия субъекта в исследовании.</w:t>
      </w:r>
    </w:p>
    <w:bookmarkEnd w:id="247"/>
    <w:bookmarkStart w:name="z341" w:id="248"/>
    <w:p>
      <w:pPr>
        <w:spacing w:after="0"/>
        <w:ind w:left="0"/>
        <w:jc w:val="both"/>
      </w:pPr>
      <w:r>
        <w:rPr>
          <w:rFonts w:ascii="Times New Roman"/>
          <w:b w:val="false"/>
          <w:i w:val="false"/>
          <w:color w:val="000000"/>
          <w:sz w:val="28"/>
        </w:rPr>
        <w:t>
      ф) Приблизительное количество субъектов, которое предполагается включить в исследование.</w:t>
      </w:r>
    </w:p>
    <w:bookmarkEnd w:id="248"/>
    <w:bookmarkStart w:name="z342" w:id="249"/>
    <w:p>
      <w:pPr>
        <w:spacing w:after="0"/>
        <w:ind w:left="0"/>
        <w:jc w:val="both"/>
      </w:pPr>
      <w:r>
        <w:rPr>
          <w:rFonts w:ascii="Times New Roman"/>
          <w:b w:val="false"/>
          <w:i w:val="false"/>
          <w:color w:val="000000"/>
          <w:sz w:val="28"/>
        </w:rPr>
        <w:t>
      4.8.11.  Перед включением в исследование субъект или его законный представитель должен получить подписанный и датированный экземпляр письменной формы информированного согласия и все другие предоставляемые субъектам письменные материалы. Во время участия субъекта в исследовании субъект или его законный представитель должен получать подписанные и датированные экземпляры всех последующих редакций формы информированного согласия и копии всех поправок к другим письменным материалам, предоставляемым субъектам.</w:t>
      </w:r>
    </w:p>
    <w:bookmarkEnd w:id="249"/>
    <w:bookmarkStart w:name="z343" w:id="250"/>
    <w:p>
      <w:pPr>
        <w:spacing w:after="0"/>
        <w:ind w:left="0"/>
        <w:jc w:val="both"/>
      </w:pPr>
      <w:r>
        <w:rPr>
          <w:rFonts w:ascii="Times New Roman"/>
          <w:b w:val="false"/>
          <w:i w:val="false"/>
          <w:color w:val="000000"/>
          <w:sz w:val="28"/>
        </w:rPr>
        <w:t>
      4.8.12. Если в клиническом исследовании (связанном либо не связанном с лечением) участвуют субъекты, которые могут быть включены в исследование только на основании согласия их законных представителей (например, несовершеннолетние, пациенты с выраженным слабоумием), то субъект должен быть проинформирован об исследовании в соответствии с его способностью понять эту информацию и, если субъект в состоянии, он должен подписать и собственноручно датировать письменную форму информированного согласия/информационный листок пациента.</w:t>
      </w:r>
    </w:p>
    <w:bookmarkEnd w:id="250"/>
    <w:bookmarkStart w:name="z344" w:id="251"/>
    <w:p>
      <w:pPr>
        <w:spacing w:after="0"/>
        <w:ind w:left="0"/>
        <w:jc w:val="both"/>
      </w:pPr>
      <w:r>
        <w:rPr>
          <w:rFonts w:ascii="Times New Roman"/>
          <w:b w:val="false"/>
          <w:i w:val="false"/>
          <w:color w:val="000000"/>
          <w:sz w:val="28"/>
        </w:rPr>
        <w:t xml:space="preserve">
      4.8.13. Кроме случаев, описанных в </w:t>
      </w:r>
      <w:r>
        <w:rPr>
          <w:rFonts w:ascii="Times New Roman"/>
          <w:b w:val="false"/>
          <w:i w:val="false"/>
          <w:color w:val="000000"/>
          <w:sz w:val="28"/>
        </w:rPr>
        <w:t>п. 4.8.14.</w:t>
      </w:r>
      <w:r>
        <w:rPr>
          <w:rFonts w:ascii="Times New Roman"/>
          <w:b w:val="false"/>
          <w:i w:val="false"/>
          <w:color w:val="000000"/>
          <w:sz w:val="28"/>
        </w:rPr>
        <w:t>, в исследование, не связанное с лечением (т.е. исследование, в котором не предполагается непосредственной, с медицинской точки зрения, пользы для субъекта), могут быть включены только субъекты, которые лично дают свое согласие и собственноручно подписывают и датируют письменную форму информированного согласия/информационный листок пациента.</w:t>
      </w:r>
    </w:p>
    <w:bookmarkEnd w:id="251"/>
    <w:bookmarkStart w:name="z345" w:id="252"/>
    <w:p>
      <w:pPr>
        <w:spacing w:after="0"/>
        <w:ind w:left="0"/>
        <w:jc w:val="both"/>
      </w:pPr>
      <w:r>
        <w:rPr>
          <w:rFonts w:ascii="Times New Roman"/>
          <w:b w:val="false"/>
          <w:i w:val="false"/>
          <w:color w:val="000000"/>
          <w:sz w:val="28"/>
        </w:rPr>
        <w:t>
      4.8.14. В исследования, не связанные с лечением, субъекты могут быть включены с согласия их законных представителей при соблюдении следующих условий:</w:t>
      </w:r>
    </w:p>
    <w:bookmarkEnd w:id="252"/>
    <w:bookmarkStart w:name="z346" w:id="253"/>
    <w:p>
      <w:pPr>
        <w:spacing w:after="0"/>
        <w:ind w:left="0"/>
        <w:jc w:val="both"/>
      </w:pPr>
      <w:r>
        <w:rPr>
          <w:rFonts w:ascii="Times New Roman"/>
          <w:b w:val="false"/>
          <w:i w:val="false"/>
          <w:color w:val="000000"/>
          <w:sz w:val="28"/>
        </w:rPr>
        <w:t>
      а) Цели исследования не могут быть достигнуты посредством исследования с участием субъектов, которые могут дать свое согласие лично.</w:t>
      </w:r>
    </w:p>
    <w:bookmarkEnd w:id="253"/>
    <w:bookmarkStart w:name="z347" w:id="254"/>
    <w:p>
      <w:pPr>
        <w:spacing w:after="0"/>
        <w:ind w:left="0"/>
        <w:jc w:val="both"/>
      </w:pPr>
      <w:r>
        <w:rPr>
          <w:rFonts w:ascii="Times New Roman"/>
          <w:b w:val="false"/>
          <w:i w:val="false"/>
          <w:color w:val="000000"/>
          <w:sz w:val="28"/>
        </w:rPr>
        <w:t>
      б) Ожидаемый риск для субъектов незначителен.</w:t>
      </w:r>
    </w:p>
    <w:bookmarkEnd w:id="254"/>
    <w:bookmarkStart w:name="z348" w:id="255"/>
    <w:p>
      <w:pPr>
        <w:spacing w:after="0"/>
        <w:ind w:left="0"/>
        <w:jc w:val="both"/>
      </w:pPr>
      <w:r>
        <w:rPr>
          <w:rFonts w:ascii="Times New Roman"/>
          <w:b w:val="false"/>
          <w:i w:val="false"/>
          <w:color w:val="000000"/>
          <w:sz w:val="28"/>
        </w:rPr>
        <w:t>
      в) Отрицательное воздействие на здоровье субъекта сведено к минимуму и незначительно.</w:t>
      </w:r>
    </w:p>
    <w:bookmarkEnd w:id="255"/>
    <w:bookmarkStart w:name="z349" w:id="256"/>
    <w:p>
      <w:pPr>
        <w:spacing w:after="0"/>
        <w:ind w:left="0"/>
        <w:jc w:val="both"/>
      </w:pPr>
      <w:r>
        <w:rPr>
          <w:rFonts w:ascii="Times New Roman"/>
          <w:b w:val="false"/>
          <w:i w:val="false"/>
          <w:color w:val="000000"/>
          <w:sz w:val="28"/>
        </w:rPr>
        <w:t>
      г) Исследование не запрещено законодательством.</w:t>
      </w:r>
    </w:p>
    <w:bookmarkEnd w:id="256"/>
    <w:bookmarkStart w:name="z350" w:id="257"/>
    <w:p>
      <w:pPr>
        <w:spacing w:after="0"/>
        <w:ind w:left="0"/>
        <w:jc w:val="both"/>
      </w:pPr>
      <w:r>
        <w:rPr>
          <w:rFonts w:ascii="Times New Roman"/>
          <w:b w:val="false"/>
          <w:i w:val="false"/>
          <w:color w:val="000000"/>
          <w:sz w:val="28"/>
        </w:rPr>
        <w:t>
      д) Для включения таких субъектов должно быть запрошено специальное утверждение/одобрение ЭСО/НЭК/СЭ/КВЭ, учитывающее этот аспект.</w:t>
      </w:r>
    </w:p>
    <w:bookmarkEnd w:id="257"/>
    <w:bookmarkStart w:name="z351" w:id="258"/>
    <w:p>
      <w:pPr>
        <w:spacing w:after="0"/>
        <w:ind w:left="0"/>
        <w:jc w:val="both"/>
      </w:pPr>
      <w:r>
        <w:rPr>
          <w:rFonts w:ascii="Times New Roman"/>
          <w:b w:val="false"/>
          <w:i w:val="false"/>
          <w:color w:val="000000"/>
          <w:sz w:val="28"/>
        </w:rPr>
        <w:t>
      Подобные исследования (за исключением обоснованных случаев) должны проводиться с участием пациентов, имеющих заболевание, для лечения которого предназначен исследуемый продукт. Субъекты в таких исследованиях должны находиться под особо тщательным наблюдением, и их участие должно быть прекращено, если есть основания полагать, что они испытывают чрезмерный дискомфорт.</w:t>
      </w:r>
    </w:p>
    <w:bookmarkEnd w:id="258"/>
    <w:bookmarkStart w:name="z352" w:id="259"/>
    <w:p>
      <w:pPr>
        <w:spacing w:after="0"/>
        <w:ind w:left="0"/>
        <w:jc w:val="both"/>
      </w:pPr>
      <w:r>
        <w:rPr>
          <w:rFonts w:ascii="Times New Roman"/>
          <w:b w:val="false"/>
          <w:i w:val="false"/>
          <w:color w:val="000000"/>
          <w:sz w:val="28"/>
        </w:rPr>
        <w:t>
      4.8.15. При неотложных состояниях, когда до включения в исследование невозможно получить согласие самого субъекта, оно должно быть запрошено у его законного представителя, если таковой присутствует. Если предварительное согласие самого субъекта невозможно и отсутствует его законный представитель, то для включения субъекта в исследование должны быть предприняты предусмотренные протоколом и/или другими документами и утвержденные/одобренные ЭСО/НЭК/СЭ/КВЭ меры, направленные на защиту прав, безопасности и благополучия субъекта, а также обеспечивающие соответствие нормативным требованиям. Субъект или его законный представитель должен быть в кратчайшие сроки поставлен в известность об исследовании, и у него должно быть запрошено согласие на продолжение участия в исследовании, а также другое согласие, как это положено (</w:t>
      </w:r>
      <w:r>
        <w:rPr>
          <w:rFonts w:ascii="Times New Roman"/>
          <w:b w:val="false"/>
          <w:i w:val="false"/>
          <w:color w:val="000000"/>
          <w:sz w:val="28"/>
        </w:rPr>
        <w:t>см. 4.8.10.</w:t>
      </w:r>
      <w:r>
        <w:rPr>
          <w:rFonts w:ascii="Times New Roman"/>
          <w:b w:val="false"/>
          <w:i w:val="false"/>
          <w:color w:val="000000"/>
          <w:sz w:val="28"/>
        </w:rPr>
        <w:t>).</w:t>
      </w:r>
    </w:p>
    <w:bookmarkEnd w:id="259"/>
    <w:bookmarkStart w:name="z353" w:id="260"/>
    <w:p>
      <w:pPr>
        <w:spacing w:after="0"/>
        <w:ind w:left="0"/>
        <w:jc w:val="both"/>
      </w:pPr>
      <w:r>
        <w:rPr>
          <w:rFonts w:ascii="Times New Roman"/>
          <w:b w:val="false"/>
          <w:i w:val="false"/>
          <w:color w:val="000000"/>
          <w:sz w:val="28"/>
        </w:rPr>
        <w:t>
      4.9. Записи и отчеты.</w:t>
      </w:r>
    </w:p>
    <w:bookmarkEnd w:id="260"/>
    <w:bookmarkStart w:name="z354" w:id="261"/>
    <w:p>
      <w:pPr>
        <w:spacing w:after="0"/>
        <w:ind w:left="0"/>
        <w:jc w:val="both"/>
      </w:pPr>
      <w:r>
        <w:rPr>
          <w:rFonts w:ascii="Times New Roman"/>
          <w:b w:val="false"/>
          <w:i w:val="false"/>
          <w:color w:val="000000"/>
          <w:sz w:val="28"/>
        </w:rPr>
        <w:t>
      4.9.1. Исследователь должен обеспечивать правильность, полноту, разборчивость и своевременность предоставления спонсору данных, содержащихся в ИРК и во всех требуемых отчетах.</w:t>
      </w:r>
    </w:p>
    <w:bookmarkEnd w:id="261"/>
    <w:bookmarkStart w:name="z355" w:id="262"/>
    <w:p>
      <w:pPr>
        <w:spacing w:after="0"/>
        <w:ind w:left="0"/>
        <w:jc w:val="both"/>
      </w:pPr>
      <w:r>
        <w:rPr>
          <w:rFonts w:ascii="Times New Roman"/>
          <w:b w:val="false"/>
          <w:i w:val="false"/>
          <w:color w:val="000000"/>
          <w:sz w:val="28"/>
        </w:rPr>
        <w:t>
      4.9.2. Данные в ИРК должны соответствовать первичной документации, из которой они перенесены; имеющиеся расхождения должны быть объяснены.</w:t>
      </w:r>
    </w:p>
    <w:bookmarkEnd w:id="262"/>
    <w:bookmarkStart w:name="z356" w:id="263"/>
    <w:p>
      <w:pPr>
        <w:spacing w:after="0"/>
        <w:ind w:left="0"/>
        <w:jc w:val="both"/>
      </w:pPr>
      <w:r>
        <w:rPr>
          <w:rFonts w:ascii="Times New Roman"/>
          <w:b w:val="false"/>
          <w:i w:val="false"/>
          <w:color w:val="000000"/>
          <w:sz w:val="28"/>
        </w:rPr>
        <w:t xml:space="preserve">
      4.9.3. Любые изменения или исправления в ИРК должны быть подписаны, датированы, объяснены (при необходимости) и не должны скрывать первоначальную запись (т.е. должен быть сохранен "документальный след"); это относится как к письменным, так и к электронным изменениям или исправлениям (см. </w:t>
      </w:r>
      <w:r>
        <w:rPr>
          <w:rFonts w:ascii="Times New Roman"/>
          <w:b w:val="false"/>
          <w:i w:val="false"/>
          <w:color w:val="000000"/>
          <w:sz w:val="28"/>
        </w:rPr>
        <w:t>5.18.4</w:t>
      </w:r>
      <w:r>
        <w:rPr>
          <w:rFonts w:ascii="Times New Roman"/>
          <w:b w:val="false"/>
          <w:i w:val="false"/>
          <w:color w:val="000000"/>
          <w:sz w:val="28"/>
        </w:rPr>
        <w:t>., о)). Спонсор должен предоставить исследователям и/или их уполномоченным представителям инструкцию о порядке оформления таких исправлений. Спонсор должен иметь письменные процедуры, предусматривающие, что изменения или исправления в ИРК, вносимые его уполномоченными представителями, документально оформляются, являются необходимыми и одобряются исследователем. Исследователь должен хранить записи об этих изменениях и исправлениях.</w:t>
      </w:r>
    </w:p>
    <w:bookmarkEnd w:id="263"/>
    <w:bookmarkStart w:name="z357" w:id="264"/>
    <w:p>
      <w:pPr>
        <w:spacing w:after="0"/>
        <w:ind w:left="0"/>
        <w:jc w:val="both"/>
      </w:pPr>
      <w:r>
        <w:rPr>
          <w:rFonts w:ascii="Times New Roman"/>
          <w:b w:val="false"/>
          <w:i w:val="false"/>
          <w:color w:val="000000"/>
          <w:sz w:val="28"/>
        </w:rPr>
        <w:t xml:space="preserve">
      4.9.4. Исследователь/организация должны вести документацию по исследованию согласно </w:t>
      </w:r>
      <w:r>
        <w:rPr>
          <w:rFonts w:ascii="Times New Roman"/>
          <w:b w:val="false"/>
          <w:i w:val="false"/>
          <w:color w:val="000000"/>
          <w:sz w:val="28"/>
        </w:rPr>
        <w:t>разделу 8</w:t>
      </w:r>
      <w:r>
        <w:rPr>
          <w:rFonts w:ascii="Times New Roman"/>
          <w:b w:val="false"/>
          <w:i w:val="false"/>
          <w:color w:val="000000"/>
          <w:sz w:val="28"/>
        </w:rPr>
        <w:t xml:space="preserve"> настоящих правил и нормативным требованиям. Исследователь/организация должны принимать меры, предотвращающие случайное или преждевременное уничтожение этих документов.</w:t>
      </w:r>
    </w:p>
    <w:bookmarkEnd w:id="264"/>
    <w:bookmarkStart w:name="z358" w:id="265"/>
    <w:p>
      <w:pPr>
        <w:spacing w:after="0"/>
        <w:ind w:left="0"/>
        <w:jc w:val="both"/>
      </w:pPr>
      <w:r>
        <w:rPr>
          <w:rFonts w:ascii="Times New Roman"/>
          <w:b w:val="false"/>
          <w:i w:val="false"/>
          <w:color w:val="000000"/>
          <w:sz w:val="28"/>
        </w:rPr>
        <w:t xml:space="preserve">
      4.9.5. Основные документы должны храниться не менее двух лет после утверждения последней заявки на регистрацию препарата в государстве-члене Таможенного союза и до тех пор, пока ни одна из заявок не будет находиться на рассмотрении и не будет планироваться новых заявок, или не менее двух лет после официального прекращения клинической разработки исследуемого продукта. Эти документы должны храниться более длительный срок в случае, если это предусмотрено нормативными требованиями или договором со спонсором. Ответственностью спонсора является информирование исследователя/организации об истечении срока хранения документации (см. п. </w:t>
      </w:r>
      <w:r>
        <w:rPr>
          <w:rFonts w:ascii="Times New Roman"/>
          <w:b w:val="false"/>
          <w:i w:val="false"/>
          <w:color w:val="000000"/>
          <w:sz w:val="28"/>
        </w:rPr>
        <w:t>5.5.12</w:t>
      </w:r>
      <w:r>
        <w:rPr>
          <w:rFonts w:ascii="Times New Roman"/>
          <w:b w:val="false"/>
          <w:i w:val="false"/>
          <w:color w:val="000000"/>
          <w:sz w:val="28"/>
        </w:rPr>
        <w:t>.).</w:t>
      </w:r>
    </w:p>
    <w:bookmarkEnd w:id="265"/>
    <w:bookmarkStart w:name="z359" w:id="266"/>
    <w:p>
      <w:pPr>
        <w:spacing w:after="0"/>
        <w:ind w:left="0"/>
        <w:jc w:val="both"/>
      </w:pPr>
      <w:r>
        <w:rPr>
          <w:rFonts w:ascii="Times New Roman"/>
          <w:b w:val="false"/>
          <w:i w:val="false"/>
          <w:color w:val="000000"/>
          <w:sz w:val="28"/>
        </w:rPr>
        <w:t>
      4.9.6. Финансовые аспекты исследования должны быть отражены в договоре между спонсором и исследователем/организацией.</w:t>
      </w:r>
    </w:p>
    <w:bookmarkEnd w:id="266"/>
    <w:bookmarkStart w:name="z360" w:id="267"/>
    <w:p>
      <w:pPr>
        <w:spacing w:after="0"/>
        <w:ind w:left="0"/>
        <w:jc w:val="both"/>
      </w:pPr>
      <w:r>
        <w:rPr>
          <w:rFonts w:ascii="Times New Roman"/>
          <w:b w:val="false"/>
          <w:i w:val="false"/>
          <w:color w:val="000000"/>
          <w:sz w:val="28"/>
        </w:rPr>
        <w:t>
      4.9.7. Руководитель медицинской организации, в которой проводится клиническое исследование, должен в 3-дневный срок проинформировать уполномоченный орган о начале клинических исследований в порядке, установленном законодательством государства-члена Таможенного союза.</w:t>
      </w:r>
    </w:p>
    <w:bookmarkEnd w:id="267"/>
    <w:bookmarkStart w:name="z361" w:id="268"/>
    <w:p>
      <w:pPr>
        <w:spacing w:after="0"/>
        <w:ind w:left="0"/>
        <w:jc w:val="both"/>
      </w:pPr>
      <w:r>
        <w:rPr>
          <w:rFonts w:ascii="Times New Roman"/>
          <w:b w:val="false"/>
          <w:i w:val="false"/>
          <w:color w:val="000000"/>
          <w:sz w:val="28"/>
        </w:rPr>
        <w:t>
      4.9.8. По запросу монитора, аудитора, ЭСО/НЭК/СЭ/КВЭ или уполномоченного органа исследователь/организация должны обеспечить прямой доступ ко всем записям, относящимся к исследованию.</w:t>
      </w:r>
    </w:p>
    <w:bookmarkEnd w:id="268"/>
    <w:bookmarkStart w:name="z362" w:id="269"/>
    <w:p>
      <w:pPr>
        <w:spacing w:after="0"/>
        <w:ind w:left="0"/>
        <w:jc w:val="both"/>
      </w:pPr>
      <w:r>
        <w:rPr>
          <w:rFonts w:ascii="Times New Roman"/>
          <w:b w:val="false"/>
          <w:i w:val="false"/>
          <w:color w:val="000000"/>
          <w:sz w:val="28"/>
        </w:rPr>
        <w:t>
      4.10. Отчеты о ходе исследования.</w:t>
      </w:r>
    </w:p>
    <w:bookmarkEnd w:id="269"/>
    <w:bookmarkStart w:name="z363" w:id="270"/>
    <w:p>
      <w:pPr>
        <w:spacing w:after="0"/>
        <w:ind w:left="0"/>
        <w:jc w:val="both"/>
      </w:pPr>
      <w:r>
        <w:rPr>
          <w:rFonts w:ascii="Times New Roman"/>
          <w:b w:val="false"/>
          <w:i w:val="false"/>
          <w:color w:val="000000"/>
          <w:sz w:val="28"/>
        </w:rPr>
        <w:t>
      4.10.1. Исследователь должен представлять ЭСО/НЭК/СЭ/КВЭ краткие письменные отчеты о ходе исследования ежегодно или чаще, если этого требует ЭСО/НЭК/СЭ/КВЭ.</w:t>
      </w:r>
    </w:p>
    <w:bookmarkEnd w:id="270"/>
    <w:bookmarkStart w:name="z364" w:id="271"/>
    <w:p>
      <w:pPr>
        <w:spacing w:after="0"/>
        <w:ind w:left="0"/>
        <w:jc w:val="both"/>
      </w:pPr>
      <w:r>
        <w:rPr>
          <w:rFonts w:ascii="Times New Roman"/>
          <w:b w:val="false"/>
          <w:i w:val="false"/>
          <w:color w:val="000000"/>
          <w:sz w:val="28"/>
        </w:rPr>
        <w:t xml:space="preserve">
      4.10.2. Исследователь должен незамедлительно предоставлять письменные отчеты спонсору, ЭСО/НЭК/СЭ/КВЭ (см. п. </w:t>
      </w:r>
      <w:r>
        <w:rPr>
          <w:rFonts w:ascii="Times New Roman"/>
          <w:b w:val="false"/>
          <w:i w:val="false"/>
          <w:color w:val="000000"/>
          <w:sz w:val="28"/>
        </w:rPr>
        <w:t>3.3.8</w:t>
      </w:r>
      <w:r>
        <w:rPr>
          <w:rFonts w:ascii="Times New Roman"/>
          <w:b w:val="false"/>
          <w:i w:val="false"/>
          <w:color w:val="000000"/>
          <w:sz w:val="28"/>
        </w:rPr>
        <w:t>.) и, в соответствующих случаях, организации о любых изменениях, существенно влияющих на проведение исследования и/или увеличивающих риск для субъектов.</w:t>
      </w:r>
    </w:p>
    <w:bookmarkEnd w:id="271"/>
    <w:bookmarkStart w:name="z365" w:id="272"/>
    <w:p>
      <w:pPr>
        <w:spacing w:after="0"/>
        <w:ind w:left="0"/>
        <w:jc w:val="both"/>
      </w:pPr>
      <w:r>
        <w:rPr>
          <w:rFonts w:ascii="Times New Roman"/>
          <w:b w:val="false"/>
          <w:i w:val="false"/>
          <w:color w:val="000000"/>
          <w:sz w:val="28"/>
        </w:rPr>
        <w:t>
      4.11. Отчетность по безопасности.</w:t>
      </w:r>
    </w:p>
    <w:bookmarkEnd w:id="272"/>
    <w:bookmarkStart w:name="z366" w:id="273"/>
    <w:p>
      <w:pPr>
        <w:spacing w:after="0"/>
        <w:ind w:left="0"/>
        <w:jc w:val="both"/>
      </w:pPr>
      <w:r>
        <w:rPr>
          <w:rFonts w:ascii="Times New Roman"/>
          <w:b w:val="false"/>
          <w:i w:val="false"/>
          <w:color w:val="000000"/>
          <w:sz w:val="28"/>
        </w:rPr>
        <w:t>
      4.11.1. Обо всех серьезных нежелательных явлениях (СНЯ) необходимо немедленно сообщать спонсору, за исключением тех СНЯ, которые в протоколе или в другом документе (например, в брошюре исследователя) определены как не требующие немедленного сообщения. После первичного немедленного сообщения необходимо в кратчайшие сроки представить подробный письменный отчет. Первичный и последующие отчеты должны идентифицировать субъектов исследования по присвоенным им уникальным кодам, а не по именам субъектов, персональным идентификационным номерам и/или адресам. Исследователь должен также соблюдать нормативные требования, регламентирующие предоставление отчетов о непредвиденных серьезных нежелательных реакциях уполномоченным органам и ЭСО/НЭК/СЭ/КВЭ.</w:t>
      </w:r>
    </w:p>
    <w:bookmarkEnd w:id="273"/>
    <w:bookmarkStart w:name="z367" w:id="274"/>
    <w:p>
      <w:pPr>
        <w:spacing w:after="0"/>
        <w:ind w:left="0"/>
        <w:jc w:val="both"/>
      </w:pPr>
      <w:r>
        <w:rPr>
          <w:rFonts w:ascii="Times New Roman"/>
          <w:b w:val="false"/>
          <w:i w:val="false"/>
          <w:color w:val="000000"/>
          <w:sz w:val="28"/>
        </w:rPr>
        <w:t>
      4.11.2. Обо всех нежелательных явлениях и/или отклонениях лабораторных показателей от нормы, определенных протоколом как критические для оценки безопасности, необходимо сообщать спонсору в соответствии с требованиями к отчетам и в сроки, определенные спонсором в протоколе.</w:t>
      </w:r>
    </w:p>
    <w:bookmarkEnd w:id="274"/>
    <w:bookmarkStart w:name="z368" w:id="275"/>
    <w:p>
      <w:pPr>
        <w:spacing w:after="0"/>
        <w:ind w:left="0"/>
        <w:jc w:val="both"/>
      </w:pPr>
      <w:r>
        <w:rPr>
          <w:rFonts w:ascii="Times New Roman"/>
          <w:b w:val="false"/>
          <w:i w:val="false"/>
          <w:color w:val="000000"/>
          <w:sz w:val="28"/>
        </w:rPr>
        <w:t>
      4.11.3. При сообщениях о смерти исследователь обязан по запросу спонсора и ЭСО/НЭК/СЭ/КВЭ предоставить любую дополнительную информацию (например, протокол вскрытия и посмертный эпикриз).</w:t>
      </w:r>
    </w:p>
    <w:bookmarkEnd w:id="275"/>
    <w:bookmarkStart w:name="z369" w:id="276"/>
    <w:p>
      <w:pPr>
        <w:spacing w:after="0"/>
        <w:ind w:left="0"/>
        <w:jc w:val="both"/>
      </w:pPr>
      <w:r>
        <w:rPr>
          <w:rFonts w:ascii="Times New Roman"/>
          <w:b w:val="false"/>
          <w:i w:val="false"/>
          <w:color w:val="000000"/>
          <w:sz w:val="28"/>
        </w:rPr>
        <w:t>
      4.12. Преждевременное прекращение или приостановка исследования. Если по какой-либо причине исследование преждевременно прекращено или приостановлено, исследователь/организация должны незамедлительно информировать субъектов исследования, обеспечить им соответствующее лечение и наблюдение и, если предусмотрено нормативными требованиями, информировать уполномоченные органы. Кроме того:</w:t>
      </w:r>
    </w:p>
    <w:bookmarkEnd w:id="276"/>
    <w:bookmarkStart w:name="z370" w:id="277"/>
    <w:p>
      <w:pPr>
        <w:spacing w:after="0"/>
        <w:ind w:left="0"/>
        <w:jc w:val="both"/>
      </w:pPr>
      <w:r>
        <w:rPr>
          <w:rFonts w:ascii="Times New Roman"/>
          <w:b w:val="false"/>
          <w:i w:val="false"/>
          <w:color w:val="000000"/>
          <w:sz w:val="28"/>
        </w:rPr>
        <w:t>
      4.12.1. Если исследователь преждевременно прекращает или приостанавливает исследование без предварительного согласия спонсора, он должен сообщить об этом организации, где применимо, иисследователь/организация должны незамедлительно проинформировать об этом спонсора и ЭСО/НЭК/СЭ/КВЭ и предоставить спонсору и ЭСО/НЭК/СЭ/КВЭ подробное письменное объяснение причины приостановки или прекращения исследования.</w:t>
      </w:r>
    </w:p>
    <w:bookmarkEnd w:id="277"/>
    <w:bookmarkStart w:name="z371" w:id="278"/>
    <w:p>
      <w:pPr>
        <w:spacing w:after="0"/>
        <w:ind w:left="0"/>
        <w:jc w:val="both"/>
      </w:pPr>
      <w:r>
        <w:rPr>
          <w:rFonts w:ascii="Times New Roman"/>
          <w:b w:val="false"/>
          <w:i w:val="false"/>
          <w:color w:val="000000"/>
          <w:sz w:val="28"/>
        </w:rPr>
        <w:t xml:space="preserve">
      4.12.2. Если спонсор прекращает или приостанавливает исследование (см. п. </w:t>
      </w:r>
      <w:r>
        <w:rPr>
          <w:rFonts w:ascii="Times New Roman"/>
          <w:b w:val="false"/>
          <w:i w:val="false"/>
          <w:color w:val="000000"/>
          <w:sz w:val="28"/>
        </w:rPr>
        <w:t>5.21</w:t>
      </w:r>
      <w:r>
        <w:rPr>
          <w:rFonts w:ascii="Times New Roman"/>
          <w:b w:val="false"/>
          <w:i w:val="false"/>
          <w:color w:val="000000"/>
          <w:sz w:val="28"/>
        </w:rPr>
        <w:t>.), исследователь должен незамедлительно сообщить об этом организации, где применимо, и исследователь/организация должны незамедлительно проинформировать об этом ЭСО/НЭК/СЭ/КВЭ и предоставить ЭСО/НЭК/СЭ/КВЭ подробное письменное объяснение причины приостановки или прекращения исследования.</w:t>
      </w:r>
    </w:p>
    <w:bookmarkEnd w:id="278"/>
    <w:bookmarkStart w:name="z372" w:id="279"/>
    <w:p>
      <w:pPr>
        <w:spacing w:after="0"/>
        <w:ind w:left="0"/>
        <w:jc w:val="both"/>
      </w:pPr>
      <w:r>
        <w:rPr>
          <w:rFonts w:ascii="Times New Roman"/>
          <w:b w:val="false"/>
          <w:i w:val="false"/>
          <w:color w:val="000000"/>
          <w:sz w:val="28"/>
        </w:rPr>
        <w:t xml:space="preserve">
      4.12.3. Если ЭСО/НЭК/СЭ/КВЭ окончательно или временно отзывает утверждение/одобрение на проведение исследования (см. пп. </w:t>
      </w:r>
      <w:r>
        <w:rPr>
          <w:rFonts w:ascii="Times New Roman"/>
          <w:b w:val="false"/>
          <w:i w:val="false"/>
          <w:color w:val="000000"/>
          <w:sz w:val="28"/>
        </w:rPr>
        <w:t>3.1.2</w:t>
      </w:r>
      <w:r>
        <w:rPr>
          <w:rFonts w:ascii="Times New Roman"/>
          <w:b w:val="false"/>
          <w:i w:val="false"/>
          <w:color w:val="000000"/>
          <w:sz w:val="28"/>
        </w:rPr>
        <w:t xml:space="preserve">. и </w:t>
      </w:r>
      <w:r>
        <w:rPr>
          <w:rFonts w:ascii="Times New Roman"/>
          <w:b w:val="false"/>
          <w:i w:val="false"/>
          <w:color w:val="000000"/>
          <w:sz w:val="28"/>
        </w:rPr>
        <w:t>3.3.9</w:t>
      </w:r>
      <w:r>
        <w:rPr>
          <w:rFonts w:ascii="Times New Roman"/>
          <w:b w:val="false"/>
          <w:i w:val="false"/>
          <w:color w:val="000000"/>
          <w:sz w:val="28"/>
        </w:rPr>
        <w:t>.), исследователь должен сообщить об этом организации, где применимо, и исследователь/организация должны незамедлительно проинформировать об этом спонсора и предоставить спонсору подробное письменное объяснение причины приостановки или прекращения исследования.</w:t>
      </w:r>
    </w:p>
    <w:bookmarkEnd w:id="279"/>
    <w:bookmarkStart w:name="z373" w:id="280"/>
    <w:p>
      <w:pPr>
        <w:spacing w:after="0"/>
        <w:ind w:left="0"/>
        <w:jc w:val="both"/>
      </w:pPr>
      <w:r>
        <w:rPr>
          <w:rFonts w:ascii="Times New Roman"/>
          <w:b w:val="false"/>
          <w:i w:val="false"/>
          <w:color w:val="000000"/>
          <w:sz w:val="28"/>
        </w:rPr>
        <w:t>
      4.13. Итоговый отчет исследователя.</w:t>
      </w:r>
    </w:p>
    <w:bookmarkEnd w:id="280"/>
    <w:bookmarkStart w:name="z374" w:id="281"/>
    <w:p>
      <w:pPr>
        <w:spacing w:after="0"/>
        <w:ind w:left="0"/>
        <w:jc w:val="both"/>
      </w:pPr>
      <w:r>
        <w:rPr>
          <w:rFonts w:ascii="Times New Roman"/>
          <w:b w:val="false"/>
          <w:i w:val="false"/>
          <w:color w:val="000000"/>
          <w:sz w:val="28"/>
        </w:rPr>
        <w:t>
      Если требуется, по завершении исследования исследователь должен сообщить об этом организации; исследователь/организация должны предоставить ЭСО/НЭК/СЭ/КВЭ краткий отчет об итогах исследования, а также все требуемые отчеты уполномоченным органам (в том числе, в виде сообщения).</w:t>
      </w:r>
    </w:p>
    <w:bookmarkEnd w:id="281"/>
    <w:bookmarkStart w:name="z375" w:id="282"/>
    <w:p>
      <w:pPr>
        <w:spacing w:after="0"/>
        <w:ind w:left="0"/>
        <w:jc w:val="left"/>
      </w:pPr>
      <w:r>
        <w:rPr>
          <w:rFonts w:ascii="Times New Roman"/>
          <w:b/>
          <w:i w:val="false"/>
          <w:color w:val="000000"/>
        </w:rPr>
        <w:t xml:space="preserve"> 5. СПОНСОР</w:t>
      </w:r>
    </w:p>
    <w:bookmarkEnd w:id="282"/>
    <w:bookmarkStart w:name="z376" w:id="283"/>
    <w:p>
      <w:pPr>
        <w:spacing w:after="0"/>
        <w:ind w:left="0"/>
        <w:jc w:val="both"/>
      </w:pPr>
      <w:r>
        <w:rPr>
          <w:rFonts w:ascii="Times New Roman"/>
          <w:b w:val="false"/>
          <w:i w:val="false"/>
          <w:color w:val="000000"/>
          <w:sz w:val="28"/>
        </w:rPr>
        <w:t>
      5.1. Обеспечение качества и контроль качества.</w:t>
      </w:r>
    </w:p>
    <w:bookmarkEnd w:id="283"/>
    <w:bookmarkStart w:name="z377" w:id="284"/>
    <w:p>
      <w:pPr>
        <w:spacing w:after="0"/>
        <w:ind w:left="0"/>
        <w:jc w:val="both"/>
      </w:pPr>
      <w:r>
        <w:rPr>
          <w:rFonts w:ascii="Times New Roman"/>
          <w:b w:val="false"/>
          <w:i w:val="false"/>
          <w:color w:val="000000"/>
          <w:sz w:val="28"/>
        </w:rPr>
        <w:t>
      5.1.1. Спонсор отвечает за внедрение и поддержание систем обеспечения и контроля качества с письменными СОП, которые имеют своей целью обеспечить проведение исследования, сбор, регистрацию и представление данных в соответствии с протоколом, настоящими правилами и нормативными требованиями.</w:t>
      </w:r>
    </w:p>
    <w:bookmarkEnd w:id="284"/>
    <w:bookmarkStart w:name="z378" w:id="285"/>
    <w:p>
      <w:pPr>
        <w:spacing w:after="0"/>
        <w:ind w:left="0"/>
        <w:jc w:val="both"/>
      </w:pPr>
      <w:r>
        <w:rPr>
          <w:rFonts w:ascii="Times New Roman"/>
          <w:b w:val="false"/>
          <w:i w:val="false"/>
          <w:color w:val="000000"/>
          <w:sz w:val="28"/>
        </w:rPr>
        <w:t xml:space="preserve">
      5.1.2. Спонсор отвечает за обеспечение согласия всех вовлеченных сторон на предоставление прямого доступа (см. </w:t>
      </w:r>
      <w:r>
        <w:rPr>
          <w:rFonts w:ascii="Times New Roman"/>
          <w:b w:val="false"/>
          <w:i w:val="false"/>
          <w:color w:val="000000"/>
          <w:sz w:val="28"/>
        </w:rPr>
        <w:t>1.49</w:t>
      </w:r>
      <w:r>
        <w:rPr>
          <w:rFonts w:ascii="Times New Roman"/>
          <w:b w:val="false"/>
          <w:i w:val="false"/>
          <w:color w:val="000000"/>
          <w:sz w:val="28"/>
        </w:rPr>
        <w:t>.) во все участвующие в исследовании центры, ко всем первичным данным/документам и отчетам в целях их мониторинга и аудита спонсором, а также инспекции национальными и иностранными уполномоченными органами.</w:t>
      </w:r>
    </w:p>
    <w:bookmarkEnd w:id="285"/>
    <w:bookmarkStart w:name="z379" w:id="286"/>
    <w:p>
      <w:pPr>
        <w:spacing w:after="0"/>
        <w:ind w:left="0"/>
        <w:jc w:val="both"/>
      </w:pPr>
      <w:r>
        <w:rPr>
          <w:rFonts w:ascii="Times New Roman"/>
          <w:b w:val="false"/>
          <w:i w:val="false"/>
          <w:color w:val="000000"/>
          <w:sz w:val="28"/>
        </w:rPr>
        <w:t>
      5.1.3. Контроль качества следует осуществлять на всех этапах работы с данными, чтобы обеспечить их достоверность и правильность обработки.</w:t>
      </w:r>
    </w:p>
    <w:bookmarkEnd w:id="286"/>
    <w:bookmarkStart w:name="z380" w:id="287"/>
    <w:p>
      <w:pPr>
        <w:spacing w:after="0"/>
        <w:ind w:left="0"/>
        <w:jc w:val="both"/>
      </w:pPr>
      <w:r>
        <w:rPr>
          <w:rFonts w:ascii="Times New Roman"/>
          <w:b w:val="false"/>
          <w:i w:val="false"/>
          <w:color w:val="000000"/>
          <w:sz w:val="28"/>
        </w:rPr>
        <w:t>
      5.1.4. Договоры между спонсором и исследователем/организацией или любой другой участвующей в исследовании стороной должны быть составлены в письменной форме как часть протокола или в качестве самостоятельных документов.</w:t>
      </w:r>
    </w:p>
    <w:bookmarkEnd w:id="287"/>
    <w:bookmarkStart w:name="z381" w:id="288"/>
    <w:p>
      <w:pPr>
        <w:spacing w:after="0"/>
        <w:ind w:left="0"/>
        <w:jc w:val="both"/>
      </w:pPr>
      <w:r>
        <w:rPr>
          <w:rFonts w:ascii="Times New Roman"/>
          <w:b w:val="false"/>
          <w:i w:val="false"/>
          <w:color w:val="000000"/>
          <w:sz w:val="28"/>
        </w:rPr>
        <w:t>
      5.2. Контрактная исследовательская организация.</w:t>
      </w:r>
    </w:p>
    <w:bookmarkEnd w:id="288"/>
    <w:bookmarkStart w:name="z382" w:id="289"/>
    <w:p>
      <w:pPr>
        <w:spacing w:after="0"/>
        <w:ind w:left="0"/>
        <w:jc w:val="both"/>
      </w:pPr>
      <w:r>
        <w:rPr>
          <w:rFonts w:ascii="Times New Roman"/>
          <w:b w:val="false"/>
          <w:i w:val="false"/>
          <w:color w:val="000000"/>
          <w:sz w:val="28"/>
        </w:rPr>
        <w:t>
      5.2.1. Спонсор может полностью или частично передать обязанности и функции, связанные с проведением исследования, контрактной исследовательской организации, однако ответственность за качество и полноту полученных в ходе исследования данных всегда лежит на спонсоре. Контрактная исследовательская организация должна осуществлять меры по обеспечению и контролю качества.</w:t>
      </w:r>
    </w:p>
    <w:bookmarkEnd w:id="289"/>
    <w:bookmarkStart w:name="z383" w:id="290"/>
    <w:p>
      <w:pPr>
        <w:spacing w:after="0"/>
        <w:ind w:left="0"/>
        <w:jc w:val="both"/>
      </w:pPr>
      <w:r>
        <w:rPr>
          <w:rFonts w:ascii="Times New Roman"/>
          <w:b w:val="false"/>
          <w:i w:val="false"/>
          <w:color w:val="000000"/>
          <w:sz w:val="28"/>
        </w:rPr>
        <w:t>
      5.2.2. Передача контрактной исследовательской организации любых связанных с исследованием обязанностей и функций должна быть документально оформлена.</w:t>
      </w:r>
    </w:p>
    <w:bookmarkEnd w:id="290"/>
    <w:bookmarkStart w:name="z384" w:id="291"/>
    <w:p>
      <w:pPr>
        <w:spacing w:after="0"/>
        <w:ind w:left="0"/>
        <w:jc w:val="both"/>
      </w:pPr>
      <w:r>
        <w:rPr>
          <w:rFonts w:ascii="Times New Roman"/>
          <w:b w:val="false"/>
          <w:i w:val="false"/>
          <w:color w:val="000000"/>
          <w:sz w:val="28"/>
        </w:rPr>
        <w:t>
      5.2.3. Все связанные с исследованием обязанности и функции, не переданные контрактной исследовательской организации, остаются в компетенции спонсора.</w:t>
      </w:r>
    </w:p>
    <w:bookmarkEnd w:id="291"/>
    <w:bookmarkStart w:name="z385" w:id="292"/>
    <w:p>
      <w:pPr>
        <w:spacing w:after="0"/>
        <w:ind w:left="0"/>
        <w:jc w:val="both"/>
      </w:pPr>
      <w:r>
        <w:rPr>
          <w:rFonts w:ascii="Times New Roman"/>
          <w:b w:val="false"/>
          <w:i w:val="false"/>
          <w:color w:val="000000"/>
          <w:sz w:val="28"/>
        </w:rPr>
        <w:t>
      5.2.4 Все, что в настоящем стандарте касается спонсора, также  применимо к контрактной исследовательской организации в той мере, в которой контрактная исследовательская организация принимает на себя обязанности и функции спонсора по проведению исследования.</w:t>
      </w:r>
    </w:p>
    <w:bookmarkEnd w:id="292"/>
    <w:bookmarkStart w:name="z386" w:id="293"/>
    <w:p>
      <w:pPr>
        <w:spacing w:after="0"/>
        <w:ind w:left="0"/>
        <w:jc w:val="both"/>
      </w:pPr>
      <w:r>
        <w:rPr>
          <w:rFonts w:ascii="Times New Roman"/>
          <w:b w:val="false"/>
          <w:i w:val="false"/>
          <w:color w:val="000000"/>
          <w:sz w:val="28"/>
        </w:rPr>
        <w:t>
      5.3. Медицинская квалификация.</w:t>
      </w:r>
    </w:p>
    <w:bookmarkEnd w:id="293"/>
    <w:bookmarkStart w:name="z387" w:id="294"/>
    <w:p>
      <w:pPr>
        <w:spacing w:after="0"/>
        <w:ind w:left="0"/>
        <w:jc w:val="both"/>
      </w:pPr>
      <w:r>
        <w:rPr>
          <w:rFonts w:ascii="Times New Roman"/>
          <w:b w:val="false"/>
          <w:i w:val="false"/>
          <w:color w:val="000000"/>
          <w:sz w:val="28"/>
        </w:rPr>
        <w:t>
      Спонсор должен назначить обладающий соответствующей медицинской квалификацией персонал, который должен быть всегда доступен для решения связанных с исследованием вопросов медицинского характера. При необходимости для этой цели могут быть привлечены внешние консультанты.</w:t>
      </w:r>
    </w:p>
    <w:bookmarkEnd w:id="294"/>
    <w:bookmarkStart w:name="z388" w:id="295"/>
    <w:p>
      <w:pPr>
        <w:spacing w:after="0"/>
        <w:ind w:left="0"/>
        <w:jc w:val="both"/>
      </w:pPr>
      <w:r>
        <w:rPr>
          <w:rFonts w:ascii="Times New Roman"/>
          <w:b w:val="false"/>
          <w:i w:val="false"/>
          <w:color w:val="000000"/>
          <w:sz w:val="28"/>
        </w:rPr>
        <w:t>
      5.4. Дизайн исследования.</w:t>
      </w:r>
    </w:p>
    <w:bookmarkEnd w:id="295"/>
    <w:bookmarkStart w:name="z389" w:id="296"/>
    <w:p>
      <w:pPr>
        <w:spacing w:after="0"/>
        <w:ind w:left="0"/>
        <w:jc w:val="both"/>
      </w:pPr>
      <w:r>
        <w:rPr>
          <w:rFonts w:ascii="Times New Roman"/>
          <w:b w:val="false"/>
          <w:i w:val="false"/>
          <w:color w:val="000000"/>
          <w:sz w:val="28"/>
        </w:rPr>
        <w:t>
      5.4.1. Спонсор должен привлекать квалифицированных лиц (например, биостатистиков, клинических фармакологов, врачей) на всех этапах исследования - от разработки протокола, ИРК и плана статистического анализа до подготовки промежуточного и финального отчетов.</w:t>
      </w:r>
    </w:p>
    <w:bookmarkEnd w:id="296"/>
    <w:bookmarkStart w:name="z390" w:id="297"/>
    <w:p>
      <w:pPr>
        <w:spacing w:after="0"/>
        <w:ind w:left="0"/>
        <w:jc w:val="both"/>
      </w:pPr>
      <w:r>
        <w:rPr>
          <w:rFonts w:ascii="Times New Roman"/>
          <w:b w:val="false"/>
          <w:i w:val="false"/>
          <w:color w:val="000000"/>
          <w:sz w:val="28"/>
        </w:rPr>
        <w:t xml:space="preserve">
      5.4.2. Также см. </w:t>
      </w:r>
      <w:r>
        <w:rPr>
          <w:rFonts w:ascii="Times New Roman"/>
          <w:b w:val="false"/>
          <w:i w:val="false"/>
          <w:color w:val="000000"/>
          <w:sz w:val="28"/>
        </w:rPr>
        <w:t>раздел 6</w:t>
      </w:r>
      <w:r>
        <w:rPr>
          <w:rFonts w:ascii="Times New Roman"/>
          <w:b w:val="false"/>
          <w:i w:val="false"/>
          <w:color w:val="000000"/>
          <w:sz w:val="28"/>
        </w:rPr>
        <w:t xml:space="preserve"> настоящих правил, </w:t>
      </w:r>
      <w:r>
        <w:rPr>
          <w:rFonts w:ascii="Times New Roman"/>
          <w:b w:val="false"/>
          <w:i w:val="false"/>
          <w:color w:val="000000"/>
          <w:sz w:val="28"/>
        </w:rPr>
        <w:t>приложение 3</w:t>
      </w:r>
      <w:r>
        <w:rPr>
          <w:rFonts w:ascii="Times New Roman"/>
          <w:b w:val="false"/>
          <w:i w:val="false"/>
          <w:color w:val="000000"/>
          <w:sz w:val="28"/>
        </w:rPr>
        <w:t xml:space="preserve"> настоящих правил.</w:t>
      </w:r>
    </w:p>
    <w:bookmarkEnd w:id="297"/>
    <w:bookmarkStart w:name="z391" w:id="298"/>
    <w:p>
      <w:pPr>
        <w:spacing w:after="0"/>
        <w:ind w:left="0"/>
        <w:jc w:val="both"/>
      </w:pPr>
      <w:r>
        <w:rPr>
          <w:rFonts w:ascii="Times New Roman"/>
          <w:b w:val="false"/>
          <w:i w:val="false"/>
          <w:color w:val="000000"/>
          <w:sz w:val="28"/>
        </w:rPr>
        <w:t>
      5.5. Менеджмент исследования, работа с данными и ведение документации.</w:t>
      </w:r>
    </w:p>
    <w:bookmarkEnd w:id="298"/>
    <w:bookmarkStart w:name="z392" w:id="299"/>
    <w:p>
      <w:pPr>
        <w:spacing w:after="0"/>
        <w:ind w:left="0"/>
        <w:jc w:val="both"/>
      </w:pPr>
      <w:r>
        <w:rPr>
          <w:rFonts w:ascii="Times New Roman"/>
          <w:b w:val="false"/>
          <w:i w:val="false"/>
          <w:color w:val="000000"/>
          <w:sz w:val="28"/>
        </w:rPr>
        <w:t>
      5.5.1. Спонсор обязан привлекать обладающих соответствующей квалификацией лиц для общего руководства исследованием, работы с данными, верификации данных, проведения статистического анализа и подготовки отчетов об исследовании.</w:t>
      </w:r>
    </w:p>
    <w:bookmarkEnd w:id="299"/>
    <w:bookmarkStart w:name="z393" w:id="300"/>
    <w:p>
      <w:pPr>
        <w:spacing w:after="0"/>
        <w:ind w:left="0"/>
        <w:jc w:val="both"/>
      </w:pPr>
      <w:r>
        <w:rPr>
          <w:rFonts w:ascii="Times New Roman"/>
          <w:b w:val="false"/>
          <w:i w:val="false"/>
          <w:color w:val="000000"/>
          <w:sz w:val="28"/>
        </w:rPr>
        <w:t>
      5.5.2. Спонсор может принять решение об образовании независимого комитета по мониторингу данных (НКМД) для рассмотрения хода клинического исследования, включая рассмотрение данных по безопасности и основных параметров эффективности, а также для выработки рекомендаций спонсору о целесообразности продолжения, прекращения исследования или внесения в него изменений. НКМД должен иметь письменные операционные процедуры и вести письменные записи всех своих заседаний.</w:t>
      </w:r>
    </w:p>
    <w:bookmarkEnd w:id="300"/>
    <w:bookmarkStart w:name="z394" w:id="301"/>
    <w:p>
      <w:pPr>
        <w:spacing w:after="0"/>
        <w:ind w:left="0"/>
        <w:jc w:val="both"/>
      </w:pPr>
      <w:r>
        <w:rPr>
          <w:rFonts w:ascii="Times New Roman"/>
          <w:b w:val="false"/>
          <w:i w:val="false"/>
          <w:color w:val="000000"/>
          <w:sz w:val="28"/>
        </w:rPr>
        <w:t>
      5.5.3. При использовании электронных систем для работы с данными исследования и/или электронных систем удаленного доступа к данным спонсор должен:</w:t>
      </w:r>
    </w:p>
    <w:bookmarkEnd w:id="301"/>
    <w:bookmarkStart w:name="z395" w:id="302"/>
    <w:p>
      <w:pPr>
        <w:spacing w:after="0"/>
        <w:ind w:left="0"/>
        <w:jc w:val="both"/>
      </w:pPr>
      <w:r>
        <w:rPr>
          <w:rFonts w:ascii="Times New Roman"/>
          <w:b w:val="false"/>
          <w:i w:val="false"/>
          <w:color w:val="000000"/>
          <w:sz w:val="28"/>
        </w:rPr>
        <w:t>
      а) Обеспечить и документально оформить соответствие систем электронной обработки данных установленным спонсором требованиям к полноте, точности и надежности данных, а также стабильность достижения требуемого результата (т.е. валидацию).</w:t>
      </w:r>
    </w:p>
    <w:bookmarkEnd w:id="302"/>
    <w:bookmarkStart w:name="z396" w:id="303"/>
    <w:p>
      <w:pPr>
        <w:spacing w:after="0"/>
        <w:ind w:left="0"/>
        <w:jc w:val="both"/>
      </w:pPr>
      <w:r>
        <w:rPr>
          <w:rFonts w:ascii="Times New Roman"/>
          <w:b w:val="false"/>
          <w:i w:val="false"/>
          <w:color w:val="000000"/>
          <w:sz w:val="28"/>
        </w:rPr>
        <w:t>
      б) Иметь СОП по использованию этих систем.</w:t>
      </w:r>
    </w:p>
    <w:bookmarkEnd w:id="303"/>
    <w:bookmarkStart w:name="z397" w:id="304"/>
    <w:p>
      <w:pPr>
        <w:spacing w:after="0"/>
        <w:ind w:left="0"/>
        <w:jc w:val="both"/>
      </w:pPr>
      <w:r>
        <w:rPr>
          <w:rFonts w:ascii="Times New Roman"/>
          <w:b w:val="false"/>
          <w:i w:val="false"/>
          <w:color w:val="000000"/>
          <w:sz w:val="28"/>
        </w:rPr>
        <w:t>
      в) Обеспечить работу систем таким образом, чтобы можно было изменять данные и при этом вносимые изменения были бы задокументированы, а ранее введенные данные не были бы удалены (т.е. имелся документальный след).</w:t>
      </w:r>
    </w:p>
    <w:bookmarkEnd w:id="304"/>
    <w:bookmarkStart w:name="z398" w:id="305"/>
    <w:p>
      <w:pPr>
        <w:spacing w:after="0"/>
        <w:ind w:left="0"/>
        <w:jc w:val="both"/>
      </w:pPr>
      <w:r>
        <w:rPr>
          <w:rFonts w:ascii="Times New Roman"/>
          <w:b w:val="false"/>
          <w:i w:val="false"/>
          <w:color w:val="000000"/>
          <w:sz w:val="28"/>
        </w:rPr>
        <w:t>
      г) Иметь систему защиты, предотвращающую несанкционированный</w:t>
      </w:r>
    </w:p>
    <w:bookmarkEnd w:id="305"/>
    <w:bookmarkStart w:name="z399" w:id="306"/>
    <w:p>
      <w:pPr>
        <w:spacing w:after="0"/>
        <w:ind w:left="0"/>
        <w:jc w:val="both"/>
      </w:pPr>
      <w:r>
        <w:rPr>
          <w:rFonts w:ascii="Times New Roman"/>
          <w:b w:val="false"/>
          <w:i w:val="false"/>
          <w:color w:val="000000"/>
          <w:sz w:val="28"/>
        </w:rPr>
        <w:t>
      доступ к данным.</w:t>
      </w:r>
    </w:p>
    <w:bookmarkEnd w:id="306"/>
    <w:bookmarkStart w:name="z400" w:id="307"/>
    <w:p>
      <w:pPr>
        <w:spacing w:after="0"/>
        <w:ind w:left="0"/>
        <w:jc w:val="both"/>
      </w:pPr>
      <w:r>
        <w:rPr>
          <w:rFonts w:ascii="Times New Roman"/>
          <w:b w:val="false"/>
          <w:i w:val="false"/>
          <w:color w:val="000000"/>
          <w:sz w:val="28"/>
        </w:rPr>
        <w:t xml:space="preserve">
      д) Иметь список лиц, наделенных правом вносить изменения в данные (см. пп. </w:t>
      </w:r>
      <w:r>
        <w:rPr>
          <w:rFonts w:ascii="Times New Roman"/>
          <w:b w:val="false"/>
          <w:i w:val="false"/>
          <w:color w:val="000000"/>
          <w:sz w:val="28"/>
        </w:rPr>
        <w:t>4.1.5</w:t>
      </w:r>
      <w:r>
        <w:rPr>
          <w:rFonts w:ascii="Times New Roman"/>
          <w:b w:val="false"/>
          <w:i w:val="false"/>
          <w:color w:val="000000"/>
          <w:sz w:val="28"/>
        </w:rPr>
        <w:t xml:space="preserve">. и </w:t>
      </w:r>
      <w:r>
        <w:rPr>
          <w:rFonts w:ascii="Times New Roman"/>
          <w:b w:val="false"/>
          <w:i w:val="false"/>
          <w:color w:val="000000"/>
          <w:sz w:val="28"/>
        </w:rPr>
        <w:t>4.9.3</w:t>
      </w:r>
      <w:r>
        <w:rPr>
          <w:rFonts w:ascii="Times New Roman"/>
          <w:b w:val="false"/>
          <w:i w:val="false"/>
          <w:color w:val="000000"/>
          <w:sz w:val="28"/>
        </w:rPr>
        <w:t>.).</w:t>
      </w:r>
    </w:p>
    <w:bookmarkEnd w:id="307"/>
    <w:bookmarkStart w:name="z401" w:id="308"/>
    <w:p>
      <w:pPr>
        <w:spacing w:after="0"/>
        <w:ind w:left="0"/>
        <w:jc w:val="both"/>
      </w:pPr>
      <w:r>
        <w:rPr>
          <w:rFonts w:ascii="Times New Roman"/>
          <w:b w:val="false"/>
          <w:i w:val="false"/>
          <w:color w:val="000000"/>
          <w:sz w:val="28"/>
        </w:rPr>
        <w:t>
      е) Обеспечивать адекватное резервное копирование данных.</w:t>
      </w:r>
    </w:p>
    <w:bookmarkEnd w:id="308"/>
    <w:bookmarkStart w:name="z402" w:id="309"/>
    <w:p>
      <w:pPr>
        <w:spacing w:after="0"/>
        <w:ind w:left="0"/>
        <w:jc w:val="both"/>
      </w:pPr>
      <w:r>
        <w:rPr>
          <w:rFonts w:ascii="Times New Roman"/>
          <w:b w:val="false"/>
          <w:i w:val="false"/>
          <w:color w:val="000000"/>
          <w:sz w:val="28"/>
        </w:rPr>
        <w:t>
      ж) Сохранять маскировку в исследованиях, проводимых слепым</w:t>
      </w:r>
    </w:p>
    <w:bookmarkEnd w:id="309"/>
    <w:bookmarkStart w:name="z403" w:id="310"/>
    <w:p>
      <w:pPr>
        <w:spacing w:after="0"/>
        <w:ind w:left="0"/>
        <w:jc w:val="both"/>
      </w:pPr>
      <w:r>
        <w:rPr>
          <w:rFonts w:ascii="Times New Roman"/>
          <w:b w:val="false"/>
          <w:i w:val="false"/>
          <w:color w:val="000000"/>
          <w:sz w:val="28"/>
        </w:rPr>
        <w:t>
      методом (т.е. сохранять маскировку при вводе и обработке данных).</w:t>
      </w:r>
    </w:p>
    <w:bookmarkEnd w:id="310"/>
    <w:bookmarkStart w:name="z404" w:id="311"/>
    <w:p>
      <w:pPr>
        <w:spacing w:after="0"/>
        <w:ind w:left="0"/>
        <w:jc w:val="both"/>
      </w:pPr>
      <w:r>
        <w:rPr>
          <w:rFonts w:ascii="Times New Roman"/>
          <w:b w:val="false"/>
          <w:i w:val="false"/>
          <w:color w:val="000000"/>
          <w:sz w:val="28"/>
        </w:rPr>
        <w:t>
      5.5.4. Если в процессе обработки данные трансформируются, всегда должна существовать возможность сравнения исходных данных с обработанными.</w:t>
      </w:r>
    </w:p>
    <w:bookmarkEnd w:id="311"/>
    <w:bookmarkStart w:name="z405" w:id="312"/>
    <w:p>
      <w:pPr>
        <w:spacing w:after="0"/>
        <w:ind w:left="0"/>
        <w:jc w:val="both"/>
      </w:pPr>
      <w:r>
        <w:rPr>
          <w:rFonts w:ascii="Times New Roman"/>
          <w:b w:val="false"/>
          <w:i w:val="false"/>
          <w:color w:val="000000"/>
          <w:sz w:val="28"/>
        </w:rPr>
        <w:t xml:space="preserve">
      5.5.5. Спонсор должен использовать уникальный идентификационный код субъекта (см. </w:t>
      </w:r>
      <w:r>
        <w:rPr>
          <w:rFonts w:ascii="Times New Roman"/>
          <w:b w:val="false"/>
          <w:i w:val="false"/>
          <w:color w:val="000000"/>
          <w:sz w:val="28"/>
        </w:rPr>
        <w:t>1.58</w:t>
      </w:r>
      <w:r>
        <w:rPr>
          <w:rFonts w:ascii="Times New Roman"/>
          <w:b w:val="false"/>
          <w:i w:val="false"/>
          <w:color w:val="000000"/>
          <w:sz w:val="28"/>
        </w:rPr>
        <w:t>.), позволяющий идентифицировать все данные по каждому субъекту.</w:t>
      </w:r>
    </w:p>
    <w:bookmarkEnd w:id="312"/>
    <w:bookmarkStart w:name="z406" w:id="313"/>
    <w:p>
      <w:pPr>
        <w:spacing w:after="0"/>
        <w:ind w:left="0"/>
        <w:jc w:val="both"/>
      </w:pPr>
      <w:r>
        <w:rPr>
          <w:rFonts w:ascii="Times New Roman"/>
          <w:b w:val="false"/>
          <w:i w:val="false"/>
          <w:color w:val="000000"/>
          <w:sz w:val="28"/>
        </w:rPr>
        <w:t xml:space="preserve">
      5.5.6. Спонсор или другие владельцы данных должны хранить все относящиеся к спонсору основные документы по исследованию (см. </w:t>
      </w:r>
      <w:r>
        <w:rPr>
          <w:rFonts w:ascii="Times New Roman"/>
          <w:b w:val="false"/>
          <w:i w:val="false"/>
          <w:color w:val="000000"/>
          <w:sz w:val="28"/>
        </w:rPr>
        <w:t>раздел 8</w:t>
      </w:r>
      <w:r>
        <w:rPr>
          <w:rFonts w:ascii="Times New Roman"/>
          <w:b w:val="false"/>
          <w:i w:val="false"/>
          <w:color w:val="000000"/>
          <w:sz w:val="28"/>
        </w:rPr>
        <w:t xml:space="preserve"> настоящих правил).</w:t>
      </w:r>
    </w:p>
    <w:bookmarkEnd w:id="313"/>
    <w:bookmarkStart w:name="z407" w:id="314"/>
    <w:p>
      <w:pPr>
        <w:spacing w:after="0"/>
        <w:ind w:left="0"/>
        <w:jc w:val="both"/>
      </w:pPr>
      <w:r>
        <w:rPr>
          <w:rFonts w:ascii="Times New Roman"/>
          <w:b w:val="false"/>
          <w:i w:val="false"/>
          <w:color w:val="000000"/>
          <w:sz w:val="28"/>
        </w:rPr>
        <w:t>
      5.5.7. Спонсор должен хранить все относящиеся к нему основные документы по исследованию в соответствии с нормативными требованиями тех стран, в которых продукт одобрен и/или в которые спонсор собирается обратиться за одобрением.</w:t>
      </w:r>
    </w:p>
    <w:bookmarkEnd w:id="314"/>
    <w:bookmarkStart w:name="z408" w:id="315"/>
    <w:p>
      <w:pPr>
        <w:spacing w:after="0"/>
        <w:ind w:left="0"/>
        <w:jc w:val="both"/>
      </w:pPr>
      <w:r>
        <w:rPr>
          <w:rFonts w:ascii="Times New Roman"/>
          <w:b w:val="false"/>
          <w:i w:val="false"/>
          <w:color w:val="000000"/>
          <w:sz w:val="28"/>
        </w:rPr>
        <w:t>
      5.8.8. Если спонсор прекращает клиническую разработку исследуемого продукта (по одному или всем показаниям, путям введения, лекарственным формам), он должен хранить все относящиеся к спонсору основные документы по исследованию в течение по крайней мере двух лет с момента официального прекращения разработки или в соответствии с нормативными требованиями.</w:t>
      </w:r>
    </w:p>
    <w:bookmarkEnd w:id="315"/>
    <w:bookmarkStart w:name="z409" w:id="316"/>
    <w:p>
      <w:pPr>
        <w:spacing w:after="0"/>
        <w:ind w:left="0"/>
        <w:jc w:val="both"/>
      </w:pPr>
      <w:r>
        <w:rPr>
          <w:rFonts w:ascii="Times New Roman"/>
          <w:b w:val="false"/>
          <w:i w:val="false"/>
          <w:color w:val="000000"/>
          <w:sz w:val="28"/>
        </w:rPr>
        <w:t>
      5.8.9. Если спонсор прекращает клиническую разработку исследуемого продукта, он должен сообщить об этом всем участвующим в исследовании исследователям/организациям и уполномоченным органам.</w:t>
      </w:r>
    </w:p>
    <w:bookmarkEnd w:id="316"/>
    <w:bookmarkStart w:name="z410" w:id="317"/>
    <w:p>
      <w:pPr>
        <w:spacing w:after="0"/>
        <w:ind w:left="0"/>
        <w:jc w:val="both"/>
      </w:pPr>
      <w:r>
        <w:rPr>
          <w:rFonts w:ascii="Times New Roman"/>
          <w:b w:val="false"/>
          <w:i w:val="false"/>
          <w:color w:val="000000"/>
          <w:sz w:val="28"/>
        </w:rPr>
        <w:t>
      5.5.10. Любая передача прав собственности на данные должна быть доведена до сведения уполномоченных органов в соответствии с нормативными требованиями.</w:t>
      </w:r>
    </w:p>
    <w:bookmarkEnd w:id="317"/>
    <w:bookmarkStart w:name="z411" w:id="318"/>
    <w:p>
      <w:pPr>
        <w:spacing w:after="0"/>
        <w:ind w:left="0"/>
        <w:jc w:val="both"/>
      </w:pPr>
      <w:r>
        <w:rPr>
          <w:rFonts w:ascii="Times New Roman"/>
          <w:b w:val="false"/>
          <w:i w:val="false"/>
          <w:color w:val="000000"/>
          <w:sz w:val="28"/>
        </w:rPr>
        <w:t>
      5.5.11. Относящиеся к спонсору основные документы должны храниться не менее двух лет после утверждения последней заявки на регистрацию препарата в государстве-члене Таможенного союза и до тех пор, пока ни одна из заявок не будет находиться на рассмотрении и не будет планироваться новых заявок, или не менее двух лет после официального прекращения клинической фазы разработки исследуемого продукта. Эти документы должны храниться более длительный срок в случае, если это предусмотрено нормативными требованиями или необходимо спонсору.</w:t>
      </w:r>
    </w:p>
    <w:bookmarkEnd w:id="318"/>
    <w:bookmarkStart w:name="z412" w:id="319"/>
    <w:p>
      <w:pPr>
        <w:spacing w:after="0"/>
        <w:ind w:left="0"/>
        <w:jc w:val="both"/>
      </w:pPr>
      <w:r>
        <w:rPr>
          <w:rFonts w:ascii="Times New Roman"/>
          <w:b w:val="false"/>
          <w:i w:val="false"/>
          <w:color w:val="000000"/>
          <w:sz w:val="28"/>
        </w:rPr>
        <w:t>
      5.5.12. Спонсор должен в письменной форме информировать исследователей/организации о необходимости хранения связанных с исследованием записей, а также письменно известить их, как только необходимость в дальнейшем хранении отпадет.</w:t>
      </w:r>
    </w:p>
    <w:bookmarkEnd w:id="319"/>
    <w:bookmarkStart w:name="z413" w:id="320"/>
    <w:p>
      <w:pPr>
        <w:spacing w:after="0"/>
        <w:ind w:left="0"/>
        <w:jc w:val="both"/>
      </w:pPr>
      <w:r>
        <w:rPr>
          <w:rFonts w:ascii="Times New Roman"/>
          <w:b w:val="false"/>
          <w:i w:val="false"/>
          <w:color w:val="000000"/>
          <w:sz w:val="28"/>
        </w:rPr>
        <w:t>
      5.6. Выбор исследователя.</w:t>
      </w:r>
    </w:p>
    <w:bookmarkEnd w:id="320"/>
    <w:bookmarkStart w:name="z414" w:id="321"/>
    <w:p>
      <w:pPr>
        <w:spacing w:after="0"/>
        <w:ind w:left="0"/>
        <w:jc w:val="both"/>
      </w:pPr>
      <w:r>
        <w:rPr>
          <w:rFonts w:ascii="Times New Roman"/>
          <w:b w:val="false"/>
          <w:i w:val="false"/>
          <w:color w:val="000000"/>
          <w:sz w:val="28"/>
        </w:rPr>
        <w:t xml:space="preserve">
      5.6.1. Спонсор несет ответственность за выбор исследователей/организаций. Каждый исследователь должен иметь квалификацию, опыт и ресурсы (см. </w:t>
      </w:r>
      <w:r>
        <w:rPr>
          <w:rFonts w:ascii="Times New Roman"/>
          <w:b w:val="false"/>
          <w:i w:val="false"/>
          <w:color w:val="000000"/>
          <w:sz w:val="28"/>
        </w:rPr>
        <w:t>пп.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достаточные для проведения исследования, для которого он выбран. Если в многоцентровых исследованиях необходимо организовать координационный комитет и/или выбрать координаторов из числа исследователей, то это является обязанностью спонсора.</w:t>
      </w:r>
    </w:p>
    <w:bookmarkEnd w:id="321"/>
    <w:bookmarkStart w:name="z415" w:id="322"/>
    <w:p>
      <w:pPr>
        <w:spacing w:after="0"/>
        <w:ind w:left="0"/>
        <w:jc w:val="both"/>
      </w:pPr>
      <w:r>
        <w:rPr>
          <w:rFonts w:ascii="Times New Roman"/>
          <w:b w:val="false"/>
          <w:i w:val="false"/>
          <w:color w:val="000000"/>
          <w:sz w:val="28"/>
        </w:rPr>
        <w:t>
      5.6.2. До подписания договора с исследователем/организацией на проведение исследования спонсор должен предоставить исследователю/организации протокол и брошюру исследователя в текущей редакции и дать исследователю/организации достаточное время для ознакомления с протоколом и предоставленной информацией.</w:t>
      </w:r>
    </w:p>
    <w:bookmarkEnd w:id="322"/>
    <w:bookmarkStart w:name="z416" w:id="323"/>
    <w:p>
      <w:pPr>
        <w:spacing w:after="0"/>
        <w:ind w:left="0"/>
        <w:jc w:val="both"/>
      </w:pPr>
      <w:r>
        <w:rPr>
          <w:rFonts w:ascii="Times New Roman"/>
          <w:b w:val="false"/>
          <w:i w:val="false"/>
          <w:color w:val="000000"/>
          <w:sz w:val="28"/>
        </w:rPr>
        <w:t>
      5.6.3. Спонсор должен получить согласие исследователя/организации:</w:t>
      </w:r>
    </w:p>
    <w:bookmarkEnd w:id="323"/>
    <w:bookmarkStart w:name="z417" w:id="324"/>
    <w:p>
      <w:pPr>
        <w:spacing w:after="0"/>
        <w:ind w:left="0"/>
        <w:jc w:val="both"/>
      </w:pPr>
      <w:r>
        <w:rPr>
          <w:rFonts w:ascii="Times New Roman"/>
          <w:b w:val="false"/>
          <w:i w:val="false"/>
          <w:color w:val="000000"/>
          <w:sz w:val="28"/>
        </w:rPr>
        <w:t xml:space="preserve">
      а) проводить исследование в соответствии с настоящими правилами и нормативными требованиями (см. п. </w:t>
      </w:r>
      <w:r>
        <w:rPr>
          <w:rFonts w:ascii="Times New Roman"/>
          <w:b w:val="false"/>
          <w:i w:val="false"/>
          <w:color w:val="000000"/>
          <w:sz w:val="28"/>
        </w:rPr>
        <w:t>4.1.3</w:t>
      </w:r>
      <w:r>
        <w:rPr>
          <w:rFonts w:ascii="Times New Roman"/>
          <w:b w:val="false"/>
          <w:i w:val="false"/>
          <w:color w:val="000000"/>
          <w:sz w:val="28"/>
        </w:rPr>
        <w:t xml:space="preserve">.), а также с протоколом, согласованным со спонсором и утвержденным/одобренным ЭСО/НЭК/СЭ/КВЭ (см. п. </w:t>
      </w:r>
      <w:r>
        <w:rPr>
          <w:rFonts w:ascii="Times New Roman"/>
          <w:b w:val="false"/>
          <w:i w:val="false"/>
          <w:color w:val="000000"/>
          <w:sz w:val="28"/>
        </w:rPr>
        <w:t>4.5.1</w:t>
      </w:r>
      <w:r>
        <w:rPr>
          <w:rFonts w:ascii="Times New Roman"/>
          <w:b w:val="false"/>
          <w:i w:val="false"/>
          <w:color w:val="000000"/>
          <w:sz w:val="28"/>
        </w:rPr>
        <w:t>.);</w:t>
      </w:r>
    </w:p>
    <w:bookmarkEnd w:id="324"/>
    <w:bookmarkStart w:name="z418" w:id="325"/>
    <w:p>
      <w:pPr>
        <w:spacing w:after="0"/>
        <w:ind w:left="0"/>
        <w:jc w:val="both"/>
      </w:pPr>
      <w:r>
        <w:rPr>
          <w:rFonts w:ascii="Times New Roman"/>
          <w:b w:val="false"/>
          <w:i w:val="false"/>
          <w:color w:val="000000"/>
          <w:sz w:val="28"/>
        </w:rPr>
        <w:t>
      б) соблюдать процедуры регистрации/представления данных;</w:t>
      </w:r>
    </w:p>
    <w:bookmarkEnd w:id="325"/>
    <w:bookmarkStart w:name="z419" w:id="326"/>
    <w:p>
      <w:pPr>
        <w:spacing w:after="0"/>
        <w:ind w:left="0"/>
        <w:jc w:val="both"/>
      </w:pPr>
      <w:r>
        <w:rPr>
          <w:rFonts w:ascii="Times New Roman"/>
          <w:b w:val="false"/>
          <w:i w:val="false"/>
          <w:color w:val="000000"/>
          <w:sz w:val="28"/>
        </w:rPr>
        <w:t xml:space="preserve">
      в) на проведение мониторинга, аудита и инспекций (см. п. </w:t>
      </w:r>
      <w:r>
        <w:rPr>
          <w:rFonts w:ascii="Times New Roman"/>
          <w:b w:val="false"/>
          <w:i w:val="false"/>
          <w:color w:val="000000"/>
          <w:sz w:val="28"/>
        </w:rPr>
        <w:t>4.1.4</w:t>
      </w:r>
      <w:r>
        <w:rPr>
          <w:rFonts w:ascii="Times New Roman"/>
          <w:b w:val="false"/>
          <w:i w:val="false"/>
          <w:color w:val="000000"/>
          <w:sz w:val="28"/>
        </w:rPr>
        <w:t>.);</w:t>
      </w:r>
    </w:p>
    <w:bookmarkEnd w:id="326"/>
    <w:bookmarkStart w:name="z420" w:id="327"/>
    <w:p>
      <w:pPr>
        <w:spacing w:after="0"/>
        <w:ind w:left="0"/>
        <w:jc w:val="both"/>
      </w:pPr>
      <w:r>
        <w:rPr>
          <w:rFonts w:ascii="Times New Roman"/>
          <w:b w:val="false"/>
          <w:i w:val="false"/>
          <w:color w:val="000000"/>
          <w:sz w:val="28"/>
        </w:rPr>
        <w:t xml:space="preserve">
      г) хранить основные документы, связанные с исследованием, до тех пор, пока спонсор не сообщит исследователю/организации, что эти документы больше не требуются (см. пп. </w:t>
      </w:r>
      <w:r>
        <w:rPr>
          <w:rFonts w:ascii="Times New Roman"/>
          <w:b w:val="false"/>
          <w:i w:val="false"/>
          <w:color w:val="000000"/>
          <w:sz w:val="28"/>
        </w:rPr>
        <w:t>4.9.4</w:t>
      </w:r>
      <w:r>
        <w:rPr>
          <w:rFonts w:ascii="Times New Roman"/>
          <w:b w:val="false"/>
          <w:i w:val="false"/>
          <w:color w:val="000000"/>
          <w:sz w:val="28"/>
        </w:rPr>
        <w:t xml:space="preserve">. и </w:t>
      </w:r>
      <w:r>
        <w:rPr>
          <w:rFonts w:ascii="Times New Roman"/>
          <w:b w:val="false"/>
          <w:i w:val="false"/>
          <w:color w:val="000000"/>
          <w:sz w:val="28"/>
        </w:rPr>
        <w:t>5.5.12</w:t>
      </w:r>
      <w:r>
        <w:rPr>
          <w:rFonts w:ascii="Times New Roman"/>
          <w:b w:val="false"/>
          <w:i w:val="false"/>
          <w:color w:val="000000"/>
          <w:sz w:val="28"/>
        </w:rPr>
        <w:t>.).</w:t>
      </w:r>
    </w:p>
    <w:bookmarkEnd w:id="327"/>
    <w:bookmarkStart w:name="z421" w:id="328"/>
    <w:p>
      <w:pPr>
        <w:spacing w:after="0"/>
        <w:ind w:left="0"/>
        <w:jc w:val="both"/>
      </w:pPr>
      <w:r>
        <w:rPr>
          <w:rFonts w:ascii="Times New Roman"/>
          <w:b w:val="false"/>
          <w:i w:val="false"/>
          <w:color w:val="000000"/>
          <w:sz w:val="28"/>
        </w:rPr>
        <w:t>
      Спонсор и исследователь/организация должны подписать протокол или иной документ, подтверждающий это согласие.</w:t>
      </w:r>
    </w:p>
    <w:bookmarkEnd w:id="328"/>
    <w:bookmarkStart w:name="z422" w:id="329"/>
    <w:p>
      <w:pPr>
        <w:spacing w:after="0"/>
        <w:ind w:left="0"/>
        <w:jc w:val="both"/>
      </w:pPr>
      <w:r>
        <w:rPr>
          <w:rFonts w:ascii="Times New Roman"/>
          <w:b w:val="false"/>
          <w:i w:val="false"/>
          <w:color w:val="000000"/>
          <w:sz w:val="28"/>
        </w:rPr>
        <w:t>
      5.7. Распределение обязанностей.</w:t>
      </w:r>
    </w:p>
    <w:bookmarkEnd w:id="329"/>
    <w:bookmarkStart w:name="z423" w:id="330"/>
    <w:p>
      <w:pPr>
        <w:spacing w:after="0"/>
        <w:ind w:left="0"/>
        <w:jc w:val="both"/>
      </w:pPr>
      <w:r>
        <w:rPr>
          <w:rFonts w:ascii="Times New Roman"/>
          <w:b w:val="false"/>
          <w:i w:val="false"/>
          <w:color w:val="000000"/>
          <w:sz w:val="28"/>
        </w:rPr>
        <w:t>
      До начала исследования спонсор должен установить и распределить все связанные с исследованием обязанности и функции.</w:t>
      </w:r>
    </w:p>
    <w:bookmarkEnd w:id="330"/>
    <w:bookmarkStart w:name="z424" w:id="331"/>
    <w:p>
      <w:pPr>
        <w:spacing w:after="0"/>
        <w:ind w:left="0"/>
        <w:jc w:val="both"/>
      </w:pPr>
      <w:r>
        <w:rPr>
          <w:rFonts w:ascii="Times New Roman"/>
          <w:b w:val="false"/>
          <w:i w:val="false"/>
          <w:color w:val="000000"/>
          <w:sz w:val="28"/>
        </w:rPr>
        <w:t>
      5.8. Компенсации субъектам и исследователям.</w:t>
      </w:r>
    </w:p>
    <w:bookmarkEnd w:id="331"/>
    <w:bookmarkStart w:name="z425" w:id="332"/>
    <w:p>
      <w:pPr>
        <w:spacing w:after="0"/>
        <w:ind w:left="0"/>
        <w:jc w:val="both"/>
      </w:pPr>
      <w:r>
        <w:rPr>
          <w:rFonts w:ascii="Times New Roman"/>
          <w:b w:val="false"/>
          <w:i w:val="false"/>
          <w:color w:val="000000"/>
          <w:sz w:val="28"/>
        </w:rPr>
        <w:t>
      5.8.1. Если предусмотрено нормативными требованиями, спонсор должен обеспечить страхование или гарантировать юридическую и финансовую поддержку исследователя/организации в случае предъявления им претензий, связанных с исследованием, за исключением тех претензий, которые возникли в результате умысла или неосторожности со стороны исследователя или членов исследовательского коллектива.</w:t>
      </w:r>
    </w:p>
    <w:bookmarkEnd w:id="332"/>
    <w:bookmarkStart w:name="z426" w:id="333"/>
    <w:p>
      <w:pPr>
        <w:spacing w:after="0"/>
        <w:ind w:left="0"/>
        <w:jc w:val="both"/>
      </w:pPr>
      <w:r>
        <w:rPr>
          <w:rFonts w:ascii="Times New Roman"/>
          <w:b w:val="false"/>
          <w:i w:val="false"/>
          <w:color w:val="000000"/>
          <w:sz w:val="28"/>
        </w:rPr>
        <w:t>
      5.8.2. Правила и процедуры спонсора должны предусматривать возмещение расходов на лечение субъектов в случае причинения вреда их здоровью в результате их участия в исследовании в соответствии с нормативными требованиями.</w:t>
      </w:r>
    </w:p>
    <w:bookmarkEnd w:id="333"/>
    <w:bookmarkStart w:name="z427" w:id="334"/>
    <w:p>
      <w:pPr>
        <w:spacing w:after="0"/>
        <w:ind w:left="0"/>
        <w:jc w:val="both"/>
      </w:pPr>
      <w:r>
        <w:rPr>
          <w:rFonts w:ascii="Times New Roman"/>
          <w:b w:val="false"/>
          <w:i w:val="false"/>
          <w:color w:val="000000"/>
          <w:sz w:val="28"/>
        </w:rPr>
        <w:t>
      5.8.3. Если субъекты исследования получают компенсацию, порядок и способ компенсации должны соответствовать нормативным требованиям.</w:t>
      </w:r>
    </w:p>
    <w:bookmarkEnd w:id="334"/>
    <w:bookmarkStart w:name="z428" w:id="335"/>
    <w:p>
      <w:pPr>
        <w:spacing w:after="0"/>
        <w:ind w:left="0"/>
        <w:jc w:val="both"/>
      </w:pPr>
      <w:r>
        <w:rPr>
          <w:rFonts w:ascii="Times New Roman"/>
          <w:b w:val="false"/>
          <w:i w:val="false"/>
          <w:color w:val="000000"/>
          <w:sz w:val="28"/>
        </w:rPr>
        <w:t>
      5.9. Финансирование.</w:t>
      </w:r>
    </w:p>
    <w:bookmarkEnd w:id="335"/>
    <w:bookmarkStart w:name="z429" w:id="336"/>
    <w:p>
      <w:pPr>
        <w:spacing w:after="0"/>
        <w:ind w:left="0"/>
        <w:jc w:val="both"/>
      </w:pPr>
      <w:r>
        <w:rPr>
          <w:rFonts w:ascii="Times New Roman"/>
          <w:b w:val="false"/>
          <w:i w:val="false"/>
          <w:color w:val="000000"/>
          <w:sz w:val="28"/>
        </w:rPr>
        <w:t>
      Финансовые аспекты исследования должны быть документально оформлены в виде договора между спонсором и исследователем/организацией.</w:t>
      </w:r>
    </w:p>
    <w:bookmarkEnd w:id="336"/>
    <w:bookmarkStart w:name="z430" w:id="337"/>
    <w:p>
      <w:pPr>
        <w:spacing w:after="0"/>
        <w:ind w:left="0"/>
        <w:jc w:val="both"/>
      </w:pPr>
      <w:r>
        <w:rPr>
          <w:rFonts w:ascii="Times New Roman"/>
          <w:b w:val="false"/>
          <w:i w:val="false"/>
          <w:color w:val="000000"/>
          <w:sz w:val="28"/>
        </w:rPr>
        <w:t>
      5.10. Уведомление уполномоченных органов/подача заявки в уполномоченные органы.</w:t>
      </w:r>
    </w:p>
    <w:bookmarkEnd w:id="337"/>
    <w:bookmarkStart w:name="z431" w:id="338"/>
    <w:p>
      <w:pPr>
        <w:spacing w:after="0"/>
        <w:ind w:left="0"/>
        <w:jc w:val="both"/>
      </w:pPr>
      <w:r>
        <w:rPr>
          <w:rFonts w:ascii="Times New Roman"/>
          <w:b w:val="false"/>
          <w:i w:val="false"/>
          <w:color w:val="000000"/>
          <w:sz w:val="28"/>
        </w:rPr>
        <w:t>
      До начала клинического исследования спонсор (или спонсор совместно с исследователем, если это предусмотрено нормативными требованиями) должен подать в соответствующие органы все требуемые заявки для их рассмотрения, принятия и/или получения разрешения начать исследование (в зависимости от нормативных требований). Все уведомления/заявки должны быть датированы и содержать достаточную информацию для идентификации протокола.</w:t>
      </w:r>
    </w:p>
    <w:bookmarkEnd w:id="338"/>
    <w:bookmarkStart w:name="z432" w:id="339"/>
    <w:p>
      <w:pPr>
        <w:spacing w:after="0"/>
        <w:ind w:left="0"/>
        <w:jc w:val="both"/>
      </w:pPr>
      <w:r>
        <w:rPr>
          <w:rFonts w:ascii="Times New Roman"/>
          <w:b w:val="false"/>
          <w:i w:val="false"/>
          <w:color w:val="000000"/>
          <w:sz w:val="28"/>
        </w:rPr>
        <w:t>
      5.11. Подтверждение рассмотрения ЭСО/НЭК/СЭ/КВЭ.</w:t>
      </w:r>
    </w:p>
    <w:bookmarkEnd w:id="339"/>
    <w:bookmarkStart w:name="z433" w:id="340"/>
    <w:p>
      <w:pPr>
        <w:spacing w:after="0"/>
        <w:ind w:left="0"/>
        <w:jc w:val="both"/>
      </w:pPr>
      <w:r>
        <w:rPr>
          <w:rFonts w:ascii="Times New Roman"/>
          <w:b w:val="false"/>
          <w:i w:val="false"/>
          <w:color w:val="000000"/>
          <w:sz w:val="28"/>
        </w:rPr>
        <w:t>
      5.11.1. Спонсор должен получить от исследователя/организации:</w:t>
      </w:r>
    </w:p>
    <w:bookmarkEnd w:id="340"/>
    <w:bookmarkStart w:name="z434" w:id="341"/>
    <w:p>
      <w:pPr>
        <w:spacing w:after="0"/>
        <w:ind w:left="0"/>
        <w:jc w:val="both"/>
      </w:pPr>
      <w:r>
        <w:rPr>
          <w:rFonts w:ascii="Times New Roman"/>
          <w:b w:val="false"/>
          <w:i w:val="false"/>
          <w:color w:val="000000"/>
          <w:sz w:val="28"/>
        </w:rPr>
        <w:t>
      а) наименование и адрес ЭСО/НЭК/СЭ/КВЭ исследователя/организации;</w:t>
      </w:r>
    </w:p>
    <w:bookmarkEnd w:id="341"/>
    <w:bookmarkStart w:name="z435" w:id="342"/>
    <w:p>
      <w:pPr>
        <w:spacing w:after="0"/>
        <w:ind w:left="0"/>
        <w:jc w:val="both"/>
      </w:pPr>
      <w:r>
        <w:rPr>
          <w:rFonts w:ascii="Times New Roman"/>
          <w:b w:val="false"/>
          <w:i w:val="false"/>
          <w:color w:val="000000"/>
          <w:sz w:val="28"/>
        </w:rPr>
        <w:t>
      б) подтверждение от ЭСО/НЭК/СЭ/КВЭ того, что он организован и действует согласно настоящих правил и соответствующему законодательству;</w:t>
      </w:r>
    </w:p>
    <w:bookmarkEnd w:id="342"/>
    <w:bookmarkStart w:name="z436" w:id="343"/>
    <w:p>
      <w:pPr>
        <w:spacing w:after="0"/>
        <w:ind w:left="0"/>
        <w:jc w:val="both"/>
      </w:pPr>
      <w:r>
        <w:rPr>
          <w:rFonts w:ascii="Times New Roman"/>
          <w:b w:val="false"/>
          <w:i w:val="false"/>
          <w:color w:val="000000"/>
          <w:sz w:val="28"/>
        </w:rPr>
        <w:t>
      в) документально оформленное утверждение/одобрение ЭСО/НЭК/СЭ/КВЭ и, по требованию спонсора, копию текущей версии протокола, письменной формы информированного согласия и любых других предоставляемых субъектам письменных материалов, а также описание действий по привлечению субъектов к участию в исследовании, документов, относящихся к предусмотренным для субъектов выплатам и компенсациям, и любых иных документов, которые могли быть затребованы</w:t>
      </w:r>
    </w:p>
    <w:bookmarkEnd w:id="343"/>
    <w:p>
      <w:pPr>
        <w:spacing w:after="0"/>
        <w:ind w:left="0"/>
        <w:jc w:val="both"/>
      </w:pPr>
      <w:r>
        <w:rPr>
          <w:rFonts w:ascii="Times New Roman"/>
          <w:b w:val="false"/>
          <w:i w:val="false"/>
          <w:color w:val="000000"/>
          <w:sz w:val="28"/>
        </w:rPr>
        <w:t>
      ЭСО/НЭК/СЭ/КВЭ.</w:t>
      </w:r>
    </w:p>
    <w:bookmarkStart w:name="z438" w:id="344"/>
    <w:p>
      <w:pPr>
        <w:spacing w:after="0"/>
        <w:ind w:left="0"/>
        <w:jc w:val="both"/>
      </w:pPr>
      <w:r>
        <w:rPr>
          <w:rFonts w:ascii="Times New Roman"/>
          <w:b w:val="false"/>
          <w:i w:val="false"/>
          <w:color w:val="000000"/>
          <w:sz w:val="28"/>
        </w:rPr>
        <w:t>
      5.11.2. Если ЭСО/НЭК/СЭ/КВЭ обусловливает выдачу своего утверждения/одобрения внесением изменений в какие-либо аспекты исследования, например в протокол, письменную форму информированного согласия или любые иные предоставляемые субъектам письменные материалы и/или другие процедуры, спонсор должен получить от исследователя/организации копии всех измененных документов и дату полученного утверждения/одобрения ЭСО/НЭК/СЭ/КВЭ.</w:t>
      </w:r>
    </w:p>
    <w:bookmarkEnd w:id="344"/>
    <w:bookmarkStart w:name="z439" w:id="345"/>
    <w:p>
      <w:pPr>
        <w:spacing w:after="0"/>
        <w:ind w:left="0"/>
        <w:jc w:val="both"/>
      </w:pPr>
      <w:r>
        <w:rPr>
          <w:rFonts w:ascii="Times New Roman"/>
          <w:b w:val="false"/>
          <w:i w:val="false"/>
          <w:color w:val="000000"/>
          <w:sz w:val="28"/>
        </w:rPr>
        <w:t>
      5.11.3. Спонсор должен получить от исследователя/организации документацию и даты любых повторных утверждений/одобрений ЭСО/НЭК/СЭ/КВЭ, а также решений об отзыве или приостановке ранее выданного утверждения/одобрения.</w:t>
      </w:r>
    </w:p>
    <w:bookmarkEnd w:id="345"/>
    <w:bookmarkStart w:name="z440" w:id="346"/>
    <w:p>
      <w:pPr>
        <w:spacing w:after="0"/>
        <w:ind w:left="0"/>
        <w:jc w:val="both"/>
      </w:pPr>
      <w:r>
        <w:rPr>
          <w:rFonts w:ascii="Times New Roman"/>
          <w:b w:val="false"/>
          <w:i w:val="false"/>
          <w:color w:val="000000"/>
          <w:sz w:val="28"/>
        </w:rPr>
        <w:t>
      5.12. Информация об исследуемых продуктах.</w:t>
      </w:r>
    </w:p>
    <w:bookmarkEnd w:id="346"/>
    <w:bookmarkStart w:name="z441" w:id="347"/>
    <w:p>
      <w:pPr>
        <w:spacing w:after="0"/>
        <w:ind w:left="0"/>
        <w:jc w:val="both"/>
      </w:pPr>
      <w:r>
        <w:rPr>
          <w:rFonts w:ascii="Times New Roman"/>
          <w:b w:val="false"/>
          <w:i w:val="false"/>
          <w:color w:val="000000"/>
          <w:sz w:val="28"/>
        </w:rPr>
        <w:t>
      5.12.1. При планировании исследований спонсор должен располагать достаточным объемом полученных в доклинических и/или клинических исследованиях данных по безопасности и эффективности, оправдывающих применение исследуемого продукта с использованием соответствующих путей введения и доз при соответствующей длительности и в соответствующей популяции.</w:t>
      </w:r>
    </w:p>
    <w:bookmarkEnd w:id="347"/>
    <w:bookmarkStart w:name="z442" w:id="348"/>
    <w:p>
      <w:pPr>
        <w:spacing w:after="0"/>
        <w:ind w:left="0"/>
        <w:jc w:val="both"/>
      </w:pPr>
      <w:r>
        <w:rPr>
          <w:rFonts w:ascii="Times New Roman"/>
          <w:b w:val="false"/>
          <w:i w:val="false"/>
          <w:color w:val="000000"/>
          <w:sz w:val="28"/>
        </w:rPr>
        <w:t xml:space="preserve">
      5.12.2. Спонсор должен обновлять брошюру исследователя по мере получения новой существенной информации (см. </w:t>
      </w:r>
      <w:r>
        <w:rPr>
          <w:rFonts w:ascii="Times New Roman"/>
          <w:b w:val="false"/>
          <w:i w:val="false"/>
          <w:color w:val="000000"/>
          <w:sz w:val="28"/>
        </w:rPr>
        <w:t>раздел 7</w:t>
      </w:r>
      <w:r>
        <w:rPr>
          <w:rFonts w:ascii="Times New Roman"/>
          <w:b w:val="false"/>
          <w:i w:val="false"/>
          <w:color w:val="000000"/>
          <w:sz w:val="28"/>
        </w:rPr>
        <w:t xml:space="preserve"> настоящих правил).</w:t>
      </w:r>
    </w:p>
    <w:bookmarkEnd w:id="348"/>
    <w:bookmarkStart w:name="z443" w:id="349"/>
    <w:p>
      <w:pPr>
        <w:spacing w:after="0"/>
        <w:ind w:left="0"/>
        <w:jc w:val="both"/>
      </w:pPr>
      <w:r>
        <w:rPr>
          <w:rFonts w:ascii="Times New Roman"/>
          <w:b w:val="false"/>
          <w:i w:val="false"/>
          <w:color w:val="000000"/>
          <w:sz w:val="28"/>
        </w:rPr>
        <w:t>
      5.13. Производство, упаковка, маркировка и кодирование исследуемых</w:t>
      </w:r>
    </w:p>
    <w:bookmarkEnd w:id="349"/>
    <w:p>
      <w:pPr>
        <w:spacing w:after="0"/>
        <w:ind w:left="0"/>
        <w:jc w:val="both"/>
      </w:pPr>
      <w:r>
        <w:rPr>
          <w:rFonts w:ascii="Times New Roman"/>
          <w:b w:val="false"/>
          <w:i w:val="false"/>
          <w:color w:val="000000"/>
          <w:sz w:val="28"/>
        </w:rPr>
        <w:t>
      продуктов.</w:t>
      </w:r>
    </w:p>
    <w:bookmarkStart w:name="z445" w:id="350"/>
    <w:p>
      <w:pPr>
        <w:spacing w:after="0"/>
        <w:ind w:left="0"/>
        <w:jc w:val="both"/>
      </w:pPr>
      <w:r>
        <w:rPr>
          <w:rFonts w:ascii="Times New Roman"/>
          <w:b w:val="false"/>
          <w:i w:val="false"/>
          <w:color w:val="000000"/>
          <w:sz w:val="28"/>
        </w:rPr>
        <w:t>
      5.13.1. Спонсор должен обеспечить, чтобы исследуемые продукты (включая, в соответствующих случаях, активные препараты сравнения и плацебо) имели характеристики, соответствующие стадии разработки данных продуктов, были произведены в соответствии с применимыми требованиями GMP и, в соответствующих случаях, закодированы и маркированы таким образом, чтобы обеспечить защиту маскировки. Кроме того, маркировка должна соответствовать нормативным требованиям.</w:t>
      </w:r>
    </w:p>
    <w:bookmarkEnd w:id="350"/>
    <w:bookmarkStart w:name="z446" w:id="351"/>
    <w:p>
      <w:pPr>
        <w:spacing w:after="0"/>
        <w:ind w:left="0"/>
        <w:jc w:val="both"/>
      </w:pPr>
      <w:r>
        <w:rPr>
          <w:rFonts w:ascii="Times New Roman"/>
          <w:b w:val="false"/>
          <w:i w:val="false"/>
          <w:color w:val="000000"/>
          <w:sz w:val="28"/>
        </w:rPr>
        <w:t>
      5.13.2. Спонсор должен определить для исследуемых продуктов температуру хранения, условия хранения (например, в защищенном от света месте), срок хранения, растворители и процедуры для разведения и восстановления, а также, если таковые предусмотрены, устройства для введения продукта. Спонсор должен информировать об этих требованиях все вовлеченные стороны (например, мониторов, исследователей, провизоров, лиц, ответственных за хранение).</w:t>
      </w:r>
    </w:p>
    <w:bookmarkEnd w:id="351"/>
    <w:bookmarkStart w:name="z447" w:id="352"/>
    <w:p>
      <w:pPr>
        <w:spacing w:after="0"/>
        <w:ind w:left="0"/>
        <w:jc w:val="both"/>
      </w:pPr>
      <w:r>
        <w:rPr>
          <w:rFonts w:ascii="Times New Roman"/>
          <w:b w:val="false"/>
          <w:i w:val="false"/>
          <w:color w:val="000000"/>
          <w:sz w:val="28"/>
        </w:rPr>
        <w:t>
      5.13.3. Исследуемые продукты должны быть упакованы так, чтобы предотвратить их загрязнение и обеспечить их сохранность (пригодность) при транспортировке и хранении.</w:t>
      </w:r>
    </w:p>
    <w:bookmarkEnd w:id="352"/>
    <w:bookmarkStart w:name="z448" w:id="353"/>
    <w:p>
      <w:pPr>
        <w:spacing w:after="0"/>
        <w:ind w:left="0"/>
        <w:jc w:val="both"/>
      </w:pPr>
      <w:r>
        <w:rPr>
          <w:rFonts w:ascii="Times New Roman"/>
          <w:b w:val="false"/>
          <w:i w:val="false"/>
          <w:color w:val="000000"/>
          <w:sz w:val="28"/>
        </w:rPr>
        <w:t>
      5.13.4. Для исследований, в которых используется слепой метод, система кодирования исследуемого продукта должна включать в себя механизм, позволяющий, в экстренных случаях, быстро идентифицировать продукт, но, в то же время, не допускающий возможности незаметно раскрыть код.</w:t>
      </w:r>
    </w:p>
    <w:bookmarkEnd w:id="353"/>
    <w:bookmarkStart w:name="z449" w:id="354"/>
    <w:p>
      <w:pPr>
        <w:spacing w:after="0"/>
        <w:ind w:left="0"/>
        <w:jc w:val="both"/>
      </w:pPr>
      <w:r>
        <w:rPr>
          <w:rFonts w:ascii="Times New Roman"/>
          <w:b w:val="false"/>
          <w:i w:val="false"/>
          <w:color w:val="000000"/>
          <w:sz w:val="28"/>
        </w:rPr>
        <w:t>
      5.13.5. Если лекарственная форма исследуемого продукта или препарата сравнения на клиническом этапе изучения была существенно изменена, то до использования новой лекарственной формы в клинических исследованиях должны быть получены результаты любых дополнительных исследований данной лекарственной формы продукта (например, стабильности, растворимости, биодоступности), необходимые для оценки того, способны ли данные изменения существенно повлиять на фармакокинетический профиль продукта.</w:t>
      </w:r>
    </w:p>
    <w:bookmarkEnd w:id="354"/>
    <w:bookmarkStart w:name="z450" w:id="355"/>
    <w:p>
      <w:pPr>
        <w:spacing w:after="0"/>
        <w:ind w:left="0"/>
        <w:jc w:val="both"/>
      </w:pPr>
      <w:r>
        <w:rPr>
          <w:rFonts w:ascii="Times New Roman"/>
          <w:b w:val="false"/>
          <w:i w:val="false"/>
          <w:color w:val="000000"/>
          <w:sz w:val="28"/>
        </w:rPr>
        <w:t>
      5.14. Поставка исследуемых продуктов и правила обращения с ними.</w:t>
      </w:r>
    </w:p>
    <w:bookmarkEnd w:id="355"/>
    <w:bookmarkStart w:name="z451" w:id="356"/>
    <w:p>
      <w:pPr>
        <w:spacing w:after="0"/>
        <w:ind w:left="0"/>
        <w:jc w:val="both"/>
      </w:pPr>
      <w:r>
        <w:rPr>
          <w:rFonts w:ascii="Times New Roman"/>
          <w:b w:val="false"/>
          <w:i w:val="false"/>
          <w:color w:val="000000"/>
          <w:sz w:val="28"/>
        </w:rPr>
        <w:t>
      5.14.1. Спонсор отвечает за поставку исследователю/организации</w:t>
      </w:r>
    </w:p>
    <w:bookmarkEnd w:id="356"/>
    <w:p>
      <w:pPr>
        <w:spacing w:after="0"/>
        <w:ind w:left="0"/>
        <w:jc w:val="both"/>
      </w:pPr>
      <w:r>
        <w:rPr>
          <w:rFonts w:ascii="Times New Roman"/>
          <w:b w:val="false"/>
          <w:i w:val="false"/>
          <w:color w:val="000000"/>
          <w:sz w:val="28"/>
        </w:rPr>
        <w:t>
      исследуемого продукта.</w:t>
      </w:r>
    </w:p>
    <w:bookmarkStart w:name="z453" w:id="357"/>
    <w:p>
      <w:pPr>
        <w:spacing w:after="0"/>
        <w:ind w:left="0"/>
        <w:jc w:val="both"/>
      </w:pPr>
      <w:r>
        <w:rPr>
          <w:rFonts w:ascii="Times New Roman"/>
          <w:b w:val="false"/>
          <w:i w:val="false"/>
          <w:color w:val="000000"/>
          <w:sz w:val="28"/>
        </w:rPr>
        <w:t>
      5.14.2. Спонсор не должен поставлять исследуемый продукт исследователю/организации до тех пор, пока не получит всю требуемую документацию (например, утверждение/одобрение ЭСО/НЭК/СЭ/КВЭ и уполномоченных органов).</w:t>
      </w:r>
    </w:p>
    <w:bookmarkEnd w:id="357"/>
    <w:bookmarkStart w:name="z454" w:id="358"/>
    <w:p>
      <w:pPr>
        <w:spacing w:after="0"/>
        <w:ind w:left="0"/>
        <w:jc w:val="both"/>
      </w:pPr>
      <w:r>
        <w:rPr>
          <w:rFonts w:ascii="Times New Roman"/>
          <w:b w:val="false"/>
          <w:i w:val="false"/>
          <w:color w:val="000000"/>
          <w:sz w:val="28"/>
        </w:rPr>
        <w:t>
      5.14.3. Письменные процедуры спонсора должны включать в себя инструкции для исследователя/организации по правилам хранения исследуемого продукта и обращения с ним, а также по ведению соответствующей документации. Процедуры должны описывать безопасное получение исследуемого продукта, обращение с ним, его хранение и выдачу, изъятие неиспользованного исследуемого продукта у субъектов и возврат его спонсору (либо иное распоряжение неиспользованным продуктом, если это санкционировано спонсором и соответствует нормативным требованиям).</w:t>
      </w:r>
    </w:p>
    <w:bookmarkEnd w:id="358"/>
    <w:bookmarkStart w:name="z455" w:id="359"/>
    <w:p>
      <w:pPr>
        <w:spacing w:after="0"/>
        <w:ind w:left="0"/>
        <w:jc w:val="both"/>
      </w:pPr>
      <w:r>
        <w:rPr>
          <w:rFonts w:ascii="Times New Roman"/>
          <w:b w:val="false"/>
          <w:i w:val="false"/>
          <w:color w:val="000000"/>
          <w:sz w:val="28"/>
        </w:rPr>
        <w:t>
      5.14.4. Спонсор должен:</w:t>
      </w:r>
    </w:p>
    <w:bookmarkEnd w:id="359"/>
    <w:bookmarkStart w:name="z456" w:id="360"/>
    <w:p>
      <w:pPr>
        <w:spacing w:after="0"/>
        <w:ind w:left="0"/>
        <w:jc w:val="both"/>
      </w:pPr>
      <w:r>
        <w:rPr>
          <w:rFonts w:ascii="Times New Roman"/>
          <w:b w:val="false"/>
          <w:i w:val="false"/>
          <w:color w:val="000000"/>
          <w:sz w:val="28"/>
        </w:rPr>
        <w:t>
      а) обеспечить своевременную поставку исследуемых продуктов исследователям;</w:t>
      </w:r>
    </w:p>
    <w:bookmarkEnd w:id="360"/>
    <w:bookmarkStart w:name="z457" w:id="361"/>
    <w:p>
      <w:pPr>
        <w:spacing w:after="0"/>
        <w:ind w:left="0"/>
        <w:jc w:val="both"/>
      </w:pPr>
      <w:r>
        <w:rPr>
          <w:rFonts w:ascii="Times New Roman"/>
          <w:b w:val="false"/>
          <w:i w:val="false"/>
          <w:color w:val="000000"/>
          <w:sz w:val="28"/>
        </w:rPr>
        <w:t xml:space="preserve">
      б) документировать поставки, получение, выдачу, возврат и уничтожение (либо иное распоряжение) исследуемых продуктов (см. </w:t>
      </w:r>
      <w:r>
        <w:rPr>
          <w:rFonts w:ascii="Times New Roman"/>
          <w:b w:val="false"/>
          <w:i w:val="false"/>
          <w:color w:val="000000"/>
          <w:sz w:val="28"/>
        </w:rPr>
        <w:t>раздел 8</w:t>
      </w:r>
      <w:r>
        <w:rPr>
          <w:rFonts w:ascii="Times New Roman"/>
          <w:b w:val="false"/>
          <w:i w:val="false"/>
          <w:color w:val="000000"/>
          <w:sz w:val="28"/>
        </w:rPr>
        <w:t xml:space="preserve"> настоящих правил);</w:t>
      </w:r>
    </w:p>
    <w:bookmarkEnd w:id="361"/>
    <w:bookmarkStart w:name="z458" w:id="362"/>
    <w:p>
      <w:pPr>
        <w:spacing w:after="0"/>
        <w:ind w:left="0"/>
        <w:jc w:val="both"/>
      </w:pPr>
      <w:r>
        <w:rPr>
          <w:rFonts w:ascii="Times New Roman"/>
          <w:b w:val="false"/>
          <w:i w:val="false"/>
          <w:color w:val="000000"/>
          <w:sz w:val="28"/>
        </w:rPr>
        <w:t>
      в) иметь систему возврата исследуемого продукта и документирования подобного изъятия (например, отзыва бракованного продукта, возврата продукта после окончания исследования или по истечении срока годности);</w:t>
      </w:r>
    </w:p>
    <w:bookmarkEnd w:id="362"/>
    <w:bookmarkStart w:name="z459" w:id="363"/>
    <w:p>
      <w:pPr>
        <w:spacing w:after="0"/>
        <w:ind w:left="0"/>
        <w:jc w:val="both"/>
      </w:pPr>
      <w:r>
        <w:rPr>
          <w:rFonts w:ascii="Times New Roman"/>
          <w:b w:val="false"/>
          <w:i w:val="false"/>
          <w:color w:val="000000"/>
          <w:sz w:val="28"/>
        </w:rPr>
        <w:t>
      г) иметь систему уничтожения (либо иного распоряжения) неиспользованных исследуемых продуктов и документирования подобного уничтожения (либо иного распоряжения).</w:t>
      </w:r>
    </w:p>
    <w:bookmarkEnd w:id="363"/>
    <w:bookmarkStart w:name="z460" w:id="364"/>
    <w:p>
      <w:pPr>
        <w:spacing w:after="0"/>
        <w:ind w:left="0"/>
        <w:jc w:val="both"/>
      </w:pPr>
      <w:r>
        <w:rPr>
          <w:rFonts w:ascii="Times New Roman"/>
          <w:b w:val="false"/>
          <w:i w:val="false"/>
          <w:color w:val="000000"/>
          <w:sz w:val="28"/>
        </w:rPr>
        <w:t>
      5.14.5. Спонсор должен:</w:t>
      </w:r>
    </w:p>
    <w:bookmarkEnd w:id="364"/>
    <w:bookmarkStart w:name="z461" w:id="365"/>
    <w:p>
      <w:pPr>
        <w:spacing w:after="0"/>
        <w:ind w:left="0"/>
        <w:jc w:val="both"/>
      </w:pPr>
      <w:r>
        <w:rPr>
          <w:rFonts w:ascii="Times New Roman"/>
          <w:b w:val="false"/>
          <w:i w:val="false"/>
          <w:color w:val="000000"/>
          <w:sz w:val="28"/>
        </w:rPr>
        <w:t>
      а) Принять меры по обеспечению стабильности исследуемых продуктов на протяжении всего периода использования.</w:t>
      </w:r>
    </w:p>
    <w:bookmarkEnd w:id="365"/>
    <w:bookmarkStart w:name="z462" w:id="366"/>
    <w:p>
      <w:pPr>
        <w:spacing w:after="0"/>
        <w:ind w:left="0"/>
        <w:jc w:val="both"/>
      </w:pPr>
      <w:r>
        <w:rPr>
          <w:rFonts w:ascii="Times New Roman"/>
          <w:b w:val="false"/>
          <w:i w:val="false"/>
          <w:color w:val="000000"/>
          <w:sz w:val="28"/>
        </w:rPr>
        <w:t>
      б) Иметь достаточное количество используемого в исследованиях исследуемого продукта, чтобы подтвердить, в случае необходимости, его соответствие спецификациям, а также вести учет анализов и характеристик образцов продукта из партии. В зависимости от стабильности образцы должны быть сохранены либо до окончания анализа данных по исследованию, либо в течение срока, определенного соответствующими нормативными требованиями, исходя из того, какой период является более длительным.</w:t>
      </w:r>
    </w:p>
    <w:bookmarkEnd w:id="366"/>
    <w:bookmarkStart w:name="z463" w:id="367"/>
    <w:p>
      <w:pPr>
        <w:spacing w:after="0"/>
        <w:ind w:left="0"/>
        <w:jc w:val="both"/>
      </w:pPr>
      <w:r>
        <w:rPr>
          <w:rFonts w:ascii="Times New Roman"/>
          <w:b w:val="false"/>
          <w:i w:val="false"/>
          <w:color w:val="000000"/>
          <w:sz w:val="28"/>
        </w:rPr>
        <w:t>
      5.15. Доступ к записям.</w:t>
      </w:r>
    </w:p>
    <w:bookmarkEnd w:id="367"/>
    <w:bookmarkStart w:name="z464" w:id="368"/>
    <w:p>
      <w:pPr>
        <w:spacing w:after="0"/>
        <w:ind w:left="0"/>
        <w:jc w:val="both"/>
      </w:pPr>
      <w:r>
        <w:rPr>
          <w:rFonts w:ascii="Times New Roman"/>
          <w:b w:val="false"/>
          <w:i w:val="false"/>
          <w:color w:val="000000"/>
          <w:sz w:val="28"/>
        </w:rPr>
        <w:t>
      5.15.1. Спонсор должен предусмотреть в протоколе или ином письменном соглашении обязанность исследователя/организации обеспечить прямой доступ к первичным данным/документации для целей мониторинга, аудита, экспертизы ЭСО/НЭК/СЭ/КВЭ, а также инспекции со стороны уполномоченных органов.</w:t>
      </w:r>
    </w:p>
    <w:bookmarkEnd w:id="368"/>
    <w:bookmarkStart w:name="z465" w:id="369"/>
    <w:p>
      <w:pPr>
        <w:spacing w:after="0"/>
        <w:ind w:left="0"/>
        <w:jc w:val="both"/>
      </w:pPr>
      <w:r>
        <w:rPr>
          <w:rFonts w:ascii="Times New Roman"/>
          <w:b w:val="false"/>
          <w:i w:val="false"/>
          <w:color w:val="000000"/>
          <w:sz w:val="28"/>
        </w:rPr>
        <w:t>
      5.15.2. Спонсор должен убедиться в том, что каждый субъект дал письменное согласие на прямой доступ к его оригинальным медицинским записям для целей мониторинга, аудита, экспертизы ЭСО/НЭК/СЭ/КВЭ, а также инспекции со стороны уполномоченных органов.</w:t>
      </w:r>
    </w:p>
    <w:bookmarkEnd w:id="369"/>
    <w:bookmarkStart w:name="z466" w:id="370"/>
    <w:p>
      <w:pPr>
        <w:spacing w:after="0"/>
        <w:ind w:left="0"/>
        <w:jc w:val="both"/>
      </w:pPr>
      <w:r>
        <w:rPr>
          <w:rFonts w:ascii="Times New Roman"/>
          <w:b w:val="false"/>
          <w:i w:val="false"/>
          <w:color w:val="000000"/>
          <w:sz w:val="28"/>
        </w:rPr>
        <w:t>
      5.16. Информация, относящаяся к безопасности.</w:t>
      </w:r>
    </w:p>
    <w:bookmarkEnd w:id="370"/>
    <w:bookmarkStart w:name="z467" w:id="371"/>
    <w:p>
      <w:pPr>
        <w:spacing w:after="0"/>
        <w:ind w:left="0"/>
        <w:jc w:val="both"/>
      </w:pPr>
      <w:r>
        <w:rPr>
          <w:rFonts w:ascii="Times New Roman"/>
          <w:b w:val="false"/>
          <w:i w:val="false"/>
          <w:color w:val="000000"/>
          <w:sz w:val="28"/>
        </w:rPr>
        <w:t>
      5.16.1. Спонсор отвечает за постоянную оценку безопасности исследуемых продуктов.</w:t>
      </w:r>
    </w:p>
    <w:bookmarkEnd w:id="371"/>
    <w:bookmarkStart w:name="z468" w:id="372"/>
    <w:p>
      <w:pPr>
        <w:spacing w:after="0"/>
        <w:ind w:left="0"/>
        <w:jc w:val="both"/>
      </w:pPr>
      <w:r>
        <w:rPr>
          <w:rFonts w:ascii="Times New Roman"/>
          <w:b w:val="false"/>
          <w:i w:val="false"/>
          <w:color w:val="000000"/>
          <w:sz w:val="28"/>
        </w:rPr>
        <w:t>
      5.16.2. Спонсор должен незамедлительно уведомить всех занятых в исследовании исследователей/организации, а также уполномоченные органы о полученных данных, которые могут неблагоприятно отразиться на безопасности субъектов, повлиять на проведение исследования либо изменить утверждение/одобрение ЭСО/НЭК/СЭ/КВЭ на продолжение исследования.</w:t>
      </w:r>
    </w:p>
    <w:bookmarkEnd w:id="372"/>
    <w:bookmarkStart w:name="z469" w:id="373"/>
    <w:p>
      <w:pPr>
        <w:spacing w:after="0"/>
        <w:ind w:left="0"/>
        <w:jc w:val="both"/>
      </w:pPr>
      <w:r>
        <w:rPr>
          <w:rFonts w:ascii="Times New Roman"/>
          <w:b w:val="false"/>
          <w:i w:val="false"/>
          <w:color w:val="000000"/>
          <w:sz w:val="28"/>
        </w:rPr>
        <w:t>
      5.17. Сообщения о нежелательных реакциях.</w:t>
      </w:r>
    </w:p>
    <w:bookmarkEnd w:id="373"/>
    <w:bookmarkStart w:name="z470" w:id="374"/>
    <w:p>
      <w:pPr>
        <w:spacing w:after="0"/>
        <w:ind w:left="0"/>
        <w:jc w:val="both"/>
      </w:pPr>
      <w:r>
        <w:rPr>
          <w:rFonts w:ascii="Times New Roman"/>
          <w:b w:val="false"/>
          <w:i w:val="false"/>
          <w:color w:val="000000"/>
          <w:sz w:val="28"/>
        </w:rPr>
        <w:t>
      5.17.1. Спонсор должен в возможно более короткий срок сообщать всем участвующим в исследовании исследователям/организациям, ЭСО/НЭК/СЭ/КВЭ, где это требуется, а также уполномоченным органам обо всех нежелательных реакциях, которые одновременно являются серьезными и непредвиденными.</w:t>
      </w:r>
    </w:p>
    <w:bookmarkEnd w:id="374"/>
    <w:bookmarkStart w:name="z471" w:id="375"/>
    <w:p>
      <w:pPr>
        <w:spacing w:after="0"/>
        <w:ind w:left="0"/>
        <w:jc w:val="both"/>
      </w:pPr>
      <w:r>
        <w:rPr>
          <w:rFonts w:ascii="Times New Roman"/>
          <w:b w:val="false"/>
          <w:i w:val="false"/>
          <w:color w:val="000000"/>
          <w:sz w:val="28"/>
        </w:rPr>
        <w:t>
      5.17.2. Такие экспресс-отчеты должны соответствовать нормативным требованиям и приложению 5 настоящих правил.</w:t>
      </w:r>
    </w:p>
    <w:bookmarkEnd w:id="375"/>
    <w:bookmarkStart w:name="z472" w:id="376"/>
    <w:p>
      <w:pPr>
        <w:spacing w:after="0"/>
        <w:ind w:left="0"/>
        <w:jc w:val="both"/>
      </w:pPr>
      <w:r>
        <w:rPr>
          <w:rFonts w:ascii="Times New Roman"/>
          <w:b w:val="false"/>
          <w:i w:val="false"/>
          <w:color w:val="000000"/>
          <w:sz w:val="28"/>
        </w:rPr>
        <w:t>
      5.17.3. Спонсор должен представлять на рассмотрение уполномоченным органам все новые данные и периодические отчеты по безопасности исследуемого продукта в соответствии с нормативными требованиями.</w:t>
      </w:r>
    </w:p>
    <w:bookmarkEnd w:id="376"/>
    <w:bookmarkStart w:name="z473" w:id="377"/>
    <w:p>
      <w:pPr>
        <w:spacing w:after="0"/>
        <w:ind w:left="0"/>
        <w:jc w:val="both"/>
      </w:pPr>
      <w:r>
        <w:rPr>
          <w:rFonts w:ascii="Times New Roman"/>
          <w:b w:val="false"/>
          <w:i w:val="false"/>
          <w:color w:val="000000"/>
          <w:sz w:val="28"/>
        </w:rPr>
        <w:t>
      5.18. Мониторинг.</w:t>
      </w:r>
    </w:p>
    <w:bookmarkEnd w:id="377"/>
    <w:bookmarkStart w:name="z474" w:id="378"/>
    <w:p>
      <w:pPr>
        <w:spacing w:after="0"/>
        <w:ind w:left="0"/>
        <w:jc w:val="both"/>
      </w:pPr>
      <w:r>
        <w:rPr>
          <w:rFonts w:ascii="Times New Roman"/>
          <w:b w:val="false"/>
          <w:i w:val="false"/>
          <w:color w:val="000000"/>
          <w:sz w:val="28"/>
        </w:rPr>
        <w:t>
      5.18.1. Цель</w:t>
      </w:r>
    </w:p>
    <w:bookmarkEnd w:id="378"/>
    <w:bookmarkStart w:name="z475" w:id="379"/>
    <w:p>
      <w:pPr>
        <w:spacing w:after="0"/>
        <w:ind w:left="0"/>
        <w:jc w:val="both"/>
      </w:pPr>
      <w:r>
        <w:rPr>
          <w:rFonts w:ascii="Times New Roman"/>
          <w:b w:val="false"/>
          <w:i w:val="false"/>
          <w:color w:val="000000"/>
          <w:sz w:val="28"/>
        </w:rPr>
        <w:t>
      Целью мониторинга исследования является проверка того, что:</w:t>
      </w:r>
    </w:p>
    <w:bookmarkEnd w:id="379"/>
    <w:bookmarkStart w:name="z476" w:id="380"/>
    <w:p>
      <w:pPr>
        <w:spacing w:after="0"/>
        <w:ind w:left="0"/>
        <w:jc w:val="both"/>
      </w:pPr>
      <w:r>
        <w:rPr>
          <w:rFonts w:ascii="Times New Roman"/>
          <w:b w:val="false"/>
          <w:i w:val="false"/>
          <w:color w:val="000000"/>
          <w:sz w:val="28"/>
        </w:rPr>
        <w:t>
      а) Права и благополучие субъектов защищены.</w:t>
      </w:r>
    </w:p>
    <w:bookmarkEnd w:id="380"/>
    <w:bookmarkStart w:name="z477" w:id="381"/>
    <w:p>
      <w:pPr>
        <w:spacing w:after="0"/>
        <w:ind w:left="0"/>
        <w:jc w:val="both"/>
      </w:pPr>
      <w:r>
        <w:rPr>
          <w:rFonts w:ascii="Times New Roman"/>
          <w:b w:val="false"/>
          <w:i w:val="false"/>
          <w:color w:val="000000"/>
          <w:sz w:val="28"/>
        </w:rPr>
        <w:t>
      б) Представленные данные являются точными, полными и подтверждаются первичной документацией.</w:t>
      </w:r>
    </w:p>
    <w:bookmarkEnd w:id="381"/>
    <w:bookmarkStart w:name="z478" w:id="382"/>
    <w:p>
      <w:pPr>
        <w:spacing w:after="0"/>
        <w:ind w:left="0"/>
        <w:jc w:val="both"/>
      </w:pPr>
      <w:r>
        <w:rPr>
          <w:rFonts w:ascii="Times New Roman"/>
          <w:b w:val="false"/>
          <w:i w:val="false"/>
          <w:color w:val="000000"/>
          <w:sz w:val="28"/>
        </w:rPr>
        <w:t>
      в) Исследование проводится в соответствии с утвержденной текущей версией протокола/поправок, настоящих правил и нормативными</w:t>
      </w:r>
    </w:p>
    <w:bookmarkEnd w:id="382"/>
    <w:bookmarkStart w:name="z479" w:id="383"/>
    <w:p>
      <w:pPr>
        <w:spacing w:after="0"/>
        <w:ind w:left="0"/>
        <w:jc w:val="both"/>
      </w:pPr>
      <w:r>
        <w:rPr>
          <w:rFonts w:ascii="Times New Roman"/>
          <w:b w:val="false"/>
          <w:i w:val="false"/>
          <w:color w:val="000000"/>
          <w:sz w:val="28"/>
        </w:rPr>
        <w:t>
      требованиями.</w:t>
      </w:r>
    </w:p>
    <w:bookmarkEnd w:id="383"/>
    <w:bookmarkStart w:name="z480" w:id="384"/>
    <w:p>
      <w:pPr>
        <w:spacing w:after="0"/>
        <w:ind w:left="0"/>
        <w:jc w:val="both"/>
      </w:pPr>
      <w:r>
        <w:rPr>
          <w:rFonts w:ascii="Times New Roman"/>
          <w:b w:val="false"/>
          <w:i w:val="false"/>
          <w:color w:val="000000"/>
          <w:sz w:val="28"/>
        </w:rPr>
        <w:t>
      5.18.2. Выбор мониторов и их квалификация</w:t>
      </w:r>
    </w:p>
    <w:bookmarkEnd w:id="384"/>
    <w:bookmarkStart w:name="z481" w:id="385"/>
    <w:p>
      <w:pPr>
        <w:spacing w:after="0"/>
        <w:ind w:left="0"/>
        <w:jc w:val="both"/>
      </w:pPr>
      <w:r>
        <w:rPr>
          <w:rFonts w:ascii="Times New Roman"/>
          <w:b w:val="false"/>
          <w:i w:val="false"/>
          <w:color w:val="000000"/>
          <w:sz w:val="28"/>
        </w:rPr>
        <w:t>
      а) Мониторы должны назначаться спонсором.</w:t>
      </w:r>
    </w:p>
    <w:bookmarkEnd w:id="385"/>
    <w:bookmarkStart w:name="z482" w:id="386"/>
    <w:p>
      <w:pPr>
        <w:spacing w:after="0"/>
        <w:ind w:left="0"/>
        <w:jc w:val="both"/>
      </w:pPr>
      <w:r>
        <w:rPr>
          <w:rFonts w:ascii="Times New Roman"/>
          <w:b w:val="false"/>
          <w:i w:val="false"/>
          <w:color w:val="000000"/>
          <w:sz w:val="28"/>
        </w:rPr>
        <w:t>
      б) Мониторы должны иметь соответствующую подготовку, а также обладать научными и/или клиническими знаниями, необходимыми для проведения надлежащего мониторинга исследования. Квалификация мониторов должна быть подтверждена документально.</w:t>
      </w:r>
    </w:p>
    <w:bookmarkEnd w:id="386"/>
    <w:bookmarkStart w:name="z483" w:id="387"/>
    <w:p>
      <w:pPr>
        <w:spacing w:after="0"/>
        <w:ind w:left="0"/>
        <w:jc w:val="both"/>
      </w:pPr>
      <w:r>
        <w:rPr>
          <w:rFonts w:ascii="Times New Roman"/>
          <w:b w:val="false"/>
          <w:i w:val="false"/>
          <w:color w:val="000000"/>
          <w:sz w:val="28"/>
        </w:rPr>
        <w:t>
      в) Мониторы должны детально знать исследуемые продукты, протокол, письменную форму информированного согласия и все другие предоставляемые субъектам письменные материалы, СОП спонсора, настоящие правила и нормативные требования.</w:t>
      </w:r>
    </w:p>
    <w:bookmarkEnd w:id="387"/>
    <w:bookmarkStart w:name="z484" w:id="388"/>
    <w:p>
      <w:pPr>
        <w:spacing w:after="0"/>
        <w:ind w:left="0"/>
        <w:jc w:val="both"/>
      </w:pPr>
      <w:r>
        <w:rPr>
          <w:rFonts w:ascii="Times New Roman"/>
          <w:b w:val="false"/>
          <w:i w:val="false"/>
          <w:color w:val="000000"/>
          <w:sz w:val="28"/>
        </w:rPr>
        <w:t>
      5.18.3. Объем и содержание мониторинга</w:t>
      </w:r>
    </w:p>
    <w:bookmarkEnd w:id="388"/>
    <w:bookmarkStart w:name="z485" w:id="389"/>
    <w:p>
      <w:pPr>
        <w:spacing w:after="0"/>
        <w:ind w:left="0"/>
        <w:jc w:val="both"/>
      </w:pPr>
      <w:r>
        <w:rPr>
          <w:rFonts w:ascii="Times New Roman"/>
          <w:b w:val="false"/>
          <w:i w:val="false"/>
          <w:color w:val="000000"/>
          <w:sz w:val="28"/>
        </w:rPr>
        <w:t>
      Спонсор должен обеспечить надлежащий мониторинг исследований. Спонсор должен определить необходимые объем и содержание мониторинга исходя из целей, задач, методологии, сложности, маскировки, объема и оцениваемых параметров исследования. По общему правилу, с целью мониторинга требуется посещать исследовательские центры до, во время и после окончания исследования. Однако в исключительных случаях спонсор может решить, что мониторинг без визитов в исследовательские центры в сочетании с такими процедурами, как тренинг и проведение совещаний исследователей, предоставление им подробного письменного руководства может гарантированно обеспечить надлежащее проведение исследования в соответствии с настоящими правилами. Статистически определяемые контрольные выборки могут служить приемлемым методом для отбора проверяемых данных.</w:t>
      </w:r>
    </w:p>
    <w:bookmarkEnd w:id="389"/>
    <w:bookmarkStart w:name="z486" w:id="390"/>
    <w:p>
      <w:pPr>
        <w:spacing w:after="0"/>
        <w:ind w:left="0"/>
        <w:jc w:val="both"/>
      </w:pPr>
      <w:r>
        <w:rPr>
          <w:rFonts w:ascii="Times New Roman"/>
          <w:b w:val="false"/>
          <w:i w:val="false"/>
          <w:color w:val="000000"/>
          <w:sz w:val="28"/>
        </w:rPr>
        <w:t>
      5.18.4. Обязанности монитора</w:t>
      </w:r>
    </w:p>
    <w:bookmarkEnd w:id="390"/>
    <w:bookmarkStart w:name="z487" w:id="391"/>
    <w:p>
      <w:pPr>
        <w:spacing w:after="0"/>
        <w:ind w:left="0"/>
        <w:jc w:val="both"/>
      </w:pPr>
      <w:r>
        <w:rPr>
          <w:rFonts w:ascii="Times New Roman"/>
          <w:b w:val="false"/>
          <w:i w:val="false"/>
          <w:color w:val="000000"/>
          <w:sz w:val="28"/>
        </w:rPr>
        <w:t>
      Монитор, в соответствии с требованиями спонсора, должен обеспечить надлежащее проведение и документальное оформление исследования. С этой целью монитор, когда уместно и необходимо с учетом конкретного исследования и исследовательского центра, выполняет нижеперечисленные действия:</w:t>
      </w:r>
    </w:p>
    <w:bookmarkEnd w:id="391"/>
    <w:bookmarkStart w:name="z488" w:id="392"/>
    <w:p>
      <w:pPr>
        <w:spacing w:after="0"/>
        <w:ind w:left="0"/>
        <w:jc w:val="both"/>
      </w:pPr>
      <w:r>
        <w:rPr>
          <w:rFonts w:ascii="Times New Roman"/>
          <w:b w:val="false"/>
          <w:i w:val="false"/>
          <w:color w:val="000000"/>
          <w:sz w:val="28"/>
        </w:rPr>
        <w:t>
      а) Выступает в качестве основного связующего звена между спонсором и исследователем.</w:t>
      </w:r>
    </w:p>
    <w:bookmarkEnd w:id="392"/>
    <w:bookmarkStart w:name="z489" w:id="393"/>
    <w:p>
      <w:pPr>
        <w:spacing w:after="0"/>
        <w:ind w:left="0"/>
        <w:jc w:val="both"/>
      </w:pPr>
      <w:r>
        <w:rPr>
          <w:rFonts w:ascii="Times New Roman"/>
          <w:b w:val="false"/>
          <w:i w:val="false"/>
          <w:color w:val="000000"/>
          <w:sz w:val="28"/>
        </w:rPr>
        <w:t xml:space="preserve">
      б) Проверяет в начале и на протяжении всего исследования адекватность квалификации и ресурсов исследователя (см. </w:t>
      </w:r>
      <w:r>
        <w:rPr>
          <w:rFonts w:ascii="Times New Roman"/>
          <w:b w:val="false"/>
          <w:i w:val="false"/>
          <w:color w:val="000000"/>
          <w:sz w:val="28"/>
        </w:rPr>
        <w:t>пп. 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а также достаточность для безопасного и надлежащего проведения исследования имеющихся людских и материальных ресурсов, включая лаборатории, оборудование и персонал.</w:t>
      </w:r>
    </w:p>
    <w:bookmarkEnd w:id="393"/>
    <w:bookmarkStart w:name="z490" w:id="394"/>
    <w:p>
      <w:pPr>
        <w:spacing w:after="0"/>
        <w:ind w:left="0"/>
        <w:jc w:val="both"/>
      </w:pPr>
      <w:r>
        <w:rPr>
          <w:rFonts w:ascii="Times New Roman"/>
          <w:b w:val="false"/>
          <w:i w:val="false"/>
          <w:color w:val="000000"/>
          <w:sz w:val="28"/>
        </w:rPr>
        <w:t>
      в) В отношении исследуемых продуктов монитор проверяет следующее:</w:t>
      </w:r>
    </w:p>
    <w:bookmarkEnd w:id="394"/>
    <w:bookmarkStart w:name="z491" w:id="395"/>
    <w:p>
      <w:pPr>
        <w:spacing w:after="0"/>
        <w:ind w:left="0"/>
        <w:jc w:val="both"/>
      </w:pPr>
      <w:r>
        <w:rPr>
          <w:rFonts w:ascii="Times New Roman"/>
          <w:b w:val="false"/>
          <w:i w:val="false"/>
          <w:color w:val="000000"/>
          <w:sz w:val="28"/>
        </w:rPr>
        <w:t>
      1) сроки и условия хранения приемлемы и количество достаточно до конца исследования;</w:t>
      </w:r>
    </w:p>
    <w:bookmarkEnd w:id="395"/>
    <w:bookmarkStart w:name="z492" w:id="396"/>
    <w:p>
      <w:pPr>
        <w:spacing w:after="0"/>
        <w:ind w:left="0"/>
        <w:jc w:val="both"/>
      </w:pPr>
      <w:r>
        <w:rPr>
          <w:rFonts w:ascii="Times New Roman"/>
          <w:b w:val="false"/>
          <w:i w:val="false"/>
          <w:color w:val="000000"/>
          <w:sz w:val="28"/>
        </w:rPr>
        <w:t>
      2) исследуемые продукты получают только те субъекты, которым он назначен, и в дозах, установленных протоколом;</w:t>
      </w:r>
    </w:p>
    <w:bookmarkEnd w:id="396"/>
    <w:bookmarkStart w:name="z493" w:id="397"/>
    <w:p>
      <w:pPr>
        <w:spacing w:after="0"/>
        <w:ind w:left="0"/>
        <w:jc w:val="both"/>
      </w:pPr>
      <w:r>
        <w:rPr>
          <w:rFonts w:ascii="Times New Roman"/>
          <w:b w:val="false"/>
          <w:i w:val="false"/>
          <w:color w:val="000000"/>
          <w:sz w:val="28"/>
        </w:rPr>
        <w:t>
      3) субъектам предоставлены необходимые инструкции по правильному применению исследуемых продуктов, обращению с ними, их хранению и возврату;</w:t>
      </w:r>
    </w:p>
    <w:bookmarkEnd w:id="397"/>
    <w:bookmarkStart w:name="z494" w:id="398"/>
    <w:p>
      <w:pPr>
        <w:spacing w:after="0"/>
        <w:ind w:left="0"/>
        <w:jc w:val="both"/>
      </w:pPr>
      <w:r>
        <w:rPr>
          <w:rFonts w:ascii="Times New Roman"/>
          <w:b w:val="false"/>
          <w:i w:val="false"/>
          <w:color w:val="000000"/>
          <w:sz w:val="28"/>
        </w:rPr>
        <w:t>
      4) получение, применение и возврат исследуемых продуктов в исследовательском центре должным образом контролируют и оформляют документально;</w:t>
      </w:r>
    </w:p>
    <w:bookmarkEnd w:id="398"/>
    <w:bookmarkStart w:name="z495" w:id="399"/>
    <w:p>
      <w:pPr>
        <w:spacing w:after="0"/>
        <w:ind w:left="0"/>
        <w:jc w:val="both"/>
      </w:pPr>
      <w:r>
        <w:rPr>
          <w:rFonts w:ascii="Times New Roman"/>
          <w:b w:val="false"/>
          <w:i w:val="false"/>
          <w:color w:val="000000"/>
          <w:sz w:val="28"/>
        </w:rPr>
        <w:t>
      5) уничтожение (либо иное распоряжение) неиспользованных исследуемых продуктов в исследовательском центре осуществляют в соответствии с нормативными требованиями и по согласованию со спонсором.</w:t>
      </w:r>
    </w:p>
    <w:bookmarkEnd w:id="399"/>
    <w:bookmarkStart w:name="z496" w:id="400"/>
    <w:p>
      <w:pPr>
        <w:spacing w:after="0"/>
        <w:ind w:left="0"/>
        <w:jc w:val="both"/>
      </w:pPr>
      <w:r>
        <w:rPr>
          <w:rFonts w:ascii="Times New Roman"/>
          <w:b w:val="false"/>
          <w:i w:val="false"/>
          <w:color w:val="000000"/>
          <w:sz w:val="28"/>
        </w:rPr>
        <w:t>
      г) Проверяет соблюдение исследователем утвержденного протокола и всех утвержденных поправок к нему, если таковые имеются.</w:t>
      </w:r>
    </w:p>
    <w:bookmarkEnd w:id="400"/>
    <w:bookmarkStart w:name="z497" w:id="401"/>
    <w:p>
      <w:pPr>
        <w:spacing w:after="0"/>
        <w:ind w:left="0"/>
        <w:jc w:val="both"/>
      </w:pPr>
      <w:r>
        <w:rPr>
          <w:rFonts w:ascii="Times New Roman"/>
          <w:b w:val="false"/>
          <w:i w:val="false"/>
          <w:color w:val="000000"/>
          <w:sz w:val="28"/>
        </w:rPr>
        <w:t>
      д) Проверяет, чтобы письменное информированное согласие каждого субъекта было получено до начала участия в исследовании.</w:t>
      </w:r>
    </w:p>
    <w:bookmarkEnd w:id="401"/>
    <w:bookmarkStart w:name="z498" w:id="402"/>
    <w:p>
      <w:pPr>
        <w:spacing w:after="0"/>
        <w:ind w:left="0"/>
        <w:jc w:val="both"/>
      </w:pPr>
      <w:r>
        <w:rPr>
          <w:rFonts w:ascii="Times New Roman"/>
          <w:b w:val="false"/>
          <w:i w:val="false"/>
          <w:color w:val="000000"/>
          <w:sz w:val="28"/>
        </w:rPr>
        <w:t>
      е) Обеспечивает наличие у исследователя текущей редакции брошюры исследователя, всех других документов и материалов, необходимых для проведения исследования надлежащим образом и в соответствии с нормативными требованиями.</w:t>
      </w:r>
    </w:p>
    <w:bookmarkEnd w:id="402"/>
    <w:bookmarkStart w:name="z499" w:id="403"/>
    <w:p>
      <w:pPr>
        <w:spacing w:after="0"/>
        <w:ind w:left="0"/>
        <w:jc w:val="both"/>
      </w:pPr>
      <w:r>
        <w:rPr>
          <w:rFonts w:ascii="Times New Roman"/>
          <w:b w:val="false"/>
          <w:i w:val="false"/>
          <w:color w:val="000000"/>
          <w:sz w:val="28"/>
        </w:rPr>
        <w:t>
      ж) Обеспечивает то, чтобы исследователь и его сотрудники, занятые в исследовании, были достаточно информированы об исследовании.</w:t>
      </w:r>
    </w:p>
    <w:bookmarkEnd w:id="403"/>
    <w:bookmarkStart w:name="z500" w:id="404"/>
    <w:p>
      <w:pPr>
        <w:spacing w:after="0"/>
        <w:ind w:left="0"/>
        <w:jc w:val="both"/>
      </w:pPr>
      <w:r>
        <w:rPr>
          <w:rFonts w:ascii="Times New Roman"/>
          <w:b w:val="false"/>
          <w:i w:val="false"/>
          <w:color w:val="000000"/>
          <w:sz w:val="28"/>
        </w:rPr>
        <w:t>
      з) Проверяет, что исследователь и его сотрудники, занятые в исследовании, выполняют связанные с исследованием обязанности в соответствии с протоколом и всеми другими письменными соглашениями между спонсором и исследователем/организацией и не передают выполнение своих функций неуполномоченным лицам.</w:t>
      </w:r>
    </w:p>
    <w:bookmarkEnd w:id="404"/>
    <w:bookmarkStart w:name="z501" w:id="405"/>
    <w:p>
      <w:pPr>
        <w:spacing w:after="0"/>
        <w:ind w:left="0"/>
        <w:jc w:val="both"/>
      </w:pPr>
      <w:r>
        <w:rPr>
          <w:rFonts w:ascii="Times New Roman"/>
          <w:b w:val="false"/>
          <w:i w:val="false"/>
          <w:color w:val="000000"/>
          <w:sz w:val="28"/>
        </w:rPr>
        <w:t>
      и) Проверяет соблюдение исследователем критериев отбора при включении субъектов исследования.</w:t>
      </w:r>
    </w:p>
    <w:bookmarkEnd w:id="405"/>
    <w:bookmarkStart w:name="z502" w:id="406"/>
    <w:p>
      <w:pPr>
        <w:spacing w:after="0"/>
        <w:ind w:left="0"/>
        <w:jc w:val="both"/>
      </w:pPr>
      <w:r>
        <w:rPr>
          <w:rFonts w:ascii="Times New Roman"/>
          <w:b w:val="false"/>
          <w:i w:val="false"/>
          <w:color w:val="000000"/>
          <w:sz w:val="28"/>
        </w:rPr>
        <w:t>
      к) Сообщает о скорости набора субъектов в исследование.</w:t>
      </w:r>
    </w:p>
    <w:bookmarkEnd w:id="406"/>
    <w:bookmarkStart w:name="z503" w:id="407"/>
    <w:p>
      <w:pPr>
        <w:spacing w:after="0"/>
        <w:ind w:left="0"/>
        <w:jc w:val="both"/>
      </w:pPr>
      <w:r>
        <w:rPr>
          <w:rFonts w:ascii="Times New Roman"/>
          <w:b w:val="false"/>
          <w:i w:val="false"/>
          <w:color w:val="000000"/>
          <w:sz w:val="28"/>
        </w:rPr>
        <w:t>
      л) Проверяет правильность, полноту и своевременность регистрации данных в первичных и других относящихся к исследованию документах, а также порядок их ведения.</w:t>
      </w:r>
    </w:p>
    <w:bookmarkEnd w:id="407"/>
    <w:bookmarkStart w:name="z504" w:id="408"/>
    <w:p>
      <w:pPr>
        <w:spacing w:after="0"/>
        <w:ind w:left="0"/>
        <w:jc w:val="both"/>
      </w:pPr>
      <w:r>
        <w:rPr>
          <w:rFonts w:ascii="Times New Roman"/>
          <w:b w:val="false"/>
          <w:i w:val="false"/>
          <w:color w:val="000000"/>
          <w:sz w:val="28"/>
        </w:rPr>
        <w:t>
      м) Проверяет, что исследователь предоставляет все требуемые отчеты, уведомления, запросы и подобные документы и что они являются правильными, полными, своевременными, разборчивыми, датированы и идентифицируют исследование.</w:t>
      </w:r>
    </w:p>
    <w:bookmarkEnd w:id="408"/>
    <w:bookmarkStart w:name="z505" w:id="409"/>
    <w:p>
      <w:pPr>
        <w:spacing w:after="0"/>
        <w:ind w:left="0"/>
        <w:jc w:val="both"/>
      </w:pPr>
      <w:r>
        <w:rPr>
          <w:rFonts w:ascii="Times New Roman"/>
          <w:b w:val="false"/>
          <w:i w:val="false"/>
          <w:color w:val="000000"/>
          <w:sz w:val="28"/>
        </w:rPr>
        <w:t>
      н) Проверяет правильность и полноту данных в ИРК, первичных документах и других относящихся к исследованию записях путем сопоставления их между собой. В особенности, монитор должен проверить следующее:</w:t>
      </w:r>
    </w:p>
    <w:bookmarkEnd w:id="409"/>
    <w:bookmarkStart w:name="z506" w:id="410"/>
    <w:p>
      <w:pPr>
        <w:spacing w:after="0"/>
        <w:ind w:left="0"/>
        <w:jc w:val="both"/>
      </w:pPr>
      <w:r>
        <w:rPr>
          <w:rFonts w:ascii="Times New Roman"/>
          <w:b w:val="false"/>
          <w:i w:val="false"/>
          <w:color w:val="000000"/>
          <w:sz w:val="28"/>
        </w:rPr>
        <w:t>
      1) правильность внесения требуемых протоколом данных в ИРК и их соответствие данным в первичной документации;</w:t>
      </w:r>
    </w:p>
    <w:bookmarkEnd w:id="410"/>
    <w:bookmarkStart w:name="z507" w:id="411"/>
    <w:p>
      <w:pPr>
        <w:spacing w:after="0"/>
        <w:ind w:left="0"/>
        <w:jc w:val="both"/>
      </w:pPr>
      <w:r>
        <w:rPr>
          <w:rFonts w:ascii="Times New Roman"/>
          <w:b w:val="false"/>
          <w:i w:val="false"/>
          <w:color w:val="000000"/>
          <w:sz w:val="28"/>
        </w:rPr>
        <w:t>
      2) любые изменения дозы и/или терапии четко документально оформляются для каждого субъекта исследования;</w:t>
      </w:r>
    </w:p>
    <w:bookmarkEnd w:id="411"/>
    <w:bookmarkStart w:name="z508" w:id="412"/>
    <w:p>
      <w:pPr>
        <w:spacing w:after="0"/>
        <w:ind w:left="0"/>
        <w:jc w:val="both"/>
      </w:pPr>
      <w:r>
        <w:rPr>
          <w:rFonts w:ascii="Times New Roman"/>
          <w:b w:val="false"/>
          <w:i w:val="false"/>
          <w:color w:val="000000"/>
          <w:sz w:val="28"/>
        </w:rPr>
        <w:t>
      3) нежелательные явления, сопутствующее лечение и интеркуррентные заболевания регистрируются в ИРК в соответствии с протоколом;</w:t>
      </w:r>
    </w:p>
    <w:bookmarkEnd w:id="412"/>
    <w:bookmarkStart w:name="z509" w:id="413"/>
    <w:p>
      <w:pPr>
        <w:spacing w:after="0"/>
        <w:ind w:left="0"/>
        <w:jc w:val="both"/>
      </w:pPr>
      <w:r>
        <w:rPr>
          <w:rFonts w:ascii="Times New Roman"/>
          <w:b w:val="false"/>
          <w:i w:val="false"/>
          <w:color w:val="000000"/>
          <w:sz w:val="28"/>
        </w:rPr>
        <w:t>
      4) пропущенные субъектом визиты, непроведенные анализы и невыполненные обследования ясно отражены в ИРК как таковые;</w:t>
      </w:r>
    </w:p>
    <w:bookmarkEnd w:id="413"/>
    <w:bookmarkStart w:name="z510" w:id="414"/>
    <w:p>
      <w:pPr>
        <w:spacing w:after="0"/>
        <w:ind w:left="0"/>
        <w:jc w:val="both"/>
      </w:pPr>
      <w:r>
        <w:rPr>
          <w:rFonts w:ascii="Times New Roman"/>
          <w:b w:val="false"/>
          <w:i w:val="false"/>
          <w:color w:val="000000"/>
          <w:sz w:val="28"/>
        </w:rPr>
        <w:t>
      5) все случаи исключения и выбывания субъектов из исследования зарегистрированы и объяснены в ИРК.</w:t>
      </w:r>
    </w:p>
    <w:bookmarkEnd w:id="414"/>
    <w:bookmarkStart w:name="z511" w:id="415"/>
    <w:p>
      <w:pPr>
        <w:spacing w:after="0"/>
        <w:ind w:left="0"/>
        <w:jc w:val="both"/>
      </w:pPr>
      <w:r>
        <w:rPr>
          <w:rFonts w:ascii="Times New Roman"/>
          <w:b w:val="false"/>
          <w:i w:val="false"/>
          <w:color w:val="000000"/>
          <w:sz w:val="28"/>
        </w:rPr>
        <w:t>
      о) Сообщает исследователю о любых допущенных в ИРК ошибках, пропусках и неразборчивых записях. Монитор должен проследить за тем, чтобы соответствующие исправления, добавления или вычеркивания были сделаны, датированы, объяснены (если необходимо) и подписаны самим исследователем либо уполномоченным на подписание за него изменений в ИРК членом исследовательского коллектива. Данные полномочия должны быть закреплены документально.</w:t>
      </w:r>
    </w:p>
    <w:bookmarkEnd w:id="415"/>
    <w:bookmarkStart w:name="z512" w:id="416"/>
    <w:p>
      <w:pPr>
        <w:spacing w:after="0"/>
        <w:ind w:left="0"/>
        <w:jc w:val="both"/>
      </w:pPr>
      <w:r>
        <w:rPr>
          <w:rFonts w:ascii="Times New Roman"/>
          <w:b w:val="false"/>
          <w:i w:val="false"/>
          <w:color w:val="000000"/>
          <w:sz w:val="28"/>
        </w:rPr>
        <w:t>
      п) Проверяет соблюдение сроков сообщения о нежелательных явлениях, определенных настоящими правилами, протоколом, ЭСО/НЭК/СЭ/КВЭ, спонсором и нормативными требованиями.</w:t>
      </w:r>
    </w:p>
    <w:bookmarkEnd w:id="416"/>
    <w:bookmarkStart w:name="z513" w:id="417"/>
    <w:p>
      <w:pPr>
        <w:spacing w:after="0"/>
        <w:ind w:left="0"/>
        <w:jc w:val="both"/>
      </w:pPr>
      <w:r>
        <w:rPr>
          <w:rFonts w:ascii="Times New Roman"/>
          <w:b w:val="false"/>
          <w:i w:val="false"/>
          <w:color w:val="000000"/>
          <w:sz w:val="28"/>
        </w:rPr>
        <w:t xml:space="preserve">
      р) Проверяет ведение исследователем основных документов (см. </w:t>
      </w:r>
      <w:r>
        <w:rPr>
          <w:rFonts w:ascii="Times New Roman"/>
          <w:b w:val="false"/>
          <w:i w:val="false"/>
          <w:color w:val="000000"/>
          <w:sz w:val="28"/>
        </w:rPr>
        <w:t>раздел 8</w:t>
      </w:r>
      <w:r>
        <w:rPr>
          <w:rFonts w:ascii="Times New Roman"/>
          <w:b w:val="false"/>
          <w:i w:val="false"/>
          <w:color w:val="000000"/>
          <w:sz w:val="28"/>
        </w:rPr>
        <w:t xml:space="preserve"> настоящих правил).</w:t>
      </w:r>
    </w:p>
    <w:bookmarkEnd w:id="417"/>
    <w:bookmarkStart w:name="z514" w:id="418"/>
    <w:p>
      <w:pPr>
        <w:spacing w:after="0"/>
        <w:ind w:left="0"/>
        <w:jc w:val="both"/>
      </w:pPr>
      <w:r>
        <w:rPr>
          <w:rFonts w:ascii="Times New Roman"/>
          <w:b w:val="false"/>
          <w:i w:val="false"/>
          <w:color w:val="000000"/>
          <w:sz w:val="28"/>
        </w:rPr>
        <w:t>
      с) Сообщает исследователю об отклонениях от протокола, СОП, настоящих правил и нормативных требований, а также предпринимает необходимые действия с целью предотвратить повторение подобных отклонений.</w:t>
      </w:r>
    </w:p>
    <w:bookmarkEnd w:id="418"/>
    <w:bookmarkStart w:name="z515" w:id="419"/>
    <w:p>
      <w:pPr>
        <w:spacing w:after="0"/>
        <w:ind w:left="0"/>
        <w:jc w:val="both"/>
      </w:pPr>
      <w:r>
        <w:rPr>
          <w:rFonts w:ascii="Times New Roman"/>
          <w:b w:val="false"/>
          <w:i w:val="false"/>
          <w:color w:val="000000"/>
          <w:sz w:val="28"/>
        </w:rPr>
        <w:t>
      5.18.5. Процедуры мониторинга</w:t>
      </w:r>
    </w:p>
    <w:bookmarkEnd w:id="419"/>
    <w:bookmarkStart w:name="z516" w:id="420"/>
    <w:p>
      <w:pPr>
        <w:spacing w:after="0"/>
        <w:ind w:left="0"/>
        <w:jc w:val="both"/>
      </w:pPr>
      <w:r>
        <w:rPr>
          <w:rFonts w:ascii="Times New Roman"/>
          <w:b w:val="false"/>
          <w:i w:val="false"/>
          <w:color w:val="000000"/>
          <w:sz w:val="28"/>
        </w:rPr>
        <w:t>
      Монитор должен соблюдать письменные СОП спонсора, а также процедуры, специально определенные спонсором для мониторинга конкретного исследования.</w:t>
      </w:r>
    </w:p>
    <w:bookmarkEnd w:id="420"/>
    <w:bookmarkStart w:name="z517" w:id="421"/>
    <w:p>
      <w:pPr>
        <w:spacing w:after="0"/>
        <w:ind w:left="0"/>
        <w:jc w:val="both"/>
      </w:pPr>
      <w:r>
        <w:rPr>
          <w:rFonts w:ascii="Times New Roman"/>
          <w:b w:val="false"/>
          <w:i w:val="false"/>
          <w:color w:val="000000"/>
          <w:sz w:val="28"/>
        </w:rPr>
        <w:t>
      5.18.6. Отчет монитора</w:t>
      </w:r>
    </w:p>
    <w:bookmarkEnd w:id="421"/>
    <w:bookmarkStart w:name="z518" w:id="422"/>
    <w:p>
      <w:pPr>
        <w:spacing w:after="0"/>
        <w:ind w:left="0"/>
        <w:jc w:val="both"/>
      </w:pPr>
      <w:r>
        <w:rPr>
          <w:rFonts w:ascii="Times New Roman"/>
          <w:b w:val="false"/>
          <w:i w:val="false"/>
          <w:color w:val="000000"/>
          <w:sz w:val="28"/>
        </w:rPr>
        <w:t>
      а) После каждого визита в исследовательский центр или связанного с исследованием контакта монитор должен представить спонсору письменный отчет.</w:t>
      </w:r>
    </w:p>
    <w:bookmarkEnd w:id="422"/>
    <w:bookmarkStart w:name="z519" w:id="423"/>
    <w:p>
      <w:pPr>
        <w:spacing w:after="0"/>
        <w:ind w:left="0"/>
        <w:jc w:val="both"/>
      </w:pPr>
      <w:r>
        <w:rPr>
          <w:rFonts w:ascii="Times New Roman"/>
          <w:b w:val="false"/>
          <w:i w:val="false"/>
          <w:color w:val="000000"/>
          <w:sz w:val="28"/>
        </w:rPr>
        <w:t>
      6) Отчеты должны включать в себя дату, наименование центра, имя</w:t>
      </w:r>
    </w:p>
    <w:bookmarkEnd w:id="423"/>
    <w:p>
      <w:pPr>
        <w:spacing w:after="0"/>
        <w:ind w:left="0"/>
        <w:jc w:val="both"/>
      </w:pPr>
      <w:r>
        <w:rPr>
          <w:rFonts w:ascii="Times New Roman"/>
          <w:b w:val="false"/>
          <w:i w:val="false"/>
          <w:color w:val="000000"/>
          <w:sz w:val="28"/>
        </w:rPr>
        <w:t>
      монитора, имя исследователя или иного лица, с которым состоялся контакт.</w:t>
      </w:r>
    </w:p>
    <w:bookmarkStart w:name="z521" w:id="424"/>
    <w:p>
      <w:pPr>
        <w:spacing w:after="0"/>
        <w:ind w:left="0"/>
        <w:jc w:val="both"/>
      </w:pPr>
      <w:r>
        <w:rPr>
          <w:rFonts w:ascii="Times New Roman"/>
          <w:b w:val="false"/>
          <w:i w:val="false"/>
          <w:color w:val="000000"/>
          <w:sz w:val="28"/>
        </w:rPr>
        <w:t>
      в) Отчеты должны содержать краткое описание объектов проверки, сообщение монитора о существенных данных/фактах, отклонениях и недостатках, выводы, описание действий, предпринятых либо планируемых и/или рекомендуемых для обеспечения соблюдения требований протокола, настоящих правил и уполномоченных органов.</w:t>
      </w:r>
    </w:p>
    <w:bookmarkEnd w:id="424"/>
    <w:bookmarkStart w:name="z522" w:id="425"/>
    <w:p>
      <w:pPr>
        <w:spacing w:after="0"/>
        <w:ind w:left="0"/>
        <w:jc w:val="both"/>
      </w:pPr>
      <w:r>
        <w:rPr>
          <w:rFonts w:ascii="Times New Roman"/>
          <w:b w:val="false"/>
          <w:i w:val="false"/>
          <w:color w:val="000000"/>
          <w:sz w:val="28"/>
        </w:rPr>
        <w:t>
      г) Проверка спонсором отчета и последующие действия по нему должны быть документально оформлены уполномоченным представителем спонсора.</w:t>
      </w:r>
    </w:p>
    <w:bookmarkEnd w:id="425"/>
    <w:bookmarkStart w:name="z523" w:id="426"/>
    <w:p>
      <w:pPr>
        <w:spacing w:after="0"/>
        <w:ind w:left="0"/>
        <w:jc w:val="both"/>
      </w:pPr>
      <w:r>
        <w:rPr>
          <w:rFonts w:ascii="Times New Roman"/>
          <w:b w:val="false"/>
          <w:i w:val="false"/>
          <w:color w:val="000000"/>
          <w:sz w:val="28"/>
        </w:rPr>
        <w:t>
      5.19. Аудит.</w:t>
      </w:r>
    </w:p>
    <w:bookmarkEnd w:id="426"/>
    <w:bookmarkStart w:name="z524" w:id="427"/>
    <w:p>
      <w:pPr>
        <w:spacing w:after="0"/>
        <w:ind w:left="0"/>
        <w:jc w:val="both"/>
      </w:pPr>
      <w:r>
        <w:rPr>
          <w:rFonts w:ascii="Times New Roman"/>
          <w:b w:val="false"/>
          <w:i w:val="false"/>
          <w:color w:val="000000"/>
          <w:sz w:val="28"/>
        </w:rPr>
        <w:t>
      При проведении аудита в пределах мер, направленных на обеспечение качества, спонсоры должны учитывать:</w:t>
      </w:r>
    </w:p>
    <w:bookmarkEnd w:id="427"/>
    <w:bookmarkStart w:name="z525" w:id="428"/>
    <w:p>
      <w:pPr>
        <w:spacing w:after="0"/>
        <w:ind w:left="0"/>
        <w:jc w:val="both"/>
      </w:pPr>
      <w:r>
        <w:rPr>
          <w:rFonts w:ascii="Times New Roman"/>
          <w:b w:val="false"/>
          <w:i w:val="false"/>
          <w:color w:val="000000"/>
          <w:sz w:val="28"/>
        </w:rPr>
        <w:t>
      5.19.1. Цель</w:t>
      </w:r>
    </w:p>
    <w:bookmarkEnd w:id="428"/>
    <w:bookmarkStart w:name="z526" w:id="429"/>
    <w:p>
      <w:pPr>
        <w:spacing w:after="0"/>
        <w:ind w:left="0"/>
        <w:jc w:val="both"/>
      </w:pPr>
      <w:r>
        <w:rPr>
          <w:rFonts w:ascii="Times New Roman"/>
          <w:b w:val="false"/>
          <w:i w:val="false"/>
          <w:color w:val="000000"/>
          <w:sz w:val="28"/>
        </w:rPr>
        <w:t>
      Целью спонсорского аудита, проводимого отдельно и независимо от рутинных функций по мониторингу и контролю качества, является оценка соответствия проводимого исследования протоколу, СОП, настоящим правилам и нормативным требованиям.</w:t>
      </w:r>
    </w:p>
    <w:bookmarkEnd w:id="429"/>
    <w:bookmarkStart w:name="z527" w:id="430"/>
    <w:p>
      <w:pPr>
        <w:spacing w:after="0"/>
        <w:ind w:left="0"/>
        <w:jc w:val="both"/>
      </w:pPr>
      <w:r>
        <w:rPr>
          <w:rFonts w:ascii="Times New Roman"/>
          <w:b w:val="false"/>
          <w:i w:val="false"/>
          <w:color w:val="000000"/>
          <w:sz w:val="28"/>
        </w:rPr>
        <w:t>
      5.19.2. Выбор и квалификация аудиторов</w:t>
      </w:r>
    </w:p>
    <w:bookmarkEnd w:id="430"/>
    <w:bookmarkStart w:name="z528" w:id="431"/>
    <w:p>
      <w:pPr>
        <w:spacing w:after="0"/>
        <w:ind w:left="0"/>
        <w:jc w:val="both"/>
      </w:pPr>
      <w:r>
        <w:rPr>
          <w:rFonts w:ascii="Times New Roman"/>
          <w:b w:val="false"/>
          <w:i w:val="false"/>
          <w:color w:val="000000"/>
          <w:sz w:val="28"/>
        </w:rPr>
        <w:t>
      а) Для проведения аудита спонсор должен назначить лиц, независимых от клинических исследований.</w:t>
      </w:r>
    </w:p>
    <w:bookmarkEnd w:id="431"/>
    <w:bookmarkStart w:name="z529" w:id="432"/>
    <w:p>
      <w:pPr>
        <w:spacing w:after="0"/>
        <w:ind w:left="0"/>
        <w:jc w:val="both"/>
      </w:pPr>
      <w:r>
        <w:rPr>
          <w:rFonts w:ascii="Times New Roman"/>
          <w:b w:val="false"/>
          <w:i w:val="false"/>
          <w:color w:val="000000"/>
          <w:sz w:val="28"/>
        </w:rPr>
        <w:t>
      б) Спонсор обязан удостовериться в том, что аудиторы обладают достаточной квалификацией, т.е. подготовкой и опытом, для проведения аудита надлежащим образом. Квалификация аудитора должна быть подтверждена документально.</w:t>
      </w:r>
    </w:p>
    <w:bookmarkEnd w:id="432"/>
    <w:bookmarkStart w:name="z530" w:id="433"/>
    <w:p>
      <w:pPr>
        <w:spacing w:after="0"/>
        <w:ind w:left="0"/>
        <w:jc w:val="both"/>
      </w:pPr>
      <w:r>
        <w:rPr>
          <w:rFonts w:ascii="Times New Roman"/>
          <w:b w:val="false"/>
          <w:i w:val="false"/>
          <w:color w:val="000000"/>
          <w:sz w:val="28"/>
        </w:rPr>
        <w:t>
      5.19.3. Процедуры аудита</w:t>
      </w:r>
    </w:p>
    <w:bookmarkEnd w:id="433"/>
    <w:bookmarkStart w:name="z531" w:id="434"/>
    <w:p>
      <w:pPr>
        <w:spacing w:after="0"/>
        <w:ind w:left="0"/>
        <w:jc w:val="both"/>
      </w:pPr>
      <w:r>
        <w:rPr>
          <w:rFonts w:ascii="Times New Roman"/>
          <w:b w:val="false"/>
          <w:i w:val="false"/>
          <w:color w:val="000000"/>
          <w:sz w:val="28"/>
        </w:rPr>
        <w:t>
      а) Спонсор должен убедиться, что аудит клинических исследований/программ проводится в соответствии с письменными процедурами спонсора, определяющими объект аудита, методы проведения аудита, частоту аудитов, а также форму и содержание отчетов об аудите.</w:t>
      </w:r>
    </w:p>
    <w:bookmarkEnd w:id="434"/>
    <w:bookmarkStart w:name="z532" w:id="435"/>
    <w:p>
      <w:pPr>
        <w:spacing w:after="0"/>
        <w:ind w:left="0"/>
        <w:jc w:val="both"/>
      </w:pPr>
      <w:r>
        <w:rPr>
          <w:rFonts w:ascii="Times New Roman"/>
          <w:b w:val="false"/>
          <w:i w:val="false"/>
          <w:color w:val="000000"/>
          <w:sz w:val="28"/>
        </w:rPr>
        <w:t>
      б) Разработанный спонсором план аудита и процедуры аудита исследования должны быть определены значимостью данного исследования для подачи заявок в уполномоченные органы, количеством субъектов, участвующих в исследовании, типом и сложностью исследования, степенью риска для субъектов исследования, а также должны быть приняты во внимание любые выявленные проблемы.</w:t>
      </w:r>
    </w:p>
    <w:bookmarkEnd w:id="435"/>
    <w:bookmarkStart w:name="z533" w:id="436"/>
    <w:p>
      <w:pPr>
        <w:spacing w:after="0"/>
        <w:ind w:left="0"/>
        <w:jc w:val="both"/>
      </w:pPr>
      <w:r>
        <w:rPr>
          <w:rFonts w:ascii="Times New Roman"/>
          <w:b w:val="false"/>
          <w:i w:val="false"/>
          <w:color w:val="000000"/>
          <w:sz w:val="28"/>
        </w:rPr>
        <w:t>
      в) Замечания и выводы аудита должны быть оформлены документально.</w:t>
      </w:r>
    </w:p>
    <w:bookmarkEnd w:id="436"/>
    <w:bookmarkStart w:name="z534" w:id="437"/>
    <w:p>
      <w:pPr>
        <w:spacing w:after="0"/>
        <w:ind w:left="0"/>
        <w:jc w:val="both"/>
      </w:pPr>
      <w:r>
        <w:rPr>
          <w:rFonts w:ascii="Times New Roman"/>
          <w:b w:val="false"/>
          <w:i w:val="false"/>
          <w:color w:val="000000"/>
          <w:sz w:val="28"/>
        </w:rPr>
        <w:t>
      г) Для сохранения независимости и ценности функции аудита уполномоченные органы не должны в рутинном порядке запрашивать отчеты об аудите. Уполномоченные органы могут обращаться за допуском к отчетам об аудите, если имеются свидетельства серьезного несоответствия настоящим правилам, или в случае судебных разбирательств.</w:t>
      </w:r>
    </w:p>
    <w:bookmarkEnd w:id="437"/>
    <w:bookmarkStart w:name="z535" w:id="438"/>
    <w:p>
      <w:pPr>
        <w:spacing w:after="0"/>
        <w:ind w:left="0"/>
        <w:jc w:val="both"/>
      </w:pPr>
      <w:r>
        <w:rPr>
          <w:rFonts w:ascii="Times New Roman"/>
          <w:b w:val="false"/>
          <w:i w:val="false"/>
          <w:color w:val="000000"/>
          <w:sz w:val="28"/>
        </w:rPr>
        <w:t>
      д) Если это требуется соответствующим местным законодательством или подзаконными актами, спонсор должен представить свидетельство о проведенном аудите.</w:t>
      </w:r>
    </w:p>
    <w:bookmarkEnd w:id="438"/>
    <w:bookmarkStart w:name="z536" w:id="439"/>
    <w:p>
      <w:pPr>
        <w:spacing w:after="0"/>
        <w:ind w:left="0"/>
        <w:jc w:val="both"/>
      </w:pPr>
      <w:r>
        <w:rPr>
          <w:rFonts w:ascii="Times New Roman"/>
          <w:b w:val="false"/>
          <w:i w:val="false"/>
          <w:color w:val="000000"/>
          <w:sz w:val="28"/>
        </w:rPr>
        <w:t>
      5.20. Несоблюдение применимых требований.</w:t>
      </w:r>
    </w:p>
    <w:bookmarkEnd w:id="439"/>
    <w:bookmarkStart w:name="z537" w:id="440"/>
    <w:p>
      <w:pPr>
        <w:spacing w:after="0"/>
        <w:ind w:left="0"/>
        <w:jc w:val="both"/>
      </w:pPr>
      <w:r>
        <w:rPr>
          <w:rFonts w:ascii="Times New Roman"/>
          <w:b w:val="false"/>
          <w:i w:val="false"/>
          <w:color w:val="000000"/>
          <w:sz w:val="28"/>
        </w:rPr>
        <w:t>
      5.20.1. Несоблюдение протокола, СОП, настоящих правил и/или соответствующих нормативных требований исследователем/организацией или сотрудником спонсора должно вести к безотлагательным действиям спонсора, направленным на обеспечение их соблюдения.</w:t>
      </w:r>
    </w:p>
    <w:bookmarkEnd w:id="440"/>
    <w:bookmarkStart w:name="z538" w:id="441"/>
    <w:p>
      <w:pPr>
        <w:spacing w:after="0"/>
        <w:ind w:left="0"/>
        <w:jc w:val="both"/>
      </w:pPr>
      <w:r>
        <w:rPr>
          <w:rFonts w:ascii="Times New Roman"/>
          <w:b w:val="false"/>
          <w:i w:val="false"/>
          <w:color w:val="000000"/>
          <w:sz w:val="28"/>
        </w:rPr>
        <w:t>
      5.20.2. При обнаружении в ходе мониторинга или аудита серьезных и/или повторяющихся случаев несоблюдения применимых требований со стороны исследователя/организации спонсор должен прекратить участие исследователя/организации в исследовании. Если участие исследователя/организации прекращено в результате серьезных и/или повторяющихся случаев несоблюдения применимых требований, спонсор должен безотлагательно уведомить об этом уполномоченные органы.</w:t>
      </w:r>
    </w:p>
    <w:bookmarkEnd w:id="441"/>
    <w:bookmarkStart w:name="z539" w:id="442"/>
    <w:p>
      <w:pPr>
        <w:spacing w:after="0"/>
        <w:ind w:left="0"/>
        <w:jc w:val="both"/>
      </w:pPr>
      <w:r>
        <w:rPr>
          <w:rFonts w:ascii="Times New Roman"/>
          <w:b w:val="false"/>
          <w:i w:val="false"/>
          <w:color w:val="000000"/>
          <w:sz w:val="28"/>
        </w:rPr>
        <w:t>
      5.21. Досрочное прекращение или приостановка исследования.</w:t>
      </w:r>
    </w:p>
    <w:bookmarkEnd w:id="442"/>
    <w:bookmarkStart w:name="z540" w:id="443"/>
    <w:p>
      <w:pPr>
        <w:spacing w:after="0"/>
        <w:ind w:left="0"/>
        <w:jc w:val="both"/>
      </w:pPr>
      <w:r>
        <w:rPr>
          <w:rFonts w:ascii="Times New Roman"/>
          <w:b w:val="false"/>
          <w:i w:val="false"/>
          <w:color w:val="000000"/>
          <w:sz w:val="28"/>
        </w:rPr>
        <w:t>
      Если исследование досрочно прекращено или приостановлено, спонсор должен незамедлительно сообщить исследователям/организациям и уполномоченным органам о прекращении или приостановке, а также указать причины прекращения или приостановки. ЭСО/НЭК/СЭ/КВЭ также должен быть немедленно информирован спонсором или исследователем/организацией (в соответствии с нормативными требованиями), в том числе и о причинах прекращения или приостановки исследования.</w:t>
      </w:r>
    </w:p>
    <w:bookmarkEnd w:id="443"/>
    <w:bookmarkStart w:name="z541" w:id="444"/>
    <w:p>
      <w:pPr>
        <w:spacing w:after="0"/>
        <w:ind w:left="0"/>
        <w:jc w:val="both"/>
      </w:pPr>
      <w:r>
        <w:rPr>
          <w:rFonts w:ascii="Times New Roman"/>
          <w:b w:val="false"/>
          <w:i w:val="false"/>
          <w:color w:val="000000"/>
          <w:sz w:val="28"/>
        </w:rPr>
        <w:t>
      5.22. Отчет о клиническом исследовании/испытании.</w:t>
      </w:r>
    </w:p>
    <w:bookmarkEnd w:id="444"/>
    <w:bookmarkStart w:name="z542" w:id="445"/>
    <w:p>
      <w:pPr>
        <w:spacing w:after="0"/>
        <w:ind w:left="0"/>
        <w:jc w:val="both"/>
      </w:pPr>
      <w:r>
        <w:rPr>
          <w:rFonts w:ascii="Times New Roman"/>
          <w:b w:val="false"/>
          <w:i w:val="false"/>
          <w:color w:val="000000"/>
          <w:sz w:val="28"/>
        </w:rPr>
        <w:t xml:space="preserve">
      Независимо от того, было ли исследование завершено по протоколу или прекращено досрочно, спонсор должен обеспечить составление и представление в уполномоченные органы (в соответствии с нормативными требованиями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отчетов о клиническом исследовании. Спонсор также должен обеспечить соответствие отчетов о клиническом исследовании, входящих в состав заявки на регистрацию, стандартам руководства ICH "Структура и содержание отчетов о клиническом исследовании" (Примечание - Руководство ICH "Структура и содержание отчетов о клиническом исследовании" указывает, что в отдельных случаях могут быть приемлемы сокращенные отчеты).</w:t>
      </w:r>
    </w:p>
    <w:bookmarkEnd w:id="445"/>
    <w:bookmarkStart w:name="z543" w:id="446"/>
    <w:p>
      <w:pPr>
        <w:spacing w:after="0"/>
        <w:ind w:left="0"/>
        <w:jc w:val="both"/>
      </w:pPr>
      <w:r>
        <w:rPr>
          <w:rFonts w:ascii="Times New Roman"/>
          <w:b w:val="false"/>
          <w:i w:val="false"/>
          <w:color w:val="000000"/>
          <w:sz w:val="28"/>
        </w:rPr>
        <w:t>
      5.23. Многоцентровые исследования.</w:t>
      </w:r>
    </w:p>
    <w:bookmarkEnd w:id="446"/>
    <w:bookmarkStart w:name="z544" w:id="447"/>
    <w:p>
      <w:pPr>
        <w:spacing w:after="0"/>
        <w:ind w:left="0"/>
        <w:jc w:val="both"/>
      </w:pPr>
      <w:r>
        <w:rPr>
          <w:rFonts w:ascii="Times New Roman"/>
          <w:b w:val="false"/>
          <w:i w:val="false"/>
          <w:color w:val="000000"/>
          <w:sz w:val="28"/>
        </w:rPr>
        <w:t>
      При многоцентровых исследованиях спонсор должен обеспечить следующее:</w:t>
      </w:r>
    </w:p>
    <w:bookmarkEnd w:id="447"/>
    <w:bookmarkStart w:name="z545" w:id="448"/>
    <w:p>
      <w:pPr>
        <w:spacing w:after="0"/>
        <w:ind w:left="0"/>
        <w:jc w:val="both"/>
      </w:pPr>
      <w:r>
        <w:rPr>
          <w:rFonts w:ascii="Times New Roman"/>
          <w:b w:val="false"/>
          <w:i w:val="false"/>
          <w:color w:val="000000"/>
          <w:sz w:val="28"/>
        </w:rPr>
        <w:t>
      5.23.1. Все исследователи проводят исследование в строгом соответствии с протоколом, согласованным со спонсором и, если требуется, с уполномоченными органами и утвержденным/одобренным</w:t>
      </w:r>
    </w:p>
    <w:bookmarkEnd w:id="448"/>
    <w:p>
      <w:pPr>
        <w:spacing w:after="0"/>
        <w:ind w:left="0"/>
        <w:jc w:val="both"/>
      </w:pPr>
      <w:r>
        <w:rPr>
          <w:rFonts w:ascii="Times New Roman"/>
          <w:b w:val="false"/>
          <w:i w:val="false"/>
          <w:color w:val="000000"/>
          <w:sz w:val="28"/>
        </w:rPr>
        <w:t>
      ЭСО/НЭК/СЭ/КВЭ.</w:t>
      </w:r>
    </w:p>
    <w:bookmarkStart w:name="z547" w:id="449"/>
    <w:p>
      <w:pPr>
        <w:spacing w:after="0"/>
        <w:ind w:left="0"/>
        <w:jc w:val="both"/>
      </w:pPr>
      <w:r>
        <w:rPr>
          <w:rFonts w:ascii="Times New Roman"/>
          <w:b w:val="false"/>
          <w:i w:val="false"/>
          <w:color w:val="000000"/>
          <w:sz w:val="28"/>
        </w:rPr>
        <w:t>
      5.23.2. ИРК разработаны таким образом, чтобы собрать все требуемые данные из всех центров, участвующих в многоцентровом исследовании. Тем исследователям, которые собирают дополнительные данные, должны быть также предоставлены дополнительные ИРК, разработанные для сбора дополнительных данных.</w:t>
      </w:r>
    </w:p>
    <w:bookmarkEnd w:id="449"/>
    <w:bookmarkStart w:name="z548" w:id="450"/>
    <w:p>
      <w:pPr>
        <w:spacing w:after="0"/>
        <w:ind w:left="0"/>
        <w:jc w:val="both"/>
      </w:pPr>
      <w:r>
        <w:rPr>
          <w:rFonts w:ascii="Times New Roman"/>
          <w:b w:val="false"/>
          <w:i w:val="false"/>
          <w:color w:val="000000"/>
          <w:sz w:val="28"/>
        </w:rPr>
        <w:t>
      5.23.3. Обязанности исследователей-координаторов и других исследователей, а также медицинских организаций документально закреплены до начала исследования.</w:t>
      </w:r>
    </w:p>
    <w:bookmarkEnd w:id="450"/>
    <w:bookmarkStart w:name="z549" w:id="451"/>
    <w:p>
      <w:pPr>
        <w:spacing w:after="0"/>
        <w:ind w:left="0"/>
        <w:jc w:val="both"/>
      </w:pPr>
      <w:r>
        <w:rPr>
          <w:rFonts w:ascii="Times New Roman"/>
          <w:b w:val="false"/>
          <w:i w:val="false"/>
          <w:color w:val="000000"/>
          <w:sz w:val="28"/>
        </w:rPr>
        <w:t>
      5.23.4. Всем исследователям предоставлены инструкции по соблюдению протокола, единых стандартов оценки клинических и лабораторных данных, а также по заполнению ИРК.</w:t>
      </w:r>
    </w:p>
    <w:bookmarkEnd w:id="451"/>
    <w:bookmarkStart w:name="z550" w:id="452"/>
    <w:p>
      <w:pPr>
        <w:spacing w:after="0"/>
        <w:ind w:left="0"/>
        <w:jc w:val="both"/>
      </w:pPr>
      <w:r>
        <w:rPr>
          <w:rFonts w:ascii="Times New Roman"/>
          <w:b w:val="false"/>
          <w:i w:val="false"/>
          <w:color w:val="000000"/>
          <w:sz w:val="28"/>
        </w:rPr>
        <w:t xml:space="preserve">
      5.23.5. Связь между исследователями не затруднена. </w:t>
      </w:r>
    </w:p>
    <w:bookmarkEnd w:id="452"/>
    <w:bookmarkStart w:name="z551" w:id="453"/>
    <w:p>
      <w:pPr>
        <w:spacing w:after="0"/>
        <w:ind w:left="0"/>
        <w:jc w:val="left"/>
      </w:pPr>
      <w:r>
        <w:rPr>
          <w:rFonts w:ascii="Times New Roman"/>
          <w:b/>
          <w:i w:val="false"/>
          <w:color w:val="000000"/>
        </w:rPr>
        <w:t xml:space="preserve"> 6. ПРОТОКОЛ КЛИНИЧЕСКОГО ИССЛЕДОВАНИЯ И ПОПРАВКИ К ПРОТОКОЛУ</w:t>
      </w:r>
    </w:p>
    <w:bookmarkEnd w:id="453"/>
    <w:bookmarkStart w:name="z552" w:id="454"/>
    <w:p>
      <w:pPr>
        <w:spacing w:after="0"/>
        <w:ind w:left="0"/>
        <w:jc w:val="both"/>
      </w:pPr>
      <w:r>
        <w:rPr>
          <w:rFonts w:ascii="Times New Roman"/>
          <w:b w:val="false"/>
          <w:i w:val="false"/>
          <w:color w:val="000000"/>
          <w:sz w:val="28"/>
        </w:rPr>
        <w:t>
      По общему правилу, содержание протокола исследования должно иметь указанную ниже структуру</w:t>
      </w:r>
      <w:r>
        <w:rPr>
          <w:rFonts w:ascii="Times New Roman"/>
          <w:b w:val="false"/>
          <w:i w:val="false"/>
          <w:color w:val="000000"/>
          <w:vertAlign w:val="superscript"/>
        </w:rPr>
        <w:t>2</w:t>
      </w:r>
      <w:r>
        <w:rPr>
          <w:rFonts w:ascii="Times New Roman"/>
          <w:b w:val="false"/>
          <w:i w:val="false"/>
          <w:color w:val="000000"/>
          <w:sz w:val="28"/>
        </w:rPr>
        <w:t>. Однако информация, имеющая отношение только к одному исследовательскому центру/медицинской организации,</w:t>
      </w:r>
    </w:p>
    <w:bookmarkEnd w:id="454"/>
    <w:bookmarkStart w:name="z557" w:id="455"/>
    <w:p>
      <w:pPr>
        <w:spacing w:after="0"/>
        <w:ind w:left="0"/>
        <w:jc w:val="both"/>
      </w:pPr>
      <w:r>
        <w:rPr>
          <w:rFonts w:ascii="Times New Roman"/>
          <w:b w:val="false"/>
          <w:i w:val="false"/>
          <w:color w:val="000000"/>
          <w:sz w:val="28"/>
        </w:rPr>
        <w:t>
      6.1. Общая информация.</w:t>
      </w:r>
    </w:p>
    <w:bookmarkEnd w:id="455"/>
    <w:bookmarkStart w:name="z558" w:id="456"/>
    <w:p>
      <w:pPr>
        <w:spacing w:after="0"/>
        <w:ind w:left="0"/>
        <w:jc w:val="both"/>
      </w:pPr>
      <w:r>
        <w:rPr>
          <w:rFonts w:ascii="Times New Roman"/>
          <w:b w:val="false"/>
          <w:i w:val="false"/>
          <w:color w:val="000000"/>
          <w:sz w:val="28"/>
        </w:rPr>
        <w:t>
      6.1.1. Название протокола, идентификационный номер протокола и дата. Любая поправка также должна иметь номер поправки и дату.</w:t>
      </w:r>
    </w:p>
    <w:bookmarkEnd w:id="456"/>
    <w:bookmarkStart w:name="z559" w:id="457"/>
    <w:p>
      <w:pPr>
        <w:spacing w:after="0"/>
        <w:ind w:left="0"/>
        <w:jc w:val="both"/>
      </w:pPr>
      <w:r>
        <w:rPr>
          <w:rFonts w:ascii="Times New Roman"/>
          <w:b w:val="false"/>
          <w:i w:val="false"/>
          <w:color w:val="000000"/>
          <w:sz w:val="28"/>
        </w:rPr>
        <w:t>
      6.1.2. Наименование/имя и адрес спонсора и монитора (если они различаются).</w:t>
      </w:r>
    </w:p>
    <w:bookmarkEnd w:id="457"/>
    <w:bookmarkStart w:name="z560" w:id="458"/>
    <w:p>
      <w:pPr>
        <w:spacing w:after="0"/>
        <w:ind w:left="0"/>
        <w:jc w:val="both"/>
      </w:pPr>
      <w:r>
        <w:rPr>
          <w:rFonts w:ascii="Times New Roman"/>
          <w:b w:val="false"/>
          <w:i w:val="false"/>
          <w:color w:val="000000"/>
          <w:sz w:val="28"/>
        </w:rPr>
        <w:t>
      6.1.3.Имя и должность лиц, уполномоченных от имени спонсора подписывать протокол и поправки к протоколу.</w:t>
      </w:r>
    </w:p>
    <w:bookmarkEnd w:id="458"/>
    <w:bookmarkStart w:name="z561" w:id="459"/>
    <w:p>
      <w:pPr>
        <w:spacing w:after="0"/>
        <w:ind w:left="0"/>
        <w:jc w:val="both"/>
      </w:pPr>
      <w:r>
        <w:rPr>
          <w:rFonts w:ascii="Times New Roman"/>
          <w:b w:val="false"/>
          <w:i w:val="false"/>
          <w:color w:val="000000"/>
          <w:sz w:val="28"/>
        </w:rPr>
        <w:t>
      6.1.4. Имя, должность, адрес и номер телефона назначенного спонсором медицинского эксперта по данному исследованию.</w:t>
      </w:r>
    </w:p>
    <w:bookmarkEnd w:id="459"/>
    <w:bookmarkStart w:name="z562" w:id="460"/>
    <w:p>
      <w:pPr>
        <w:spacing w:after="0"/>
        <w:ind w:left="0"/>
        <w:jc w:val="both"/>
      </w:pPr>
      <w:r>
        <w:rPr>
          <w:rFonts w:ascii="Times New Roman"/>
          <w:b w:val="false"/>
          <w:i w:val="false"/>
          <w:color w:val="000000"/>
          <w:sz w:val="28"/>
        </w:rPr>
        <w:t>
      6.1.5. Имя и должность исследователей, отвечающих за проведение исследования, а также адреса и номера телефонов клинических центров.</w:t>
      </w:r>
    </w:p>
    <w:bookmarkEnd w:id="460"/>
    <w:bookmarkStart w:name="z563" w:id="461"/>
    <w:p>
      <w:pPr>
        <w:spacing w:after="0"/>
        <w:ind w:left="0"/>
        <w:jc w:val="both"/>
      </w:pPr>
      <w:r>
        <w:rPr>
          <w:rFonts w:ascii="Times New Roman"/>
          <w:b w:val="false"/>
          <w:i w:val="false"/>
          <w:color w:val="000000"/>
          <w:sz w:val="28"/>
        </w:rPr>
        <w:t>
      6.1.6. Имя, должность, адрес и номер телефона квалифицированного врача, отвечающего за принятие всех решений медицинского характера (если данное лицо не является исследователем).</w:t>
      </w:r>
    </w:p>
    <w:bookmarkEnd w:id="461"/>
    <w:bookmarkStart w:name="z564" w:id="462"/>
    <w:p>
      <w:pPr>
        <w:spacing w:after="0"/>
        <w:ind w:left="0"/>
        <w:jc w:val="both"/>
      </w:pPr>
      <w:r>
        <w:rPr>
          <w:rFonts w:ascii="Times New Roman"/>
          <w:b w:val="false"/>
          <w:i w:val="false"/>
          <w:color w:val="000000"/>
          <w:sz w:val="28"/>
        </w:rPr>
        <w:t>
      6.1.7. Наименования и адреса клинических лабораторий и других медицинских и/или технических служб и/или организаций, вовлеченных в исследование.</w:t>
      </w:r>
    </w:p>
    <w:bookmarkEnd w:id="462"/>
    <w:bookmarkStart w:name="z565" w:id="463"/>
    <w:p>
      <w:pPr>
        <w:spacing w:after="0"/>
        <w:ind w:left="0"/>
        <w:jc w:val="both"/>
      </w:pPr>
      <w:r>
        <w:rPr>
          <w:rFonts w:ascii="Times New Roman"/>
          <w:b w:val="false"/>
          <w:i w:val="false"/>
          <w:color w:val="000000"/>
          <w:sz w:val="28"/>
        </w:rPr>
        <w:t>
      6.2. Обоснование исследования.</w:t>
      </w:r>
    </w:p>
    <w:bookmarkEnd w:id="463"/>
    <w:bookmarkStart w:name="z566" w:id="464"/>
    <w:p>
      <w:pPr>
        <w:spacing w:after="0"/>
        <w:ind w:left="0"/>
        <w:jc w:val="both"/>
      </w:pPr>
      <w:r>
        <w:rPr>
          <w:rFonts w:ascii="Times New Roman"/>
          <w:b w:val="false"/>
          <w:i w:val="false"/>
          <w:color w:val="000000"/>
          <w:sz w:val="28"/>
        </w:rPr>
        <w:t>
      6.2.1. Название и описание исследуемых продуктов.</w:t>
      </w:r>
    </w:p>
    <w:bookmarkEnd w:id="464"/>
    <w:bookmarkStart w:name="z567" w:id="465"/>
    <w:p>
      <w:pPr>
        <w:spacing w:after="0"/>
        <w:ind w:left="0"/>
        <w:jc w:val="both"/>
      </w:pPr>
      <w:r>
        <w:rPr>
          <w:rFonts w:ascii="Times New Roman"/>
          <w:b w:val="false"/>
          <w:i w:val="false"/>
          <w:color w:val="000000"/>
          <w:sz w:val="28"/>
        </w:rPr>
        <w:t>
      6.2.2. Сводное изложение потенциально имеющих клиническую значимость результатов доклинических исследований, а также результатов клинических исследований, значимых для данного исследования.</w:t>
      </w:r>
    </w:p>
    <w:bookmarkEnd w:id="465"/>
    <w:bookmarkStart w:name="z568" w:id="466"/>
    <w:p>
      <w:pPr>
        <w:spacing w:after="0"/>
        <w:ind w:left="0"/>
        <w:jc w:val="both"/>
      </w:pPr>
      <w:r>
        <w:rPr>
          <w:rFonts w:ascii="Times New Roman"/>
          <w:b w:val="false"/>
          <w:i w:val="false"/>
          <w:color w:val="000000"/>
          <w:sz w:val="28"/>
        </w:rPr>
        <w:t>
      6.2.3. Краткое описание известных и потенциальных рисков и пользы для субъектов исследования, если таковые имеются.</w:t>
      </w:r>
    </w:p>
    <w:bookmarkEnd w:id="466"/>
    <w:bookmarkStart w:name="z569" w:id="467"/>
    <w:p>
      <w:pPr>
        <w:spacing w:after="0"/>
        <w:ind w:left="0"/>
        <w:jc w:val="both"/>
      </w:pPr>
      <w:r>
        <w:rPr>
          <w:rFonts w:ascii="Times New Roman"/>
          <w:b w:val="false"/>
          <w:i w:val="false"/>
          <w:color w:val="000000"/>
          <w:sz w:val="28"/>
        </w:rPr>
        <w:t>
      6.2.4. Описание и обоснование способа введения, дозировки, режима дозирования и курса лечения.</w:t>
      </w:r>
    </w:p>
    <w:bookmarkEnd w:id="467"/>
    <w:bookmarkStart w:name="z570" w:id="468"/>
    <w:p>
      <w:pPr>
        <w:spacing w:after="0"/>
        <w:ind w:left="0"/>
        <w:jc w:val="both"/>
      </w:pPr>
      <w:r>
        <w:rPr>
          <w:rFonts w:ascii="Times New Roman"/>
          <w:b w:val="false"/>
          <w:i w:val="false"/>
          <w:color w:val="000000"/>
          <w:sz w:val="28"/>
        </w:rPr>
        <w:t>
      6.2.5. Указание на то, что исследование будет проводиться в соответствии с протоколом, настоящими правилами и нормативными требованиями.</w:t>
      </w:r>
    </w:p>
    <w:bookmarkEnd w:id="468"/>
    <w:bookmarkStart w:name="z571" w:id="469"/>
    <w:p>
      <w:pPr>
        <w:spacing w:after="0"/>
        <w:ind w:left="0"/>
        <w:jc w:val="both"/>
      </w:pPr>
      <w:r>
        <w:rPr>
          <w:rFonts w:ascii="Times New Roman"/>
          <w:b w:val="false"/>
          <w:i w:val="false"/>
          <w:color w:val="000000"/>
          <w:sz w:val="28"/>
        </w:rPr>
        <w:t>
      6.2.6. Описание исследуемой популяции.</w:t>
      </w:r>
    </w:p>
    <w:bookmarkEnd w:id="469"/>
    <w:bookmarkStart w:name="z572" w:id="470"/>
    <w:p>
      <w:pPr>
        <w:spacing w:after="0"/>
        <w:ind w:left="0"/>
        <w:jc w:val="both"/>
      </w:pPr>
      <w:r>
        <w:rPr>
          <w:rFonts w:ascii="Times New Roman"/>
          <w:b w:val="false"/>
          <w:i w:val="false"/>
          <w:color w:val="000000"/>
          <w:sz w:val="28"/>
        </w:rPr>
        <w:t>
      6.2.7. Ссылки на литературные источники и данные, существенные для исследования и представляющие собой обоснование данного исследования.</w:t>
      </w:r>
    </w:p>
    <w:bookmarkEnd w:id="470"/>
    <w:bookmarkStart w:name="z573" w:id="471"/>
    <w:p>
      <w:pPr>
        <w:spacing w:after="0"/>
        <w:ind w:left="0"/>
        <w:jc w:val="both"/>
      </w:pPr>
      <w:r>
        <w:rPr>
          <w:rFonts w:ascii="Times New Roman"/>
          <w:b w:val="false"/>
          <w:i w:val="false"/>
          <w:color w:val="000000"/>
          <w:sz w:val="28"/>
        </w:rPr>
        <w:t>
      6.3. Цели и задачи исследования.</w:t>
      </w:r>
    </w:p>
    <w:bookmarkEnd w:id="471"/>
    <w:bookmarkStart w:name="z574" w:id="472"/>
    <w:p>
      <w:pPr>
        <w:spacing w:after="0"/>
        <w:ind w:left="0"/>
        <w:jc w:val="both"/>
      </w:pPr>
      <w:r>
        <w:rPr>
          <w:rFonts w:ascii="Times New Roman"/>
          <w:b w:val="false"/>
          <w:i w:val="false"/>
          <w:color w:val="000000"/>
          <w:sz w:val="28"/>
        </w:rPr>
        <w:t>
      Детальное описание целей и задач исследования.</w:t>
      </w:r>
    </w:p>
    <w:bookmarkEnd w:id="472"/>
    <w:bookmarkStart w:name="z575" w:id="473"/>
    <w:p>
      <w:pPr>
        <w:spacing w:after="0"/>
        <w:ind w:left="0"/>
        <w:jc w:val="both"/>
      </w:pPr>
      <w:r>
        <w:rPr>
          <w:rFonts w:ascii="Times New Roman"/>
          <w:b w:val="false"/>
          <w:i w:val="false"/>
          <w:color w:val="000000"/>
          <w:sz w:val="28"/>
        </w:rPr>
        <w:t>
      6.4. Дизайн исследования.</w:t>
      </w:r>
    </w:p>
    <w:bookmarkEnd w:id="473"/>
    <w:bookmarkStart w:name="z576" w:id="474"/>
    <w:p>
      <w:pPr>
        <w:spacing w:after="0"/>
        <w:ind w:left="0"/>
        <w:jc w:val="both"/>
      </w:pPr>
      <w:r>
        <w:rPr>
          <w:rFonts w:ascii="Times New Roman"/>
          <w:b w:val="false"/>
          <w:i w:val="false"/>
          <w:color w:val="000000"/>
          <w:sz w:val="28"/>
        </w:rPr>
        <w:t>
      Научная обоснованность исследования и достоверность полученных в исследовании данных существенно зависят от дизайна исследования. Описание дизайна исследования должно включать в себя:</w:t>
      </w:r>
    </w:p>
    <w:bookmarkEnd w:id="474"/>
    <w:bookmarkStart w:name="z577" w:id="475"/>
    <w:p>
      <w:pPr>
        <w:spacing w:after="0"/>
        <w:ind w:left="0"/>
        <w:jc w:val="both"/>
      </w:pPr>
      <w:r>
        <w:rPr>
          <w:rFonts w:ascii="Times New Roman"/>
          <w:b w:val="false"/>
          <w:i w:val="false"/>
          <w:color w:val="000000"/>
          <w:sz w:val="28"/>
        </w:rPr>
        <w:t>
      6.4.1. Указание основных и дополнительных (при наличии) исследуемых параметров, которые будут оцениваться в ходе исследования.</w:t>
      </w:r>
    </w:p>
    <w:bookmarkEnd w:id="475"/>
    <w:bookmarkStart w:name="z578" w:id="476"/>
    <w:p>
      <w:pPr>
        <w:spacing w:after="0"/>
        <w:ind w:left="0"/>
        <w:jc w:val="both"/>
      </w:pPr>
      <w:r>
        <w:rPr>
          <w:rFonts w:ascii="Times New Roman"/>
          <w:b w:val="false"/>
          <w:i w:val="false"/>
          <w:color w:val="000000"/>
          <w:sz w:val="28"/>
        </w:rPr>
        <w:t>
      6.4.2. Описание типа/дизайна проводимого исследования (например, двойное слепое, плацебо-контролируемое, параллельное) и графическую схему дизайна исследования, процедур и этапов исследования.</w:t>
      </w:r>
    </w:p>
    <w:bookmarkEnd w:id="476"/>
    <w:bookmarkStart w:name="z579" w:id="477"/>
    <w:p>
      <w:pPr>
        <w:spacing w:after="0"/>
        <w:ind w:left="0"/>
        <w:jc w:val="both"/>
      </w:pPr>
      <w:r>
        <w:rPr>
          <w:rFonts w:ascii="Times New Roman"/>
          <w:b w:val="false"/>
          <w:i w:val="false"/>
          <w:color w:val="000000"/>
          <w:sz w:val="28"/>
        </w:rPr>
        <w:t>
      6.4.3. Описание мер, направленных на минимизацию/исключение субъективности, в том числе:</w:t>
      </w:r>
    </w:p>
    <w:bookmarkEnd w:id="477"/>
    <w:bookmarkStart w:name="z580" w:id="478"/>
    <w:p>
      <w:pPr>
        <w:spacing w:after="0"/>
        <w:ind w:left="0"/>
        <w:jc w:val="both"/>
      </w:pPr>
      <w:r>
        <w:rPr>
          <w:rFonts w:ascii="Times New Roman"/>
          <w:b w:val="false"/>
          <w:i w:val="false"/>
          <w:color w:val="000000"/>
          <w:sz w:val="28"/>
        </w:rPr>
        <w:t>
      а) рандомизации;</w:t>
      </w:r>
    </w:p>
    <w:bookmarkEnd w:id="478"/>
    <w:bookmarkStart w:name="z581" w:id="479"/>
    <w:p>
      <w:pPr>
        <w:spacing w:after="0"/>
        <w:ind w:left="0"/>
        <w:jc w:val="both"/>
      </w:pPr>
      <w:r>
        <w:rPr>
          <w:rFonts w:ascii="Times New Roman"/>
          <w:b w:val="false"/>
          <w:i w:val="false"/>
          <w:color w:val="000000"/>
          <w:sz w:val="28"/>
        </w:rPr>
        <w:t>
      б) слепого метода/маскировки.</w:t>
      </w:r>
    </w:p>
    <w:bookmarkEnd w:id="479"/>
    <w:bookmarkStart w:name="z582" w:id="480"/>
    <w:p>
      <w:pPr>
        <w:spacing w:after="0"/>
        <w:ind w:left="0"/>
        <w:jc w:val="both"/>
      </w:pPr>
      <w:r>
        <w:rPr>
          <w:rFonts w:ascii="Times New Roman"/>
          <w:b w:val="false"/>
          <w:i w:val="false"/>
          <w:color w:val="000000"/>
          <w:sz w:val="28"/>
        </w:rPr>
        <w:t>
      6.4.4. Описание используемого в исследовании лечения, дозировки и схемы применения исследуемых продуктов. Также включает в себя описание лекарственной формы, упаковки и маркировки исследуемых продуктов.</w:t>
      </w:r>
    </w:p>
    <w:bookmarkEnd w:id="480"/>
    <w:bookmarkStart w:name="z583" w:id="481"/>
    <w:p>
      <w:pPr>
        <w:spacing w:after="0"/>
        <w:ind w:left="0"/>
        <w:jc w:val="both"/>
      </w:pPr>
      <w:r>
        <w:rPr>
          <w:rFonts w:ascii="Times New Roman"/>
          <w:b w:val="false"/>
          <w:i w:val="false"/>
          <w:color w:val="000000"/>
          <w:sz w:val="28"/>
        </w:rPr>
        <w:t>
      6.4.5. Ожидаемая продолжительность участия субъектов в исследовании, описание последовательности и продолжительности всех периодов исследования, включая период последующего наблюдения, если таковой предусмотрен.</w:t>
      </w:r>
    </w:p>
    <w:bookmarkEnd w:id="481"/>
    <w:bookmarkStart w:name="z584" w:id="482"/>
    <w:p>
      <w:pPr>
        <w:spacing w:after="0"/>
        <w:ind w:left="0"/>
        <w:jc w:val="both"/>
      </w:pPr>
      <w:r>
        <w:rPr>
          <w:rFonts w:ascii="Times New Roman"/>
          <w:b w:val="false"/>
          <w:i w:val="false"/>
          <w:color w:val="000000"/>
          <w:sz w:val="28"/>
        </w:rPr>
        <w:t>
      6.4.6. Описание "правил остановки" или "критериев исключения" для отдельных субъектов, частей исследования или исследования в целом.</w:t>
      </w:r>
    </w:p>
    <w:bookmarkEnd w:id="482"/>
    <w:bookmarkStart w:name="z585" w:id="483"/>
    <w:p>
      <w:pPr>
        <w:spacing w:after="0"/>
        <w:ind w:left="0"/>
        <w:jc w:val="both"/>
      </w:pPr>
      <w:r>
        <w:rPr>
          <w:rFonts w:ascii="Times New Roman"/>
          <w:b w:val="false"/>
          <w:i w:val="false"/>
          <w:color w:val="000000"/>
          <w:sz w:val="28"/>
        </w:rPr>
        <w:t>
      6.4.7. Процедуры учета исследуемых продуктов, включая, при наличии, плацебо и препараты сравнения.</w:t>
      </w:r>
    </w:p>
    <w:bookmarkEnd w:id="483"/>
    <w:bookmarkStart w:name="z586" w:id="484"/>
    <w:p>
      <w:pPr>
        <w:spacing w:after="0"/>
        <w:ind w:left="0"/>
        <w:jc w:val="both"/>
      </w:pPr>
      <w:r>
        <w:rPr>
          <w:rFonts w:ascii="Times New Roman"/>
          <w:b w:val="false"/>
          <w:i w:val="false"/>
          <w:color w:val="000000"/>
          <w:sz w:val="28"/>
        </w:rPr>
        <w:t>
      6.4.8. Хранение рандомизационных кодов и процедуры их раскрытия.</w:t>
      </w:r>
    </w:p>
    <w:bookmarkEnd w:id="484"/>
    <w:bookmarkStart w:name="z587" w:id="485"/>
    <w:p>
      <w:pPr>
        <w:spacing w:after="0"/>
        <w:ind w:left="0"/>
        <w:jc w:val="both"/>
      </w:pPr>
      <w:r>
        <w:rPr>
          <w:rFonts w:ascii="Times New Roman"/>
          <w:b w:val="false"/>
          <w:i w:val="false"/>
          <w:color w:val="000000"/>
          <w:sz w:val="28"/>
        </w:rPr>
        <w:t>
      6.4.9. Перечень всех данных, регистрируемых непосредственно в ИРК (т.е. без предварительной записи в письменном или электронном виде) и рассматриваемых в качестве первичных данных.</w:t>
      </w:r>
    </w:p>
    <w:bookmarkEnd w:id="485"/>
    <w:bookmarkStart w:name="z588" w:id="486"/>
    <w:p>
      <w:pPr>
        <w:spacing w:after="0"/>
        <w:ind w:left="0"/>
        <w:jc w:val="both"/>
      </w:pPr>
      <w:r>
        <w:rPr>
          <w:rFonts w:ascii="Times New Roman"/>
          <w:b w:val="false"/>
          <w:i w:val="false"/>
          <w:color w:val="000000"/>
          <w:sz w:val="28"/>
        </w:rPr>
        <w:t>
      6.5. Отбор и исключение субъектов.</w:t>
      </w:r>
    </w:p>
    <w:bookmarkEnd w:id="486"/>
    <w:bookmarkStart w:name="z589" w:id="487"/>
    <w:p>
      <w:pPr>
        <w:spacing w:after="0"/>
        <w:ind w:left="0"/>
        <w:jc w:val="both"/>
      </w:pPr>
      <w:r>
        <w:rPr>
          <w:rFonts w:ascii="Times New Roman"/>
          <w:b w:val="false"/>
          <w:i w:val="false"/>
          <w:color w:val="000000"/>
          <w:sz w:val="28"/>
        </w:rPr>
        <w:t>
      6.5.1. Критерии включения субъектов.</w:t>
      </w:r>
    </w:p>
    <w:bookmarkEnd w:id="487"/>
    <w:bookmarkStart w:name="z590" w:id="488"/>
    <w:p>
      <w:pPr>
        <w:spacing w:after="0"/>
        <w:ind w:left="0"/>
        <w:jc w:val="both"/>
      </w:pPr>
      <w:r>
        <w:rPr>
          <w:rFonts w:ascii="Times New Roman"/>
          <w:b w:val="false"/>
          <w:i w:val="false"/>
          <w:color w:val="000000"/>
          <w:sz w:val="28"/>
        </w:rPr>
        <w:t>
      6.5.2. Критерии невключения субъектов.</w:t>
      </w:r>
    </w:p>
    <w:bookmarkEnd w:id="488"/>
    <w:bookmarkStart w:name="z591" w:id="489"/>
    <w:p>
      <w:pPr>
        <w:spacing w:after="0"/>
        <w:ind w:left="0"/>
        <w:jc w:val="both"/>
      </w:pPr>
      <w:r>
        <w:rPr>
          <w:rFonts w:ascii="Times New Roman"/>
          <w:b w:val="false"/>
          <w:i w:val="false"/>
          <w:color w:val="000000"/>
          <w:sz w:val="28"/>
        </w:rPr>
        <w:t>
      6.5.3. Критерии исключения субъектов (т.е. основания прекращения применения исследуемого продукта/исследуемого лечения), а также процедуры, определяющие:</w:t>
      </w:r>
    </w:p>
    <w:bookmarkEnd w:id="489"/>
    <w:bookmarkStart w:name="z592" w:id="490"/>
    <w:p>
      <w:pPr>
        <w:spacing w:after="0"/>
        <w:ind w:left="0"/>
        <w:jc w:val="both"/>
      </w:pPr>
      <w:r>
        <w:rPr>
          <w:rFonts w:ascii="Times New Roman"/>
          <w:b w:val="false"/>
          <w:i w:val="false"/>
          <w:color w:val="000000"/>
          <w:sz w:val="28"/>
        </w:rPr>
        <w:t>
      а) Когда и как субъектов исключать из исследования/лечения исследуемым продуктом.</w:t>
      </w:r>
    </w:p>
    <w:bookmarkEnd w:id="490"/>
    <w:bookmarkStart w:name="z593" w:id="491"/>
    <w:p>
      <w:pPr>
        <w:spacing w:after="0"/>
        <w:ind w:left="0"/>
        <w:jc w:val="both"/>
      </w:pPr>
      <w:r>
        <w:rPr>
          <w:rFonts w:ascii="Times New Roman"/>
          <w:b w:val="false"/>
          <w:i w:val="false"/>
          <w:color w:val="000000"/>
          <w:sz w:val="28"/>
        </w:rPr>
        <w:t>
      б) Какие данные и в какие сроки должны быть собраны по исключенным пациентам.</w:t>
      </w:r>
    </w:p>
    <w:bookmarkEnd w:id="491"/>
    <w:bookmarkStart w:name="z594" w:id="492"/>
    <w:p>
      <w:pPr>
        <w:spacing w:after="0"/>
        <w:ind w:left="0"/>
        <w:jc w:val="both"/>
      </w:pPr>
      <w:r>
        <w:rPr>
          <w:rFonts w:ascii="Times New Roman"/>
          <w:b w:val="false"/>
          <w:i w:val="false"/>
          <w:color w:val="000000"/>
          <w:sz w:val="28"/>
        </w:rPr>
        <w:t>
      в) Заменены ли и каким образом выбывшие субъекты.</w:t>
      </w:r>
    </w:p>
    <w:bookmarkEnd w:id="492"/>
    <w:bookmarkStart w:name="z595" w:id="493"/>
    <w:p>
      <w:pPr>
        <w:spacing w:after="0"/>
        <w:ind w:left="0"/>
        <w:jc w:val="both"/>
      </w:pPr>
      <w:r>
        <w:rPr>
          <w:rFonts w:ascii="Times New Roman"/>
          <w:b w:val="false"/>
          <w:i w:val="false"/>
          <w:color w:val="000000"/>
          <w:sz w:val="28"/>
        </w:rPr>
        <w:t>
      г) Последующее наблюдение за субъектами, исключенными из лечения исследуемым продуктом/исследуемым лечением.</w:t>
      </w:r>
    </w:p>
    <w:bookmarkEnd w:id="493"/>
    <w:bookmarkStart w:name="z596" w:id="494"/>
    <w:p>
      <w:pPr>
        <w:spacing w:after="0"/>
        <w:ind w:left="0"/>
        <w:jc w:val="both"/>
      </w:pPr>
      <w:r>
        <w:rPr>
          <w:rFonts w:ascii="Times New Roman"/>
          <w:b w:val="false"/>
          <w:i w:val="false"/>
          <w:color w:val="000000"/>
          <w:sz w:val="28"/>
        </w:rPr>
        <w:t>
      6.6. Лечение субъектов.</w:t>
      </w:r>
    </w:p>
    <w:bookmarkEnd w:id="494"/>
    <w:bookmarkStart w:name="z597" w:id="495"/>
    <w:p>
      <w:pPr>
        <w:spacing w:after="0"/>
        <w:ind w:left="0"/>
        <w:jc w:val="both"/>
      </w:pPr>
      <w:r>
        <w:rPr>
          <w:rFonts w:ascii="Times New Roman"/>
          <w:b w:val="false"/>
          <w:i w:val="false"/>
          <w:color w:val="000000"/>
          <w:sz w:val="28"/>
        </w:rPr>
        <w:t>
      6.6.1. Осуществляемое лечение, включая названия всех продуктов, их дозировки, частоту приема, пути/способы введения, а также продолжительность лечения, включая периоды последующего наблюдения для каждой группы лечения исследуемыми продуктами.</w:t>
      </w:r>
    </w:p>
    <w:bookmarkEnd w:id="495"/>
    <w:bookmarkStart w:name="z598" w:id="496"/>
    <w:p>
      <w:pPr>
        <w:spacing w:after="0"/>
        <w:ind w:left="0"/>
        <w:jc w:val="both"/>
      </w:pPr>
      <w:r>
        <w:rPr>
          <w:rFonts w:ascii="Times New Roman"/>
          <w:b w:val="false"/>
          <w:i w:val="false"/>
          <w:color w:val="000000"/>
          <w:sz w:val="28"/>
        </w:rPr>
        <w:t>
      6.6.2. Лекарства/способы лечения, применение которых разрешено (включая неотложную терапию) или не разрешено до и/или во время исследования.</w:t>
      </w:r>
    </w:p>
    <w:bookmarkEnd w:id="496"/>
    <w:bookmarkStart w:name="z599" w:id="497"/>
    <w:p>
      <w:pPr>
        <w:spacing w:after="0"/>
        <w:ind w:left="0"/>
        <w:jc w:val="both"/>
      </w:pPr>
      <w:r>
        <w:rPr>
          <w:rFonts w:ascii="Times New Roman"/>
          <w:b w:val="false"/>
          <w:i w:val="false"/>
          <w:color w:val="000000"/>
          <w:sz w:val="28"/>
        </w:rPr>
        <w:t>
      6.6.3. Методы контроля за соблюдением процедур субъектами.</w:t>
      </w:r>
    </w:p>
    <w:bookmarkEnd w:id="497"/>
    <w:bookmarkStart w:name="z600" w:id="498"/>
    <w:p>
      <w:pPr>
        <w:spacing w:after="0"/>
        <w:ind w:left="0"/>
        <w:jc w:val="both"/>
      </w:pPr>
      <w:r>
        <w:rPr>
          <w:rFonts w:ascii="Times New Roman"/>
          <w:b w:val="false"/>
          <w:i w:val="false"/>
          <w:color w:val="000000"/>
          <w:sz w:val="28"/>
        </w:rPr>
        <w:t>
      6.7. Оценка эффективности.</w:t>
      </w:r>
    </w:p>
    <w:bookmarkEnd w:id="498"/>
    <w:bookmarkStart w:name="z601" w:id="499"/>
    <w:p>
      <w:pPr>
        <w:spacing w:after="0"/>
        <w:ind w:left="0"/>
        <w:jc w:val="both"/>
      </w:pPr>
      <w:r>
        <w:rPr>
          <w:rFonts w:ascii="Times New Roman"/>
          <w:b w:val="false"/>
          <w:i w:val="false"/>
          <w:color w:val="000000"/>
          <w:sz w:val="28"/>
        </w:rPr>
        <w:t>
      6.7.1. Перечень параметров эффективности.</w:t>
      </w:r>
    </w:p>
    <w:bookmarkEnd w:id="499"/>
    <w:bookmarkStart w:name="z602" w:id="500"/>
    <w:p>
      <w:pPr>
        <w:spacing w:after="0"/>
        <w:ind w:left="0"/>
        <w:jc w:val="both"/>
      </w:pPr>
      <w:r>
        <w:rPr>
          <w:rFonts w:ascii="Times New Roman"/>
          <w:b w:val="false"/>
          <w:i w:val="false"/>
          <w:color w:val="000000"/>
          <w:sz w:val="28"/>
        </w:rPr>
        <w:t>
      6.7.2. Методы и сроки оценки, регистрации и анализа параметров эффективности.</w:t>
      </w:r>
    </w:p>
    <w:bookmarkEnd w:id="500"/>
    <w:bookmarkStart w:name="z603" w:id="501"/>
    <w:p>
      <w:pPr>
        <w:spacing w:after="0"/>
        <w:ind w:left="0"/>
        <w:jc w:val="both"/>
      </w:pPr>
      <w:r>
        <w:rPr>
          <w:rFonts w:ascii="Times New Roman"/>
          <w:b w:val="false"/>
          <w:i w:val="false"/>
          <w:color w:val="000000"/>
          <w:sz w:val="28"/>
        </w:rPr>
        <w:t>
      6.8. Оценка безопасности.</w:t>
      </w:r>
    </w:p>
    <w:bookmarkEnd w:id="501"/>
    <w:bookmarkStart w:name="z604" w:id="502"/>
    <w:p>
      <w:pPr>
        <w:spacing w:after="0"/>
        <w:ind w:left="0"/>
        <w:jc w:val="both"/>
      </w:pPr>
      <w:r>
        <w:rPr>
          <w:rFonts w:ascii="Times New Roman"/>
          <w:b w:val="false"/>
          <w:i w:val="false"/>
          <w:color w:val="000000"/>
          <w:sz w:val="28"/>
        </w:rPr>
        <w:t>
      6.8.1. Перечень параметров безопасности.</w:t>
      </w:r>
    </w:p>
    <w:bookmarkEnd w:id="502"/>
    <w:bookmarkStart w:name="z605" w:id="503"/>
    <w:p>
      <w:pPr>
        <w:spacing w:after="0"/>
        <w:ind w:left="0"/>
        <w:jc w:val="both"/>
      </w:pPr>
      <w:r>
        <w:rPr>
          <w:rFonts w:ascii="Times New Roman"/>
          <w:b w:val="false"/>
          <w:i w:val="false"/>
          <w:color w:val="000000"/>
          <w:sz w:val="28"/>
        </w:rPr>
        <w:t>
      6.8.2. Методы и сроки оценки, регистрации и анализа параметров</w:t>
      </w:r>
    </w:p>
    <w:bookmarkEnd w:id="503"/>
    <w:bookmarkStart w:name="z606" w:id="504"/>
    <w:p>
      <w:pPr>
        <w:spacing w:after="0"/>
        <w:ind w:left="0"/>
        <w:jc w:val="both"/>
      </w:pPr>
      <w:r>
        <w:rPr>
          <w:rFonts w:ascii="Times New Roman"/>
          <w:b w:val="false"/>
          <w:i w:val="false"/>
          <w:color w:val="000000"/>
          <w:sz w:val="28"/>
        </w:rPr>
        <w:t>
      безопасности.</w:t>
      </w:r>
    </w:p>
    <w:bookmarkEnd w:id="504"/>
    <w:bookmarkStart w:name="z607" w:id="505"/>
    <w:p>
      <w:pPr>
        <w:spacing w:after="0"/>
        <w:ind w:left="0"/>
        <w:jc w:val="both"/>
      </w:pPr>
      <w:r>
        <w:rPr>
          <w:rFonts w:ascii="Times New Roman"/>
          <w:b w:val="false"/>
          <w:i w:val="false"/>
          <w:color w:val="000000"/>
          <w:sz w:val="28"/>
        </w:rPr>
        <w:t>
      6.8.3. Требования к отчетам, процедуры по регистрации и сообщениям о нежелательных явлениях и интеркуррентных заболеваниях.</w:t>
      </w:r>
    </w:p>
    <w:bookmarkEnd w:id="505"/>
    <w:bookmarkStart w:name="z608" w:id="506"/>
    <w:p>
      <w:pPr>
        <w:spacing w:after="0"/>
        <w:ind w:left="0"/>
        <w:jc w:val="both"/>
      </w:pPr>
      <w:r>
        <w:rPr>
          <w:rFonts w:ascii="Times New Roman"/>
          <w:b w:val="false"/>
          <w:i w:val="false"/>
          <w:color w:val="000000"/>
          <w:sz w:val="28"/>
        </w:rPr>
        <w:t>
      6.8.4. Метод и продолжительность наблюдения за субъектами после возникновения нежелательных явлений.</w:t>
      </w:r>
    </w:p>
    <w:bookmarkEnd w:id="506"/>
    <w:bookmarkStart w:name="z609" w:id="507"/>
    <w:p>
      <w:pPr>
        <w:spacing w:after="0"/>
        <w:ind w:left="0"/>
        <w:jc w:val="both"/>
      </w:pPr>
      <w:r>
        <w:rPr>
          <w:rFonts w:ascii="Times New Roman"/>
          <w:b w:val="false"/>
          <w:i w:val="false"/>
          <w:color w:val="000000"/>
          <w:sz w:val="28"/>
        </w:rPr>
        <w:t>
      6.9. Статистические аспекты клинического исследования.</w:t>
      </w:r>
    </w:p>
    <w:bookmarkEnd w:id="507"/>
    <w:bookmarkStart w:name="z610" w:id="508"/>
    <w:p>
      <w:pPr>
        <w:spacing w:after="0"/>
        <w:ind w:left="0"/>
        <w:jc w:val="both"/>
      </w:pPr>
      <w:r>
        <w:rPr>
          <w:rFonts w:ascii="Times New Roman"/>
          <w:b w:val="false"/>
          <w:i w:val="false"/>
          <w:color w:val="000000"/>
          <w:sz w:val="28"/>
        </w:rPr>
        <w:t>
      6.9.1. Описание статистических методов, которые предполагается использовать, включая сроки каждого планируемого промежуточного анализа.</w:t>
      </w:r>
    </w:p>
    <w:bookmarkEnd w:id="508"/>
    <w:bookmarkStart w:name="z611" w:id="509"/>
    <w:p>
      <w:pPr>
        <w:spacing w:after="0"/>
        <w:ind w:left="0"/>
        <w:jc w:val="both"/>
      </w:pPr>
      <w:r>
        <w:rPr>
          <w:rFonts w:ascii="Times New Roman"/>
          <w:b w:val="false"/>
          <w:i w:val="false"/>
          <w:color w:val="000000"/>
          <w:sz w:val="28"/>
        </w:rPr>
        <w:t>
      6.9.2. Планируемое количество субъектов. В случае многоцентровых исследований должно быть определено планируемое количество субъектов в каждом центре. Обоснование размера выборки, включая рассуждения или вычисления для обоснования статистической мощности исследования и клинической правомерности исследования.</w:t>
      </w:r>
    </w:p>
    <w:bookmarkEnd w:id="509"/>
    <w:bookmarkStart w:name="z612" w:id="510"/>
    <w:p>
      <w:pPr>
        <w:spacing w:after="0"/>
        <w:ind w:left="0"/>
        <w:jc w:val="both"/>
      </w:pPr>
      <w:r>
        <w:rPr>
          <w:rFonts w:ascii="Times New Roman"/>
          <w:b w:val="false"/>
          <w:i w:val="false"/>
          <w:color w:val="000000"/>
          <w:sz w:val="28"/>
        </w:rPr>
        <w:t>
      6.9.3. Применяемый уровень значимости.</w:t>
      </w:r>
    </w:p>
    <w:bookmarkEnd w:id="510"/>
    <w:bookmarkStart w:name="z613" w:id="511"/>
    <w:p>
      <w:pPr>
        <w:spacing w:after="0"/>
        <w:ind w:left="0"/>
        <w:jc w:val="both"/>
      </w:pPr>
      <w:r>
        <w:rPr>
          <w:rFonts w:ascii="Times New Roman"/>
          <w:b w:val="false"/>
          <w:i w:val="false"/>
          <w:color w:val="000000"/>
          <w:sz w:val="28"/>
        </w:rPr>
        <w:t>
      6.9.4. Критерии прекращения исследования.</w:t>
      </w:r>
    </w:p>
    <w:bookmarkEnd w:id="511"/>
    <w:bookmarkStart w:name="z614" w:id="512"/>
    <w:p>
      <w:pPr>
        <w:spacing w:after="0"/>
        <w:ind w:left="0"/>
        <w:jc w:val="both"/>
      </w:pPr>
      <w:r>
        <w:rPr>
          <w:rFonts w:ascii="Times New Roman"/>
          <w:b w:val="false"/>
          <w:i w:val="false"/>
          <w:color w:val="000000"/>
          <w:sz w:val="28"/>
        </w:rPr>
        <w:t>
      6.9.5. Процедуры учета отсутствующих, не подлежащих анализу и сомнительных данных.</w:t>
      </w:r>
    </w:p>
    <w:bookmarkEnd w:id="512"/>
    <w:bookmarkStart w:name="z615" w:id="513"/>
    <w:p>
      <w:pPr>
        <w:spacing w:after="0"/>
        <w:ind w:left="0"/>
        <w:jc w:val="both"/>
      </w:pPr>
      <w:r>
        <w:rPr>
          <w:rFonts w:ascii="Times New Roman"/>
          <w:b w:val="false"/>
          <w:i w:val="false"/>
          <w:color w:val="000000"/>
          <w:sz w:val="28"/>
        </w:rPr>
        <w:t>
      6.9.6. Процедуры сообщения о любых отклонениях от первоначального статистического плана (все отклонения от первоначального статистического плана должны быть описаны и обоснованы в протоколе и/или финальном отчете об исследовании).</w:t>
      </w:r>
    </w:p>
    <w:bookmarkEnd w:id="513"/>
    <w:bookmarkStart w:name="z616" w:id="514"/>
    <w:p>
      <w:pPr>
        <w:spacing w:after="0"/>
        <w:ind w:left="0"/>
        <w:jc w:val="both"/>
      </w:pPr>
      <w:r>
        <w:rPr>
          <w:rFonts w:ascii="Times New Roman"/>
          <w:b w:val="false"/>
          <w:i w:val="false"/>
          <w:color w:val="000000"/>
          <w:sz w:val="28"/>
        </w:rPr>
        <w:t>
      6.9.7. Отбор субъектов для анализа (например, все рандомизированные субъекты, все субъекты, получившие хотя бы одну дозу исследуемого препарата, все субъекты, соответствующие критериям отбора, субъекты, данные которых пригодны для оценки).</w:t>
      </w:r>
    </w:p>
    <w:bookmarkEnd w:id="514"/>
    <w:bookmarkStart w:name="z617" w:id="515"/>
    <w:p>
      <w:pPr>
        <w:spacing w:after="0"/>
        <w:ind w:left="0"/>
        <w:jc w:val="both"/>
      </w:pPr>
      <w:r>
        <w:rPr>
          <w:rFonts w:ascii="Times New Roman"/>
          <w:b w:val="false"/>
          <w:i w:val="false"/>
          <w:color w:val="000000"/>
          <w:sz w:val="28"/>
        </w:rPr>
        <w:t>
      6.10. Прямой доступ к первичным данным/документации.</w:t>
      </w:r>
    </w:p>
    <w:bookmarkEnd w:id="515"/>
    <w:bookmarkStart w:name="z618" w:id="516"/>
    <w:p>
      <w:pPr>
        <w:spacing w:after="0"/>
        <w:ind w:left="0"/>
        <w:jc w:val="both"/>
      </w:pPr>
      <w:r>
        <w:rPr>
          <w:rFonts w:ascii="Times New Roman"/>
          <w:b w:val="false"/>
          <w:i w:val="false"/>
          <w:color w:val="000000"/>
          <w:sz w:val="28"/>
        </w:rPr>
        <w:t>
      Спонсор должен предусмотреть в протоколе или ином письменном соглашении обязанность исследователей/организаций не препятствовать прямому доступу к первичным данным/документации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p>
    <w:bookmarkEnd w:id="516"/>
    <w:bookmarkStart w:name="z619" w:id="517"/>
    <w:p>
      <w:pPr>
        <w:spacing w:after="0"/>
        <w:ind w:left="0"/>
        <w:jc w:val="both"/>
      </w:pPr>
      <w:r>
        <w:rPr>
          <w:rFonts w:ascii="Times New Roman"/>
          <w:b w:val="false"/>
          <w:i w:val="false"/>
          <w:color w:val="000000"/>
          <w:sz w:val="28"/>
        </w:rPr>
        <w:t>
      6.11. Контроль качества и обеспечение качества.</w:t>
      </w:r>
    </w:p>
    <w:bookmarkEnd w:id="517"/>
    <w:bookmarkStart w:name="z620" w:id="518"/>
    <w:p>
      <w:pPr>
        <w:spacing w:after="0"/>
        <w:ind w:left="0"/>
        <w:jc w:val="both"/>
      </w:pPr>
      <w:r>
        <w:rPr>
          <w:rFonts w:ascii="Times New Roman"/>
          <w:b w:val="false"/>
          <w:i w:val="false"/>
          <w:color w:val="000000"/>
          <w:sz w:val="28"/>
        </w:rPr>
        <w:t>
      6.12. Этические вопросы.</w:t>
      </w:r>
    </w:p>
    <w:bookmarkEnd w:id="518"/>
    <w:bookmarkStart w:name="z621" w:id="519"/>
    <w:p>
      <w:pPr>
        <w:spacing w:after="0"/>
        <w:ind w:left="0"/>
        <w:jc w:val="both"/>
      </w:pPr>
      <w:r>
        <w:rPr>
          <w:rFonts w:ascii="Times New Roman"/>
          <w:b w:val="false"/>
          <w:i w:val="false"/>
          <w:color w:val="000000"/>
          <w:sz w:val="28"/>
        </w:rPr>
        <w:t>
      Описание этических аспектов исследования.</w:t>
      </w:r>
    </w:p>
    <w:bookmarkEnd w:id="519"/>
    <w:bookmarkStart w:name="z622" w:id="520"/>
    <w:p>
      <w:pPr>
        <w:spacing w:after="0"/>
        <w:ind w:left="0"/>
        <w:jc w:val="both"/>
      </w:pPr>
      <w:r>
        <w:rPr>
          <w:rFonts w:ascii="Times New Roman"/>
          <w:b w:val="false"/>
          <w:i w:val="false"/>
          <w:color w:val="000000"/>
          <w:sz w:val="28"/>
        </w:rPr>
        <w:t>
      6.13. Работа с данными и ведение записей.</w:t>
      </w:r>
    </w:p>
    <w:bookmarkEnd w:id="520"/>
    <w:bookmarkStart w:name="z623" w:id="521"/>
    <w:p>
      <w:pPr>
        <w:spacing w:after="0"/>
        <w:ind w:left="0"/>
        <w:jc w:val="both"/>
      </w:pPr>
      <w:r>
        <w:rPr>
          <w:rFonts w:ascii="Times New Roman"/>
          <w:b w:val="false"/>
          <w:i w:val="false"/>
          <w:color w:val="000000"/>
          <w:sz w:val="28"/>
        </w:rPr>
        <w:t>
      6.14. Финансирование и страхование.</w:t>
      </w:r>
    </w:p>
    <w:bookmarkEnd w:id="521"/>
    <w:bookmarkStart w:name="z624" w:id="522"/>
    <w:p>
      <w:pPr>
        <w:spacing w:after="0"/>
        <w:ind w:left="0"/>
        <w:jc w:val="both"/>
      </w:pPr>
      <w:r>
        <w:rPr>
          <w:rFonts w:ascii="Times New Roman"/>
          <w:b w:val="false"/>
          <w:i w:val="false"/>
          <w:color w:val="000000"/>
          <w:sz w:val="28"/>
        </w:rPr>
        <w:t>
      Финансирование и страхование, если они не описаны в отдельном договоре.</w:t>
      </w:r>
    </w:p>
    <w:bookmarkEnd w:id="522"/>
    <w:bookmarkStart w:name="z625" w:id="523"/>
    <w:p>
      <w:pPr>
        <w:spacing w:after="0"/>
        <w:ind w:left="0"/>
        <w:jc w:val="both"/>
      </w:pPr>
      <w:r>
        <w:rPr>
          <w:rFonts w:ascii="Times New Roman"/>
          <w:b w:val="false"/>
          <w:i w:val="false"/>
          <w:color w:val="000000"/>
          <w:sz w:val="28"/>
        </w:rPr>
        <w:t>
      6.15. Публикации результатов клинического исследования.</w:t>
      </w:r>
    </w:p>
    <w:bookmarkEnd w:id="523"/>
    <w:bookmarkStart w:name="z626" w:id="524"/>
    <w:p>
      <w:pPr>
        <w:spacing w:after="0"/>
        <w:ind w:left="0"/>
        <w:jc w:val="both"/>
      </w:pPr>
      <w:r>
        <w:rPr>
          <w:rFonts w:ascii="Times New Roman"/>
          <w:b w:val="false"/>
          <w:i w:val="false"/>
          <w:color w:val="000000"/>
          <w:sz w:val="28"/>
        </w:rPr>
        <w:t>
      Политика в отношении публикаций, если она не описана в отдельном договоре.</w:t>
      </w:r>
    </w:p>
    <w:bookmarkEnd w:id="524"/>
    <w:bookmarkStart w:name="z627" w:id="525"/>
    <w:p>
      <w:pPr>
        <w:spacing w:after="0"/>
        <w:ind w:left="0"/>
        <w:jc w:val="both"/>
      </w:pPr>
      <w:r>
        <w:rPr>
          <w:rFonts w:ascii="Times New Roman"/>
          <w:b w:val="false"/>
          <w:i w:val="false"/>
          <w:color w:val="000000"/>
          <w:sz w:val="28"/>
        </w:rPr>
        <w:t>
      6.16. Приложения.</w:t>
      </w:r>
    </w:p>
    <w:bookmarkEnd w:id="525"/>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Протокол исследования и отчет о клиническом исследовании/испытании тесно связаны, дополнительная информация содержится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может быть представлена на отдельных страницах протокола или содержаться в отдельном соглашении, а часть приведенной ниже информации может также содержаться в других документах, ссылки на которые имеются в протоколе, например в брошюре исследователя.</w:t>
      </w:r>
    </w:p>
    <w:bookmarkStart w:name="z628" w:id="526"/>
    <w:p>
      <w:pPr>
        <w:spacing w:after="0"/>
        <w:ind w:left="0"/>
        <w:jc w:val="left"/>
      </w:pPr>
      <w:r>
        <w:rPr>
          <w:rFonts w:ascii="Times New Roman"/>
          <w:b/>
          <w:i w:val="false"/>
          <w:color w:val="000000"/>
        </w:rPr>
        <w:t xml:space="preserve"> 7. БРОШЮРА ИССЛЕДОВАТЕЛЯ</w:t>
      </w:r>
    </w:p>
    <w:bookmarkEnd w:id="526"/>
    <w:bookmarkStart w:name="z629" w:id="527"/>
    <w:p>
      <w:pPr>
        <w:spacing w:after="0"/>
        <w:ind w:left="0"/>
        <w:jc w:val="both"/>
      </w:pPr>
      <w:r>
        <w:rPr>
          <w:rFonts w:ascii="Times New Roman"/>
          <w:b w:val="false"/>
          <w:i w:val="false"/>
          <w:color w:val="000000"/>
          <w:sz w:val="28"/>
        </w:rPr>
        <w:t>
      7.1. Введение.</w:t>
      </w:r>
    </w:p>
    <w:bookmarkEnd w:id="527"/>
    <w:bookmarkStart w:name="z630" w:id="528"/>
    <w:p>
      <w:pPr>
        <w:spacing w:after="0"/>
        <w:ind w:left="0"/>
        <w:jc w:val="both"/>
      </w:pPr>
      <w:r>
        <w:rPr>
          <w:rFonts w:ascii="Times New Roman"/>
          <w:b w:val="false"/>
          <w:i w:val="false"/>
          <w:color w:val="000000"/>
          <w:sz w:val="28"/>
        </w:rPr>
        <w:t>
      Брошюра исследователя (БИ) представляет собой сводное изложение клинических и доклинических данных по исследуемому продукту, которые имеют значение для его изучения с участием человека в качестве субъекта исследования. Назначением БИ является предоставление исследователям и другим лицам, вовлеченным в проведение исследования, информации, помогающей пониманию и соблюдению многих существенных положений протокола, таких как доза, частота/периодичность доз, способы введения, а также процедуры мониторинга безопасности. БИ также обеспечивает понимание, способствующее клиническому ведению субъектов исследования в течение курса клинического исследования. Информация должна быть представлена в краткой, простой, объективной, взвешенной и лишенной рекламного оттенка форме, позволяющей клиницисту или потенциальному исследователю понять ее и сформировать свою собственную объективную оценку целесообразности предлагаемого исследования исходя из соотношения риска и пользы. По этой причине в редактировании БИ обычно должен принимать участие медицинский эксперт, но содержание БИ должно быть одобрено специалистами тех областей, где были получены описываемые данные.</w:t>
      </w:r>
    </w:p>
    <w:bookmarkEnd w:id="528"/>
    <w:bookmarkStart w:name="z631" w:id="529"/>
    <w:p>
      <w:pPr>
        <w:spacing w:after="0"/>
        <w:ind w:left="0"/>
        <w:jc w:val="both"/>
      </w:pPr>
      <w:r>
        <w:rPr>
          <w:rFonts w:ascii="Times New Roman"/>
          <w:b w:val="false"/>
          <w:i w:val="false"/>
          <w:color w:val="000000"/>
          <w:sz w:val="28"/>
        </w:rPr>
        <w:t>
      Настоящий стандарт определяет минимальный объем информации, которая должна быть включена в БИ, и дает рекомендации по структуре изложения данной информации. Предполагается, что характер и объем доступной информации будут изменяться в зависимости от стадии разработки исследуемого продукта. Если исследуемый продукт находится на рынке и большинству практикующих врачей хорошо известны его фармакологические свойства, БИ может быть менее подробной. Где это допускается уполномоченными органами, вместо БИ могут быть использованы материалы, содержащие основную информацию о продукте, листок-вкладыш или информация на этикетке при условии, что альтернативный вариант содержит актуальную, всестороннюю и подробную информацию обо всех характеристиках исследуемого продукта, которые могут быть важны для исследователя. Если зарегистрированный продукт исследуется на предмет нового применения (т.е. по новому показанию), БИ должна быть составлена с учетом нового применения. БИ следует пересматривать не реже одного раза в год и, при необходимости, дополнять в соответствии с письменными процедурами спонсора. В зависимости от стадии разработки продукта и по мере поступления новой значимой информации БИ можно дополнять и более часто. Однако в соответствии с надлежащей клинической практикой новая информация может быть настолько важна, что ее необходимо сообщить исследователям и, возможно, ЭСО/НЭК/СЭ/КВЭ и/или уполномоченным органам до ее включения в новую редакцию БИ.</w:t>
      </w:r>
    </w:p>
    <w:bookmarkEnd w:id="529"/>
    <w:bookmarkStart w:name="z632" w:id="530"/>
    <w:p>
      <w:pPr>
        <w:spacing w:after="0"/>
        <w:ind w:left="0"/>
        <w:jc w:val="both"/>
      </w:pPr>
      <w:r>
        <w:rPr>
          <w:rFonts w:ascii="Times New Roman"/>
          <w:b w:val="false"/>
          <w:i w:val="false"/>
          <w:color w:val="000000"/>
          <w:sz w:val="28"/>
        </w:rPr>
        <w:t>
      Как правило, спонсор отвечает за предоставление исследователям актуальной редакции БИ, а исследователи отвечают за предоставление актуальной редакции БИ соответствующему ЭСО/НЭК/СЭ/КВЭ.</w:t>
      </w:r>
    </w:p>
    <w:bookmarkEnd w:id="530"/>
    <w:bookmarkStart w:name="z633" w:id="531"/>
    <w:p>
      <w:pPr>
        <w:spacing w:after="0"/>
        <w:ind w:left="0"/>
        <w:jc w:val="both"/>
      </w:pPr>
      <w:r>
        <w:rPr>
          <w:rFonts w:ascii="Times New Roman"/>
          <w:b w:val="false"/>
          <w:i w:val="false"/>
          <w:color w:val="000000"/>
          <w:sz w:val="28"/>
        </w:rPr>
        <w:t>
      Если спонсором исследования является исследователь, он должен удостовериться, доступна ли брошюра коммерческого производителя. Если исследуемый продукт предоставляется самим спонсором-исследователем, он должен довести необходимую информацию до сведения занятого в исследовании персонала. Если отсутствует практическая необходимость составления БИ стандартного формата, в качестве альтернативы спонсор-исследователь должен представить минимальный объем актуальной информации, описанной в настоящем стандарте, в расширенном разделе обоснования исследования.</w:t>
      </w:r>
    </w:p>
    <w:bookmarkEnd w:id="531"/>
    <w:bookmarkStart w:name="z634" w:id="532"/>
    <w:p>
      <w:pPr>
        <w:spacing w:after="0"/>
        <w:ind w:left="0"/>
        <w:jc w:val="both"/>
      </w:pPr>
      <w:r>
        <w:rPr>
          <w:rFonts w:ascii="Times New Roman"/>
          <w:b w:val="false"/>
          <w:i w:val="false"/>
          <w:color w:val="000000"/>
          <w:sz w:val="28"/>
        </w:rPr>
        <w:t>
      7.2. Общие положения.</w:t>
      </w:r>
    </w:p>
    <w:bookmarkEnd w:id="532"/>
    <w:bookmarkStart w:name="z635" w:id="533"/>
    <w:p>
      <w:pPr>
        <w:spacing w:after="0"/>
        <w:ind w:left="0"/>
        <w:jc w:val="both"/>
      </w:pPr>
      <w:r>
        <w:rPr>
          <w:rFonts w:ascii="Times New Roman"/>
          <w:b w:val="false"/>
          <w:i w:val="false"/>
          <w:color w:val="000000"/>
          <w:sz w:val="28"/>
        </w:rPr>
        <w:t>
      БИ должна включать в себя:</w:t>
      </w:r>
    </w:p>
    <w:bookmarkEnd w:id="533"/>
    <w:bookmarkStart w:name="z636" w:id="534"/>
    <w:p>
      <w:pPr>
        <w:spacing w:after="0"/>
        <w:ind w:left="0"/>
        <w:jc w:val="both"/>
      </w:pPr>
      <w:r>
        <w:rPr>
          <w:rFonts w:ascii="Times New Roman"/>
          <w:b w:val="false"/>
          <w:i w:val="false"/>
          <w:color w:val="000000"/>
          <w:sz w:val="28"/>
        </w:rPr>
        <w:t>
      7.2.1. Титульный лист</w:t>
      </w:r>
    </w:p>
    <w:bookmarkEnd w:id="534"/>
    <w:bookmarkStart w:name="z637" w:id="535"/>
    <w:p>
      <w:pPr>
        <w:spacing w:after="0"/>
        <w:ind w:left="0"/>
        <w:jc w:val="both"/>
      </w:pPr>
      <w:r>
        <w:rPr>
          <w:rFonts w:ascii="Times New Roman"/>
          <w:b w:val="false"/>
          <w:i w:val="false"/>
          <w:color w:val="000000"/>
          <w:sz w:val="28"/>
        </w:rPr>
        <w:t>
      Должны быть указаны наименование спонсора, идентификаторы каждого исследуемого продукта (т.е. номер исследования, химическое или одобренное дженерическое название, а также торговые названия, где разрешено законодательством и по желанию спонсора) и дата редакции БИ. Рекомендуется указывать номер версии БИ, а также номер и дату предыдущей редакции БИ.</w:t>
      </w:r>
    </w:p>
    <w:bookmarkEnd w:id="535"/>
    <w:bookmarkStart w:name="z638" w:id="536"/>
    <w:p>
      <w:pPr>
        <w:spacing w:after="0"/>
        <w:ind w:left="0"/>
        <w:jc w:val="both"/>
      </w:pPr>
      <w:r>
        <w:rPr>
          <w:rFonts w:ascii="Times New Roman"/>
          <w:b w:val="false"/>
          <w:i w:val="false"/>
          <w:color w:val="000000"/>
          <w:sz w:val="28"/>
        </w:rPr>
        <w:t>
      7.2.2. Указание на конфиденциальность</w:t>
      </w:r>
    </w:p>
    <w:bookmarkEnd w:id="536"/>
    <w:bookmarkStart w:name="z639" w:id="537"/>
    <w:p>
      <w:pPr>
        <w:spacing w:after="0"/>
        <w:ind w:left="0"/>
        <w:jc w:val="both"/>
      </w:pPr>
      <w:r>
        <w:rPr>
          <w:rFonts w:ascii="Times New Roman"/>
          <w:b w:val="false"/>
          <w:i w:val="false"/>
          <w:color w:val="000000"/>
          <w:sz w:val="28"/>
        </w:rPr>
        <w:t>
      По желанию спонсор может включить в БИ уведомление исследователей/получателей о том, что они должны рассматривать БИ как конфиденциальный документ, предназначенный исключительно для ознакомления и использования исследовательским коллективом и ЭСО/НЭК/СЭ/КВЭ.</w:t>
      </w:r>
    </w:p>
    <w:bookmarkEnd w:id="537"/>
    <w:bookmarkStart w:name="z640" w:id="538"/>
    <w:p>
      <w:pPr>
        <w:spacing w:after="0"/>
        <w:ind w:left="0"/>
        <w:jc w:val="both"/>
      </w:pPr>
      <w:r>
        <w:rPr>
          <w:rFonts w:ascii="Times New Roman"/>
          <w:b w:val="false"/>
          <w:i w:val="false"/>
          <w:color w:val="000000"/>
          <w:sz w:val="28"/>
        </w:rPr>
        <w:t>
      7.3. Содержание брошюры исследователя.</w:t>
      </w:r>
    </w:p>
    <w:bookmarkEnd w:id="538"/>
    <w:bookmarkStart w:name="z641" w:id="539"/>
    <w:p>
      <w:pPr>
        <w:spacing w:after="0"/>
        <w:ind w:left="0"/>
        <w:jc w:val="both"/>
      </w:pPr>
      <w:r>
        <w:rPr>
          <w:rFonts w:ascii="Times New Roman"/>
          <w:b w:val="false"/>
          <w:i w:val="false"/>
          <w:color w:val="000000"/>
          <w:sz w:val="28"/>
        </w:rPr>
        <w:t>
      БИ должна иметь следующие разделы, каждый из которых, где подходит, следует сопровождать списком ссылок на литературные источники:</w:t>
      </w:r>
    </w:p>
    <w:bookmarkEnd w:id="539"/>
    <w:bookmarkStart w:name="z642" w:id="540"/>
    <w:p>
      <w:pPr>
        <w:spacing w:after="0"/>
        <w:ind w:left="0"/>
        <w:jc w:val="both"/>
      </w:pPr>
      <w:r>
        <w:rPr>
          <w:rFonts w:ascii="Times New Roman"/>
          <w:b w:val="false"/>
          <w:i w:val="false"/>
          <w:color w:val="000000"/>
          <w:sz w:val="28"/>
        </w:rPr>
        <w:t>
      7.3.1. Оглавление</w:t>
      </w:r>
    </w:p>
    <w:bookmarkEnd w:id="540"/>
    <w:bookmarkStart w:name="z643" w:id="541"/>
    <w:p>
      <w:pPr>
        <w:spacing w:after="0"/>
        <w:ind w:left="0"/>
        <w:jc w:val="both"/>
      </w:pPr>
      <w:r>
        <w:rPr>
          <w:rFonts w:ascii="Times New Roman"/>
          <w:b w:val="false"/>
          <w:i w:val="false"/>
          <w:color w:val="000000"/>
          <w:sz w:val="28"/>
        </w:rPr>
        <w:t>
      7.3.2. Резюме</w:t>
      </w:r>
    </w:p>
    <w:bookmarkEnd w:id="541"/>
    <w:bookmarkStart w:name="z644" w:id="542"/>
    <w:p>
      <w:pPr>
        <w:spacing w:after="0"/>
        <w:ind w:left="0"/>
        <w:jc w:val="both"/>
      </w:pPr>
      <w:r>
        <w:rPr>
          <w:rFonts w:ascii="Times New Roman"/>
          <w:b w:val="false"/>
          <w:i w:val="false"/>
          <w:color w:val="000000"/>
          <w:sz w:val="28"/>
        </w:rPr>
        <w:t>
      Должно быть представлено краткое резюме (желательно, не превышающее двух страниц) доступной информации о физических, химических, фармацевтических, фармакологических, токсикологических, фармакокинетических, метаболических и клинических свойствах, соответствующей текущей стадии клинической разработки исследуемого продукта.</w:t>
      </w:r>
    </w:p>
    <w:bookmarkEnd w:id="542"/>
    <w:bookmarkStart w:name="z645" w:id="543"/>
    <w:p>
      <w:pPr>
        <w:spacing w:after="0"/>
        <w:ind w:left="0"/>
        <w:jc w:val="both"/>
      </w:pPr>
      <w:r>
        <w:rPr>
          <w:rFonts w:ascii="Times New Roman"/>
          <w:b w:val="false"/>
          <w:i w:val="false"/>
          <w:color w:val="000000"/>
          <w:sz w:val="28"/>
        </w:rPr>
        <w:t>
      7.3.3. Введение</w:t>
      </w:r>
    </w:p>
    <w:bookmarkEnd w:id="543"/>
    <w:bookmarkStart w:name="z646" w:id="544"/>
    <w:p>
      <w:pPr>
        <w:spacing w:after="0"/>
        <w:ind w:left="0"/>
        <w:jc w:val="both"/>
      </w:pPr>
      <w:r>
        <w:rPr>
          <w:rFonts w:ascii="Times New Roman"/>
          <w:b w:val="false"/>
          <w:i w:val="false"/>
          <w:color w:val="000000"/>
          <w:sz w:val="28"/>
        </w:rPr>
        <w:t>
      В кратком вводном разделе должны быть указаны химическое название (а также дженерическое и торговое названия, если одобрены) исследуемого продукта, все активные ингредиенты, фармакологическая группа, к которой относится исследуемый продукт, и место, на которое он в ней претендует (например, преимущества), обоснование для изучения исследуемого продукта, а также его ожидаемые профилактические, терапевтические или диагностические показания. Кроме того, в вводном разделе должен быть сформулирован общий подход к оценке исследуемого продукта.</w:t>
      </w:r>
    </w:p>
    <w:bookmarkEnd w:id="544"/>
    <w:bookmarkStart w:name="z647" w:id="545"/>
    <w:p>
      <w:pPr>
        <w:spacing w:after="0"/>
        <w:ind w:left="0"/>
        <w:jc w:val="both"/>
      </w:pPr>
      <w:r>
        <w:rPr>
          <w:rFonts w:ascii="Times New Roman"/>
          <w:b w:val="false"/>
          <w:i w:val="false"/>
          <w:color w:val="000000"/>
          <w:sz w:val="28"/>
        </w:rPr>
        <w:t>
      7.3.4. Физические, химические и фармацевтические свойства и лекарственная форма</w:t>
      </w:r>
    </w:p>
    <w:bookmarkEnd w:id="545"/>
    <w:bookmarkStart w:name="z648" w:id="546"/>
    <w:p>
      <w:pPr>
        <w:spacing w:after="0"/>
        <w:ind w:left="0"/>
        <w:jc w:val="both"/>
      </w:pPr>
      <w:r>
        <w:rPr>
          <w:rFonts w:ascii="Times New Roman"/>
          <w:b w:val="false"/>
          <w:i w:val="false"/>
          <w:color w:val="000000"/>
          <w:sz w:val="28"/>
        </w:rPr>
        <w:t>
      Должны быть представлены описание компонентов исследуемого продукта (включая химические и/или структурные формулы), а также краткая справка о его существенных физических, химических и фармацевтических свойствах.</w:t>
      </w:r>
    </w:p>
    <w:bookmarkEnd w:id="546"/>
    <w:bookmarkStart w:name="z649" w:id="547"/>
    <w:p>
      <w:pPr>
        <w:spacing w:after="0"/>
        <w:ind w:left="0"/>
        <w:jc w:val="both"/>
      </w:pPr>
      <w:r>
        <w:rPr>
          <w:rFonts w:ascii="Times New Roman"/>
          <w:b w:val="false"/>
          <w:i w:val="false"/>
          <w:color w:val="000000"/>
          <w:sz w:val="28"/>
        </w:rPr>
        <w:t>
      Для обеспечения адекватных мер безопасности в ходе исследования должен быть указан и, если требуется, обоснован состав лекарственной формы, включая дополнительные вещества. Также должны быть предоставлены инструкции по хранению и использованию лекарственных форм.</w:t>
      </w:r>
    </w:p>
    <w:bookmarkEnd w:id="547"/>
    <w:bookmarkStart w:name="z650" w:id="548"/>
    <w:p>
      <w:pPr>
        <w:spacing w:after="0"/>
        <w:ind w:left="0"/>
        <w:jc w:val="both"/>
      </w:pPr>
      <w:r>
        <w:rPr>
          <w:rFonts w:ascii="Times New Roman"/>
          <w:b w:val="false"/>
          <w:i w:val="false"/>
          <w:color w:val="000000"/>
          <w:sz w:val="28"/>
        </w:rPr>
        <w:t>
      Следует упомянуть любое структурное сходство с другими известными веществами.</w:t>
      </w:r>
    </w:p>
    <w:bookmarkEnd w:id="548"/>
    <w:bookmarkStart w:name="z651" w:id="549"/>
    <w:p>
      <w:pPr>
        <w:spacing w:after="0"/>
        <w:ind w:left="0"/>
        <w:jc w:val="both"/>
      </w:pPr>
      <w:r>
        <w:rPr>
          <w:rFonts w:ascii="Times New Roman"/>
          <w:b w:val="false"/>
          <w:i w:val="false"/>
          <w:color w:val="000000"/>
          <w:sz w:val="28"/>
        </w:rPr>
        <w:t>
      7.3.5. Доклинические исследования</w:t>
      </w:r>
    </w:p>
    <w:bookmarkEnd w:id="549"/>
    <w:bookmarkStart w:name="z652" w:id="550"/>
    <w:p>
      <w:pPr>
        <w:spacing w:after="0"/>
        <w:ind w:left="0"/>
        <w:jc w:val="both"/>
      </w:pPr>
      <w:r>
        <w:rPr>
          <w:rFonts w:ascii="Times New Roman"/>
          <w:b w:val="false"/>
          <w:i w:val="false"/>
          <w:color w:val="000000"/>
          <w:sz w:val="28"/>
        </w:rPr>
        <w:t>
      Введение</w:t>
      </w:r>
    </w:p>
    <w:bookmarkEnd w:id="550"/>
    <w:bookmarkStart w:name="z653" w:id="551"/>
    <w:p>
      <w:pPr>
        <w:spacing w:after="0"/>
        <w:ind w:left="0"/>
        <w:jc w:val="both"/>
      </w:pPr>
      <w:r>
        <w:rPr>
          <w:rFonts w:ascii="Times New Roman"/>
          <w:b w:val="false"/>
          <w:i w:val="false"/>
          <w:color w:val="000000"/>
          <w:sz w:val="28"/>
        </w:rPr>
        <w:t>
      Должны быть представлены в краткой форме результаты всех существенных доклинических исследований фармакологических свойств, токсичности, фармакокинетики и метаболизма исследуемого продукта. Должны быть описаны использованные методы, представлены полученные результаты, а также их обсуждение в связи с исследуемыми терапевтическими и возможными неблагоприятными эффектами у человека. В зависимости от наличия/доступности информации указывают следующее:</w:t>
      </w:r>
    </w:p>
    <w:bookmarkEnd w:id="551"/>
    <w:bookmarkStart w:name="z654" w:id="552"/>
    <w:p>
      <w:pPr>
        <w:spacing w:after="0"/>
        <w:ind w:left="0"/>
        <w:jc w:val="both"/>
      </w:pPr>
      <w:r>
        <w:rPr>
          <w:rFonts w:ascii="Times New Roman"/>
          <w:b w:val="false"/>
          <w:i w:val="false"/>
          <w:color w:val="000000"/>
          <w:sz w:val="28"/>
        </w:rPr>
        <w:t>
      Использованные в исследованиях виды животных.</w:t>
      </w:r>
    </w:p>
    <w:bookmarkEnd w:id="552"/>
    <w:bookmarkStart w:name="z655" w:id="553"/>
    <w:p>
      <w:pPr>
        <w:spacing w:after="0"/>
        <w:ind w:left="0"/>
        <w:jc w:val="both"/>
      </w:pPr>
      <w:r>
        <w:rPr>
          <w:rFonts w:ascii="Times New Roman"/>
          <w:b w:val="false"/>
          <w:i w:val="false"/>
          <w:color w:val="000000"/>
          <w:sz w:val="28"/>
        </w:rPr>
        <w:t>
      Количество и пол животных в каждой группе.</w:t>
      </w:r>
    </w:p>
    <w:bookmarkEnd w:id="553"/>
    <w:bookmarkStart w:name="z656" w:id="554"/>
    <w:p>
      <w:pPr>
        <w:spacing w:after="0"/>
        <w:ind w:left="0"/>
        <w:jc w:val="both"/>
      </w:pPr>
      <w:r>
        <w:rPr>
          <w:rFonts w:ascii="Times New Roman"/>
          <w:b w:val="false"/>
          <w:i w:val="false"/>
          <w:color w:val="000000"/>
          <w:sz w:val="28"/>
        </w:rPr>
        <w:t>
      Единицы измерения дозы (например, миллиграмм/килограмм (мг/кг)).</w:t>
      </w:r>
    </w:p>
    <w:bookmarkEnd w:id="554"/>
    <w:bookmarkStart w:name="z657" w:id="555"/>
    <w:p>
      <w:pPr>
        <w:spacing w:after="0"/>
        <w:ind w:left="0"/>
        <w:jc w:val="both"/>
      </w:pPr>
      <w:r>
        <w:rPr>
          <w:rFonts w:ascii="Times New Roman"/>
          <w:b w:val="false"/>
          <w:i w:val="false"/>
          <w:color w:val="000000"/>
          <w:sz w:val="28"/>
        </w:rPr>
        <w:t>
      Кратность введения.</w:t>
      </w:r>
    </w:p>
    <w:bookmarkEnd w:id="555"/>
    <w:bookmarkStart w:name="z658" w:id="556"/>
    <w:p>
      <w:pPr>
        <w:spacing w:after="0"/>
        <w:ind w:left="0"/>
        <w:jc w:val="both"/>
      </w:pPr>
      <w:r>
        <w:rPr>
          <w:rFonts w:ascii="Times New Roman"/>
          <w:b w:val="false"/>
          <w:i w:val="false"/>
          <w:color w:val="000000"/>
          <w:sz w:val="28"/>
        </w:rPr>
        <w:t>
      Путь введения.</w:t>
      </w:r>
    </w:p>
    <w:bookmarkEnd w:id="556"/>
    <w:bookmarkStart w:name="z659" w:id="557"/>
    <w:p>
      <w:pPr>
        <w:spacing w:after="0"/>
        <w:ind w:left="0"/>
        <w:jc w:val="both"/>
      </w:pPr>
      <w:r>
        <w:rPr>
          <w:rFonts w:ascii="Times New Roman"/>
          <w:b w:val="false"/>
          <w:i w:val="false"/>
          <w:color w:val="000000"/>
          <w:sz w:val="28"/>
        </w:rPr>
        <w:t>
      Длительность курса введения.</w:t>
      </w:r>
    </w:p>
    <w:bookmarkEnd w:id="557"/>
    <w:bookmarkStart w:name="z660" w:id="558"/>
    <w:p>
      <w:pPr>
        <w:spacing w:after="0"/>
        <w:ind w:left="0"/>
        <w:jc w:val="both"/>
      </w:pPr>
      <w:r>
        <w:rPr>
          <w:rFonts w:ascii="Times New Roman"/>
          <w:b w:val="false"/>
          <w:i w:val="false"/>
          <w:color w:val="000000"/>
          <w:sz w:val="28"/>
        </w:rPr>
        <w:t>
      Информация, относящаяся к системному распределению.</w:t>
      </w:r>
    </w:p>
    <w:bookmarkEnd w:id="558"/>
    <w:bookmarkStart w:name="z661" w:id="559"/>
    <w:p>
      <w:pPr>
        <w:spacing w:after="0"/>
        <w:ind w:left="0"/>
        <w:jc w:val="both"/>
      </w:pPr>
      <w:r>
        <w:rPr>
          <w:rFonts w:ascii="Times New Roman"/>
          <w:b w:val="false"/>
          <w:i w:val="false"/>
          <w:color w:val="000000"/>
          <w:sz w:val="28"/>
        </w:rPr>
        <w:t>
      Продолжительность последующего наблюдения после окончания введения препарата.</w:t>
      </w:r>
    </w:p>
    <w:bookmarkEnd w:id="559"/>
    <w:bookmarkStart w:name="z662" w:id="560"/>
    <w:p>
      <w:pPr>
        <w:spacing w:after="0"/>
        <w:ind w:left="0"/>
        <w:jc w:val="both"/>
      </w:pPr>
      <w:r>
        <w:rPr>
          <w:rFonts w:ascii="Times New Roman"/>
          <w:b w:val="false"/>
          <w:i w:val="false"/>
          <w:color w:val="000000"/>
          <w:sz w:val="28"/>
        </w:rPr>
        <w:t>
      Результаты, включая раскрытие следующих аспектов:</w:t>
      </w:r>
    </w:p>
    <w:bookmarkEnd w:id="560"/>
    <w:bookmarkStart w:name="z663" w:id="561"/>
    <w:p>
      <w:pPr>
        <w:spacing w:after="0"/>
        <w:ind w:left="0"/>
        <w:jc w:val="both"/>
      </w:pPr>
      <w:r>
        <w:rPr>
          <w:rFonts w:ascii="Times New Roman"/>
          <w:b w:val="false"/>
          <w:i w:val="false"/>
          <w:color w:val="000000"/>
          <w:sz w:val="28"/>
        </w:rPr>
        <w:t>
      - характера и частоты фармакологических или токсических эффектов;</w:t>
      </w:r>
    </w:p>
    <w:bookmarkEnd w:id="561"/>
    <w:bookmarkStart w:name="z664" w:id="562"/>
    <w:p>
      <w:pPr>
        <w:spacing w:after="0"/>
        <w:ind w:left="0"/>
        <w:jc w:val="both"/>
      </w:pPr>
      <w:r>
        <w:rPr>
          <w:rFonts w:ascii="Times New Roman"/>
          <w:b w:val="false"/>
          <w:i w:val="false"/>
          <w:color w:val="000000"/>
          <w:sz w:val="28"/>
        </w:rPr>
        <w:t>
      - выраженности или степени тяжести фармакологических или</w:t>
      </w:r>
    </w:p>
    <w:bookmarkEnd w:id="562"/>
    <w:bookmarkStart w:name="z665" w:id="563"/>
    <w:p>
      <w:pPr>
        <w:spacing w:after="0"/>
        <w:ind w:left="0"/>
        <w:jc w:val="both"/>
      </w:pPr>
      <w:r>
        <w:rPr>
          <w:rFonts w:ascii="Times New Roman"/>
          <w:b w:val="false"/>
          <w:i w:val="false"/>
          <w:color w:val="000000"/>
          <w:sz w:val="28"/>
        </w:rPr>
        <w:t>
      токсических эффектов;</w:t>
      </w:r>
    </w:p>
    <w:bookmarkEnd w:id="563"/>
    <w:bookmarkStart w:name="z666" w:id="564"/>
    <w:p>
      <w:pPr>
        <w:spacing w:after="0"/>
        <w:ind w:left="0"/>
        <w:jc w:val="both"/>
      </w:pPr>
      <w:r>
        <w:rPr>
          <w:rFonts w:ascii="Times New Roman"/>
          <w:b w:val="false"/>
          <w:i w:val="false"/>
          <w:color w:val="000000"/>
          <w:sz w:val="28"/>
        </w:rPr>
        <w:t>
      - дозозависимости эффектов;</w:t>
      </w:r>
    </w:p>
    <w:bookmarkEnd w:id="564"/>
    <w:bookmarkStart w:name="z667" w:id="565"/>
    <w:p>
      <w:pPr>
        <w:spacing w:after="0"/>
        <w:ind w:left="0"/>
        <w:jc w:val="both"/>
      </w:pPr>
      <w:r>
        <w:rPr>
          <w:rFonts w:ascii="Times New Roman"/>
          <w:b w:val="false"/>
          <w:i w:val="false"/>
          <w:color w:val="000000"/>
          <w:sz w:val="28"/>
        </w:rPr>
        <w:t>
      - времени до наступления эффектов;</w:t>
      </w:r>
    </w:p>
    <w:bookmarkEnd w:id="565"/>
    <w:bookmarkStart w:name="z668" w:id="566"/>
    <w:p>
      <w:pPr>
        <w:spacing w:after="0"/>
        <w:ind w:left="0"/>
        <w:jc w:val="both"/>
      </w:pPr>
      <w:r>
        <w:rPr>
          <w:rFonts w:ascii="Times New Roman"/>
          <w:b w:val="false"/>
          <w:i w:val="false"/>
          <w:color w:val="000000"/>
          <w:sz w:val="28"/>
        </w:rPr>
        <w:t>
      - обратимости эффектов;</w:t>
      </w:r>
    </w:p>
    <w:bookmarkEnd w:id="566"/>
    <w:bookmarkStart w:name="z669" w:id="567"/>
    <w:p>
      <w:pPr>
        <w:spacing w:after="0"/>
        <w:ind w:left="0"/>
        <w:jc w:val="both"/>
      </w:pPr>
      <w:r>
        <w:rPr>
          <w:rFonts w:ascii="Times New Roman"/>
          <w:b w:val="false"/>
          <w:i w:val="false"/>
          <w:color w:val="000000"/>
          <w:sz w:val="28"/>
        </w:rPr>
        <w:t>
      - продолжительности эффектов.</w:t>
      </w:r>
    </w:p>
    <w:bookmarkEnd w:id="567"/>
    <w:bookmarkStart w:name="z670" w:id="568"/>
    <w:p>
      <w:pPr>
        <w:spacing w:after="0"/>
        <w:ind w:left="0"/>
        <w:jc w:val="both"/>
      </w:pPr>
      <w:r>
        <w:rPr>
          <w:rFonts w:ascii="Times New Roman"/>
          <w:b w:val="false"/>
          <w:i w:val="false"/>
          <w:color w:val="000000"/>
          <w:sz w:val="28"/>
        </w:rPr>
        <w:t>
      Для большей наглядности данные следует, по возможности, представлять в виде таблиц/списков. Последующие разделы должны содержать обсуждение наиболее важных результатов исследований, включая дозозависимость наблюдаемых эффектов, их экстраполяцию на человека, а также любые иные аспекты, требующие исследования у человека. Там, где необходимо, должно быть проведено сравнение эффективных и нетоксических доз препарата на животных одного и того же вида (т.е. необходимо предоставить обсуждение терапевтического индекса). Следует указать, как эти данные соотносятся с дозировками, предлагаемыми для применения у человека. Во всех случаях, где возможно, при проведении сравнений рекомендуется указывать концентрации препарата в крови/ткани, а не дозировки, выраженные в мг/кг.</w:t>
      </w:r>
    </w:p>
    <w:bookmarkEnd w:id="568"/>
    <w:bookmarkStart w:name="z671" w:id="569"/>
    <w:p>
      <w:pPr>
        <w:spacing w:after="0"/>
        <w:ind w:left="0"/>
        <w:jc w:val="both"/>
      </w:pPr>
      <w:r>
        <w:rPr>
          <w:rFonts w:ascii="Times New Roman"/>
          <w:b w:val="false"/>
          <w:i w:val="false"/>
          <w:color w:val="000000"/>
          <w:sz w:val="28"/>
        </w:rPr>
        <w:t>
      а) Доклиническая фармакология</w:t>
      </w:r>
    </w:p>
    <w:bookmarkEnd w:id="569"/>
    <w:bookmarkStart w:name="z672" w:id="570"/>
    <w:p>
      <w:pPr>
        <w:spacing w:after="0"/>
        <w:ind w:left="0"/>
        <w:jc w:val="both"/>
      </w:pPr>
      <w:r>
        <w:rPr>
          <w:rFonts w:ascii="Times New Roman"/>
          <w:b w:val="false"/>
          <w:i w:val="false"/>
          <w:color w:val="000000"/>
          <w:sz w:val="28"/>
        </w:rPr>
        <w:t>
      Данный раздел должен включать в себя краткое описание фармакологических свойств исследуемого продукта и, если это возможно, его основных метаболитов по результатам исследований на животных. Краткое описание должно включать в себя исследования по оценке возможной терапевтической активности (например, эффективность при экспериментальной патологии, лиганд-рецепторное взаимодействие и специфичность действия), а также исследования по оценке безопасности (например, специальные исследования для изучения иных, не имеющих терапевтической направленности, фармакологических эффектов).</w:t>
      </w:r>
    </w:p>
    <w:bookmarkEnd w:id="570"/>
    <w:bookmarkStart w:name="z673" w:id="571"/>
    <w:p>
      <w:pPr>
        <w:spacing w:after="0"/>
        <w:ind w:left="0"/>
        <w:jc w:val="both"/>
      </w:pPr>
      <w:r>
        <w:rPr>
          <w:rFonts w:ascii="Times New Roman"/>
          <w:b w:val="false"/>
          <w:i w:val="false"/>
          <w:color w:val="000000"/>
          <w:sz w:val="28"/>
        </w:rPr>
        <w:t>
      б) Фармакокинетика и метаболизм продукта у животных</w:t>
      </w:r>
    </w:p>
    <w:bookmarkEnd w:id="571"/>
    <w:bookmarkStart w:name="z674" w:id="572"/>
    <w:p>
      <w:pPr>
        <w:spacing w:after="0"/>
        <w:ind w:left="0"/>
        <w:jc w:val="both"/>
      </w:pPr>
      <w:r>
        <w:rPr>
          <w:rFonts w:ascii="Times New Roman"/>
          <w:b w:val="false"/>
          <w:i w:val="false"/>
          <w:color w:val="000000"/>
          <w:sz w:val="28"/>
        </w:rPr>
        <w:t>
      Данный раздел должен включать в себя краткое описание фармакокинетики, метаболизма и распределения исследуемого продукта в тканях животных всех видов, на которых проводились исследования. Должны быть освещены всасывание, местная и системная биодоступность исследуемого продукта и его метаболитов, а также их связь с данными фармакологических и токсикологических исследований на животных.</w:t>
      </w:r>
    </w:p>
    <w:bookmarkEnd w:id="572"/>
    <w:bookmarkStart w:name="z675" w:id="573"/>
    <w:p>
      <w:pPr>
        <w:spacing w:after="0"/>
        <w:ind w:left="0"/>
        <w:jc w:val="both"/>
      </w:pPr>
      <w:r>
        <w:rPr>
          <w:rFonts w:ascii="Times New Roman"/>
          <w:b w:val="false"/>
          <w:i w:val="false"/>
          <w:color w:val="000000"/>
          <w:sz w:val="28"/>
        </w:rPr>
        <w:t>
      в) Токсикология</w:t>
      </w:r>
    </w:p>
    <w:bookmarkEnd w:id="573"/>
    <w:bookmarkStart w:name="z676" w:id="574"/>
    <w:p>
      <w:pPr>
        <w:spacing w:after="0"/>
        <w:ind w:left="0"/>
        <w:jc w:val="both"/>
      </w:pPr>
      <w:r>
        <w:rPr>
          <w:rFonts w:ascii="Times New Roman"/>
          <w:b w:val="false"/>
          <w:i w:val="false"/>
          <w:color w:val="000000"/>
          <w:sz w:val="28"/>
        </w:rPr>
        <w:t>
      Данный раздел должен включать в себя краткое описание токсических эффектов исследуемого продукта, выявленных в исследованиях на животных разных видов. Следует, по возможности, придерживаться нижеприведенной структуры оглавления данного раздела:</w:t>
      </w:r>
    </w:p>
    <w:bookmarkEnd w:id="574"/>
    <w:bookmarkStart w:name="z677" w:id="575"/>
    <w:p>
      <w:pPr>
        <w:spacing w:after="0"/>
        <w:ind w:left="0"/>
        <w:jc w:val="both"/>
      </w:pPr>
      <w:r>
        <w:rPr>
          <w:rFonts w:ascii="Times New Roman"/>
          <w:b w:val="false"/>
          <w:i w:val="false"/>
          <w:color w:val="000000"/>
          <w:sz w:val="28"/>
        </w:rPr>
        <w:t>
      - Токсичность при однократном введении.</w:t>
      </w:r>
    </w:p>
    <w:bookmarkEnd w:id="575"/>
    <w:bookmarkStart w:name="z678" w:id="576"/>
    <w:p>
      <w:pPr>
        <w:spacing w:after="0"/>
        <w:ind w:left="0"/>
        <w:jc w:val="both"/>
      </w:pPr>
      <w:r>
        <w:rPr>
          <w:rFonts w:ascii="Times New Roman"/>
          <w:b w:val="false"/>
          <w:i w:val="false"/>
          <w:color w:val="000000"/>
          <w:sz w:val="28"/>
        </w:rPr>
        <w:t>
      - Токсичность при многократном введении.</w:t>
      </w:r>
    </w:p>
    <w:bookmarkEnd w:id="576"/>
    <w:bookmarkStart w:name="z679" w:id="577"/>
    <w:p>
      <w:pPr>
        <w:spacing w:after="0"/>
        <w:ind w:left="0"/>
        <w:jc w:val="both"/>
      </w:pPr>
      <w:r>
        <w:rPr>
          <w:rFonts w:ascii="Times New Roman"/>
          <w:b w:val="false"/>
          <w:i w:val="false"/>
          <w:color w:val="000000"/>
          <w:sz w:val="28"/>
        </w:rPr>
        <w:t>
      - Канцерогенность.</w:t>
      </w:r>
    </w:p>
    <w:bookmarkEnd w:id="577"/>
    <w:bookmarkStart w:name="z680" w:id="578"/>
    <w:p>
      <w:pPr>
        <w:spacing w:after="0"/>
        <w:ind w:left="0"/>
        <w:jc w:val="both"/>
      </w:pPr>
      <w:r>
        <w:rPr>
          <w:rFonts w:ascii="Times New Roman"/>
          <w:b w:val="false"/>
          <w:i w:val="false"/>
          <w:color w:val="000000"/>
          <w:sz w:val="28"/>
        </w:rPr>
        <w:t>
      - Специальные исследования (например, местно-раздражающее и аллергизирующее действие).</w:t>
      </w:r>
    </w:p>
    <w:bookmarkEnd w:id="578"/>
    <w:bookmarkStart w:name="z681" w:id="579"/>
    <w:p>
      <w:pPr>
        <w:spacing w:after="0"/>
        <w:ind w:left="0"/>
        <w:jc w:val="both"/>
      </w:pPr>
      <w:r>
        <w:rPr>
          <w:rFonts w:ascii="Times New Roman"/>
          <w:b w:val="false"/>
          <w:i w:val="false"/>
          <w:color w:val="000000"/>
          <w:sz w:val="28"/>
        </w:rPr>
        <w:t>
      - Репродуктивная токсичность.</w:t>
      </w:r>
    </w:p>
    <w:bookmarkEnd w:id="579"/>
    <w:bookmarkStart w:name="z682" w:id="580"/>
    <w:p>
      <w:pPr>
        <w:spacing w:after="0"/>
        <w:ind w:left="0"/>
        <w:jc w:val="both"/>
      </w:pPr>
      <w:r>
        <w:rPr>
          <w:rFonts w:ascii="Times New Roman"/>
          <w:b w:val="false"/>
          <w:i w:val="false"/>
          <w:color w:val="000000"/>
          <w:sz w:val="28"/>
        </w:rPr>
        <w:t>
      - Генотоксичность (мутагенность).</w:t>
      </w:r>
    </w:p>
    <w:bookmarkEnd w:id="580"/>
    <w:bookmarkStart w:name="z683" w:id="581"/>
    <w:p>
      <w:pPr>
        <w:spacing w:after="0"/>
        <w:ind w:left="0"/>
        <w:jc w:val="both"/>
      </w:pPr>
      <w:r>
        <w:rPr>
          <w:rFonts w:ascii="Times New Roman"/>
          <w:b w:val="false"/>
          <w:i w:val="false"/>
          <w:color w:val="000000"/>
          <w:sz w:val="28"/>
        </w:rPr>
        <w:t>
      7.3.6. Действие у человека</w:t>
      </w:r>
    </w:p>
    <w:bookmarkEnd w:id="581"/>
    <w:bookmarkStart w:name="z684" w:id="582"/>
    <w:p>
      <w:pPr>
        <w:spacing w:after="0"/>
        <w:ind w:left="0"/>
        <w:jc w:val="both"/>
      </w:pPr>
      <w:r>
        <w:rPr>
          <w:rFonts w:ascii="Times New Roman"/>
          <w:b w:val="false"/>
          <w:i w:val="false"/>
          <w:color w:val="000000"/>
          <w:sz w:val="28"/>
        </w:rPr>
        <w:t>
      Введение</w:t>
      </w:r>
    </w:p>
    <w:bookmarkEnd w:id="582"/>
    <w:bookmarkStart w:name="z685" w:id="583"/>
    <w:p>
      <w:pPr>
        <w:spacing w:after="0"/>
        <w:ind w:left="0"/>
        <w:jc w:val="both"/>
      </w:pPr>
      <w:r>
        <w:rPr>
          <w:rFonts w:ascii="Times New Roman"/>
          <w:b w:val="false"/>
          <w:i w:val="false"/>
          <w:color w:val="000000"/>
          <w:sz w:val="28"/>
        </w:rPr>
        <w:t>
      В этом разделе подробно обсуждают известные эффекты исследуемого продукта у человека, включая информацию, относящуюся к фармакокинетике, метаболизму, фармакодинамике, дозозависимости эффектов, безопасности, эффективности, а также другим видам фармакологической активности. По возможности, должно быть дано краткое описание каждого завершенного клинического исследования. Также должна быть представлена информация о результатах любого использования исследуемого продукта вне рамок клинических исследований, например сведения, полученные во время пострегистрационного применения продукта.</w:t>
      </w:r>
    </w:p>
    <w:bookmarkEnd w:id="583"/>
    <w:bookmarkStart w:name="z686" w:id="584"/>
    <w:p>
      <w:pPr>
        <w:spacing w:after="0"/>
        <w:ind w:left="0"/>
        <w:jc w:val="both"/>
      </w:pPr>
      <w:r>
        <w:rPr>
          <w:rFonts w:ascii="Times New Roman"/>
          <w:b w:val="false"/>
          <w:i w:val="false"/>
          <w:color w:val="000000"/>
          <w:sz w:val="28"/>
        </w:rPr>
        <w:t>
      а) Фармакокинетика и метаболизм у человека</w:t>
      </w:r>
    </w:p>
    <w:bookmarkEnd w:id="584"/>
    <w:bookmarkStart w:name="z687" w:id="585"/>
    <w:p>
      <w:pPr>
        <w:spacing w:after="0"/>
        <w:ind w:left="0"/>
        <w:jc w:val="both"/>
      </w:pPr>
      <w:r>
        <w:rPr>
          <w:rFonts w:ascii="Times New Roman"/>
          <w:b w:val="false"/>
          <w:i w:val="false"/>
          <w:color w:val="000000"/>
          <w:sz w:val="28"/>
        </w:rPr>
        <w:t>
      Данный раздел должен содержать краткую информацию, относящуюся к фармакокинетике исследуемого продукта, и включать в себя следующее (в зависимости от наличия данных):</w:t>
      </w:r>
    </w:p>
    <w:bookmarkEnd w:id="585"/>
    <w:bookmarkStart w:name="z688" w:id="586"/>
    <w:p>
      <w:pPr>
        <w:spacing w:after="0"/>
        <w:ind w:left="0"/>
        <w:jc w:val="both"/>
      </w:pPr>
      <w:r>
        <w:rPr>
          <w:rFonts w:ascii="Times New Roman"/>
          <w:b w:val="false"/>
          <w:i w:val="false"/>
          <w:color w:val="000000"/>
          <w:sz w:val="28"/>
        </w:rPr>
        <w:t>
      - Фармакокинетику (в том числе метаболизм, всасывание, связывание с белками плазмы, распределение и выведение).</w:t>
      </w:r>
    </w:p>
    <w:bookmarkEnd w:id="586"/>
    <w:bookmarkStart w:name="z689" w:id="587"/>
    <w:p>
      <w:pPr>
        <w:spacing w:after="0"/>
        <w:ind w:left="0"/>
        <w:jc w:val="both"/>
      </w:pPr>
      <w:r>
        <w:rPr>
          <w:rFonts w:ascii="Times New Roman"/>
          <w:b w:val="false"/>
          <w:i w:val="false"/>
          <w:color w:val="000000"/>
          <w:sz w:val="28"/>
        </w:rPr>
        <w:t>
      - Биодоступность исследуемого продукта (абсолютную, где это возможно, и/или относительную) с использованием определенной лекарственной формы в качестве сравнения.</w:t>
      </w:r>
    </w:p>
    <w:bookmarkEnd w:id="587"/>
    <w:bookmarkStart w:name="z690" w:id="588"/>
    <w:p>
      <w:pPr>
        <w:spacing w:after="0"/>
        <w:ind w:left="0"/>
        <w:jc w:val="both"/>
      </w:pPr>
      <w:r>
        <w:rPr>
          <w:rFonts w:ascii="Times New Roman"/>
          <w:b w:val="false"/>
          <w:i w:val="false"/>
          <w:color w:val="000000"/>
          <w:sz w:val="28"/>
        </w:rPr>
        <w:t>
      - Субпопуляции населения (например, различия по полу, возрасту или нарушениям функций органов).</w:t>
      </w:r>
    </w:p>
    <w:bookmarkEnd w:id="588"/>
    <w:bookmarkStart w:name="z691" w:id="589"/>
    <w:p>
      <w:pPr>
        <w:spacing w:after="0"/>
        <w:ind w:left="0"/>
        <w:jc w:val="both"/>
      </w:pPr>
      <w:r>
        <w:rPr>
          <w:rFonts w:ascii="Times New Roman"/>
          <w:b w:val="false"/>
          <w:i w:val="false"/>
          <w:color w:val="000000"/>
          <w:sz w:val="28"/>
        </w:rPr>
        <w:t>
      - Взаимодействия (например, лекарственные взаимодействия и влияние приема пищи).</w:t>
      </w:r>
    </w:p>
    <w:bookmarkEnd w:id="589"/>
    <w:bookmarkStart w:name="z692" w:id="590"/>
    <w:p>
      <w:pPr>
        <w:spacing w:after="0"/>
        <w:ind w:left="0"/>
        <w:jc w:val="both"/>
      </w:pPr>
      <w:r>
        <w:rPr>
          <w:rFonts w:ascii="Times New Roman"/>
          <w:b w:val="false"/>
          <w:i w:val="false"/>
          <w:color w:val="000000"/>
          <w:sz w:val="28"/>
        </w:rPr>
        <w:t>
      - Другие данные по фармакокинетике (например, результаты проведенных в рамках клинических испытаний фармакокинетических исследований на различных группах).</w:t>
      </w:r>
    </w:p>
    <w:bookmarkEnd w:id="590"/>
    <w:bookmarkStart w:name="z693" w:id="591"/>
    <w:p>
      <w:pPr>
        <w:spacing w:after="0"/>
        <w:ind w:left="0"/>
        <w:jc w:val="both"/>
      </w:pPr>
      <w:r>
        <w:rPr>
          <w:rFonts w:ascii="Times New Roman"/>
          <w:b w:val="false"/>
          <w:i w:val="false"/>
          <w:color w:val="000000"/>
          <w:sz w:val="28"/>
        </w:rPr>
        <w:t>
      б) Безопасность и эффективность</w:t>
      </w:r>
    </w:p>
    <w:bookmarkEnd w:id="591"/>
    <w:bookmarkStart w:name="z694" w:id="592"/>
    <w:p>
      <w:pPr>
        <w:spacing w:after="0"/>
        <w:ind w:left="0"/>
        <w:jc w:val="both"/>
      </w:pPr>
      <w:r>
        <w:rPr>
          <w:rFonts w:ascii="Times New Roman"/>
          <w:b w:val="false"/>
          <w:i w:val="false"/>
          <w:color w:val="000000"/>
          <w:sz w:val="28"/>
        </w:rPr>
        <w:t>
      Кратко должна быть представлена информация, относящаяся к безопасности, фармакодинамике, эффективности и дозозависимости эффектов исследуемого продукта (и его метаболитов, если есть данные), полученная в ходе проведенных клинических исследований (с участием здоровых добровольцев и/или пациентов). Должна быть представлена интерпретация этих данных. Если часть клинических исследований уже завершена, для более ясного восприятия данных рекомендуется представить по законченным исследованиям сводные отчеты по эффективности и безопасности исследуемого продукта по отдельным показаниям у различных популяций. Также рекомендуется использовать сводные таблицы нежелательных реакций по всем клиническим исследованиям (включая исследования для любых изучавшихся показаний). Должны быть освещены значимые различия в характере/частоте нежелательных реакций как для различных показаний, так и для различных популяций.</w:t>
      </w:r>
    </w:p>
    <w:bookmarkEnd w:id="592"/>
    <w:bookmarkStart w:name="z695" w:id="593"/>
    <w:p>
      <w:pPr>
        <w:spacing w:after="0"/>
        <w:ind w:left="0"/>
        <w:jc w:val="both"/>
      </w:pPr>
      <w:r>
        <w:rPr>
          <w:rFonts w:ascii="Times New Roman"/>
          <w:b w:val="false"/>
          <w:i w:val="false"/>
          <w:color w:val="000000"/>
          <w:sz w:val="28"/>
        </w:rPr>
        <w:t>
      В БИ должны быть описаны возможные риски и нежелательные реакции, которые можно ожидать, основываясь на накопленном опыте применения как исследуемого продукта, так и сходных с ним продуктов. Должны быть также описаны меры предосторожности или специальные методы наблюдения, которые необходимо применять при использовании продукта с исследовательскими целями.</w:t>
      </w:r>
    </w:p>
    <w:bookmarkEnd w:id="593"/>
    <w:bookmarkStart w:name="z696" w:id="594"/>
    <w:p>
      <w:pPr>
        <w:spacing w:after="0"/>
        <w:ind w:left="0"/>
        <w:jc w:val="both"/>
      </w:pPr>
      <w:r>
        <w:rPr>
          <w:rFonts w:ascii="Times New Roman"/>
          <w:b w:val="false"/>
          <w:i w:val="false"/>
          <w:color w:val="000000"/>
          <w:sz w:val="28"/>
        </w:rPr>
        <w:t>
      в) Пострегистрационный опыт применения</w:t>
      </w:r>
    </w:p>
    <w:bookmarkEnd w:id="594"/>
    <w:bookmarkStart w:name="z697" w:id="595"/>
    <w:p>
      <w:pPr>
        <w:spacing w:after="0"/>
        <w:ind w:left="0"/>
        <w:jc w:val="both"/>
      </w:pPr>
      <w:r>
        <w:rPr>
          <w:rFonts w:ascii="Times New Roman"/>
          <w:b w:val="false"/>
          <w:i w:val="false"/>
          <w:color w:val="000000"/>
          <w:sz w:val="28"/>
        </w:rPr>
        <w:t>
      В БИ должны быть указаны страны, в которых исследуемый продукт уже имеется в продаже или был зарегистрирован. Любая значимая информация, полученная в ходе пострегистрационного применения продукта, должна быть представлена в обобщенном виде (например, лекарственные формы, дозировки, пути введения и нежелательные реакции). Также в БИ должны быть указаны страны, в которых заявителю было отказано в одобрении/регистрации продукта для коммерческого использования или же разрешение на продажу/свидетельство о регистрации было аннулировано.</w:t>
      </w:r>
    </w:p>
    <w:bookmarkEnd w:id="595"/>
    <w:bookmarkStart w:name="z698" w:id="596"/>
    <w:p>
      <w:pPr>
        <w:spacing w:after="0"/>
        <w:ind w:left="0"/>
        <w:jc w:val="both"/>
      </w:pPr>
      <w:r>
        <w:rPr>
          <w:rFonts w:ascii="Times New Roman"/>
          <w:b w:val="false"/>
          <w:i w:val="false"/>
          <w:color w:val="000000"/>
          <w:sz w:val="28"/>
        </w:rPr>
        <w:t>
      7.3.7. Обсуждение данных и инструкции для исследователя</w:t>
      </w:r>
    </w:p>
    <w:bookmarkEnd w:id="596"/>
    <w:bookmarkStart w:name="z699" w:id="597"/>
    <w:p>
      <w:pPr>
        <w:spacing w:after="0"/>
        <w:ind w:left="0"/>
        <w:jc w:val="both"/>
      </w:pPr>
      <w:r>
        <w:rPr>
          <w:rFonts w:ascii="Times New Roman"/>
          <w:b w:val="false"/>
          <w:i w:val="false"/>
          <w:color w:val="000000"/>
          <w:sz w:val="28"/>
        </w:rPr>
        <w:t>
      В этом разделе должно быть представлено обсуждение доклинических и клинических данных и обобщена информация, полученная из разных источников по различным свойствам исследуемого продукта. Таким образом, исследователю предоставляются наиболее информативная интерпретация имеющихся данных, а также выводы о значимости этой информации для последующих клинических исследований.</w:t>
      </w:r>
    </w:p>
    <w:bookmarkEnd w:id="597"/>
    <w:bookmarkStart w:name="z700" w:id="598"/>
    <w:p>
      <w:pPr>
        <w:spacing w:after="0"/>
        <w:ind w:left="0"/>
        <w:jc w:val="both"/>
      </w:pPr>
      <w:r>
        <w:rPr>
          <w:rFonts w:ascii="Times New Roman"/>
          <w:b w:val="false"/>
          <w:i w:val="false"/>
          <w:color w:val="000000"/>
          <w:sz w:val="28"/>
        </w:rPr>
        <w:t>
      Должны быть освещены опубликованные работы по сходным продуктам, если таковые имеются. Это позволит исследователю быть готовым к нежелательным реакциям или другим проблемам, которые могут возникнуть в ходе клинических исследований.</w:t>
      </w:r>
    </w:p>
    <w:bookmarkEnd w:id="598"/>
    <w:bookmarkStart w:name="z701" w:id="599"/>
    <w:p>
      <w:pPr>
        <w:spacing w:after="0"/>
        <w:ind w:left="0"/>
        <w:jc w:val="both"/>
      </w:pPr>
      <w:r>
        <w:rPr>
          <w:rFonts w:ascii="Times New Roman"/>
          <w:b w:val="false"/>
          <w:i w:val="false"/>
          <w:color w:val="000000"/>
          <w:sz w:val="28"/>
        </w:rPr>
        <w:t>
      Основная цель данного раздела заключается в том, чтобы помочь исследователю получить четкое представление о возможных рисках и нежелательных реакциях, а также о специальных тестах, методах наблюдения и мерах предосторожности, которые могут понадобиться в ходе клинического исследования. Это представление должно быть основано на доступной информации о физических, химических, фармацевтических, фармакологических, токсикологических и клинических свойствах исследуемого продукта. Клиническому исследователю также должны быть предоставлены инструкции по диагностике и лечению возможных передозировок и нежелательных реакций, которые основаны на предыдущем клиническом опыте и фармакологических свойствах исследуемого продукта.</w:t>
      </w:r>
    </w:p>
    <w:bookmarkEnd w:id="599"/>
    <w:bookmarkStart w:name="z702" w:id="600"/>
    <w:p>
      <w:pPr>
        <w:spacing w:after="0"/>
        <w:ind w:left="0"/>
        <w:jc w:val="left"/>
      </w:pPr>
      <w:r>
        <w:rPr>
          <w:rFonts w:ascii="Times New Roman"/>
          <w:b/>
          <w:i w:val="false"/>
          <w:color w:val="000000"/>
        </w:rPr>
        <w:t xml:space="preserve"> 8. ПЕРЕЧЕНЬ ОСНОВНЫХ ДОКУМЕНТОВ КЛИНИЧЕСКОГО</w:t>
      </w:r>
      <w:r>
        <w:br/>
      </w:r>
      <w:r>
        <w:rPr>
          <w:rFonts w:ascii="Times New Roman"/>
          <w:b/>
          <w:i w:val="false"/>
          <w:color w:val="000000"/>
        </w:rPr>
        <w:t>ИССЛЕДОВАНИЯ</w:t>
      </w:r>
    </w:p>
    <w:bookmarkEnd w:id="600"/>
    <w:bookmarkStart w:name="z704" w:id="601"/>
    <w:p>
      <w:pPr>
        <w:spacing w:after="0"/>
        <w:ind w:left="0"/>
        <w:jc w:val="both"/>
      </w:pPr>
      <w:r>
        <w:rPr>
          <w:rFonts w:ascii="Times New Roman"/>
          <w:b w:val="false"/>
          <w:i w:val="false"/>
          <w:color w:val="000000"/>
          <w:sz w:val="28"/>
        </w:rPr>
        <w:t>
      8.1. Введение.</w:t>
      </w:r>
    </w:p>
    <w:bookmarkEnd w:id="601"/>
    <w:bookmarkStart w:name="z705" w:id="602"/>
    <w:p>
      <w:pPr>
        <w:spacing w:after="0"/>
        <w:ind w:left="0"/>
        <w:jc w:val="both"/>
      </w:pPr>
      <w:r>
        <w:rPr>
          <w:rFonts w:ascii="Times New Roman"/>
          <w:b w:val="false"/>
          <w:i w:val="false"/>
          <w:color w:val="000000"/>
          <w:sz w:val="28"/>
        </w:rPr>
        <w:t>
      Основными документами являются те документы, которые вместе или по отдельности позволяют оценить проведение исследования и качество полученных данных. Эти документы служат доказательством соблюдения исследователем, спонсором и монитором стандартов надлежащей клинической практики и нормативных требований.</w:t>
      </w:r>
    </w:p>
    <w:bookmarkEnd w:id="602"/>
    <w:bookmarkStart w:name="z706" w:id="603"/>
    <w:p>
      <w:pPr>
        <w:spacing w:after="0"/>
        <w:ind w:left="0"/>
        <w:jc w:val="both"/>
      </w:pPr>
      <w:r>
        <w:rPr>
          <w:rFonts w:ascii="Times New Roman"/>
          <w:b w:val="false"/>
          <w:i w:val="false"/>
          <w:color w:val="000000"/>
          <w:sz w:val="28"/>
        </w:rPr>
        <w:t>
      Основные документы также служат большому числу иных важных целей. Своевременное помещение основных документов в файлы исследователя/медицинской организации и спонсора может существенно способствовать успешному выполнению в рамках клинического исследования своих функций исследователем, спонсором и монитором. Кроме того, эти документы обычно являются объектом независимого аудита со стороны спонсора и инспекции со стороны уполномоченных органов как части процесса подтверждения законности проведения исследования и достоверности собранных данных.</w:t>
      </w:r>
    </w:p>
    <w:bookmarkEnd w:id="603"/>
    <w:bookmarkStart w:name="z707" w:id="604"/>
    <w:p>
      <w:pPr>
        <w:spacing w:after="0"/>
        <w:ind w:left="0"/>
        <w:jc w:val="both"/>
      </w:pPr>
      <w:r>
        <w:rPr>
          <w:rFonts w:ascii="Times New Roman"/>
          <w:b w:val="false"/>
          <w:i w:val="false"/>
          <w:color w:val="000000"/>
          <w:sz w:val="28"/>
        </w:rPr>
        <w:t>
      Ниже приведен минимальный перечень основных документов. Документы сгруппированы в три раздела в зависимости от стадии клинического исследования, на которой они обычно создаются:</w:t>
      </w:r>
    </w:p>
    <w:bookmarkEnd w:id="604"/>
    <w:bookmarkStart w:name="z708" w:id="605"/>
    <w:p>
      <w:pPr>
        <w:spacing w:after="0"/>
        <w:ind w:left="0"/>
        <w:jc w:val="both"/>
      </w:pPr>
      <w:r>
        <w:rPr>
          <w:rFonts w:ascii="Times New Roman"/>
          <w:b w:val="false"/>
          <w:i w:val="false"/>
          <w:color w:val="000000"/>
          <w:sz w:val="28"/>
        </w:rPr>
        <w:t>
      1) перед началом клинической фазы исследования (</w:t>
      </w:r>
      <w:r>
        <w:rPr>
          <w:rFonts w:ascii="Times New Roman"/>
          <w:b w:val="false"/>
          <w:i w:val="false"/>
          <w:color w:val="000000"/>
          <w:sz w:val="28"/>
        </w:rPr>
        <w:t>п. 8.2</w:t>
      </w:r>
      <w:r>
        <w:rPr>
          <w:rFonts w:ascii="Times New Roman"/>
          <w:b w:val="false"/>
          <w:i w:val="false"/>
          <w:color w:val="000000"/>
          <w:sz w:val="28"/>
        </w:rPr>
        <w:t>);</w:t>
      </w:r>
    </w:p>
    <w:bookmarkEnd w:id="605"/>
    <w:bookmarkStart w:name="z709" w:id="606"/>
    <w:p>
      <w:pPr>
        <w:spacing w:after="0"/>
        <w:ind w:left="0"/>
        <w:jc w:val="both"/>
      </w:pPr>
      <w:r>
        <w:rPr>
          <w:rFonts w:ascii="Times New Roman"/>
          <w:b w:val="false"/>
          <w:i w:val="false"/>
          <w:color w:val="000000"/>
          <w:sz w:val="28"/>
        </w:rPr>
        <w:t>
      2) во время клинической фазы исследования (</w:t>
      </w:r>
      <w:r>
        <w:rPr>
          <w:rFonts w:ascii="Times New Roman"/>
          <w:b w:val="false"/>
          <w:i w:val="false"/>
          <w:color w:val="000000"/>
          <w:sz w:val="28"/>
        </w:rPr>
        <w:t>п. 8.3</w:t>
      </w:r>
      <w:r>
        <w:rPr>
          <w:rFonts w:ascii="Times New Roman"/>
          <w:b w:val="false"/>
          <w:i w:val="false"/>
          <w:color w:val="000000"/>
          <w:sz w:val="28"/>
        </w:rPr>
        <w:t>);</w:t>
      </w:r>
    </w:p>
    <w:bookmarkEnd w:id="606"/>
    <w:bookmarkStart w:name="z710" w:id="607"/>
    <w:p>
      <w:pPr>
        <w:spacing w:after="0"/>
        <w:ind w:left="0"/>
        <w:jc w:val="both"/>
      </w:pPr>
      <w:r>
        <w:rPr>
          <w:rFonts w:ascii="Times New Roman"/>
          <w:b w:val="false"/>
          <w:i w:val="false"/>
          <w:color w:val="000000"/>
          <w:sz w:val="28"/>
        </w:rPr>
        <w:t xml:space="preserve">
      3) после завершения или преждевременного прекращения исследования (п. </w:t>
      </w:r>
      <w:r>
        <w:rPr>
          <w:rFonts w:ascii="Times New Roman"/>
          <w:b w:val="false"/>
          <w:i w:val="false"/>
          <w:color w:val="000000"/>
          <w:sz w:val="28"/>
        </w:rPr>
        <w:t>8.4</w:t>
      </w:r>
      <w:r>
        <w:rPr>
          <w:rFonts w:ascii="Times New Roman"/>
          <w:b w:val="false"/>
          <w:i w:val="false"/>
          <w:color w:val="000000"/>
          <w:sz w:val="28"/>
        </w:rPr>
        <w:t>).</w:t>
      </w:r>
    </w:p>
    <w:bookmarkEnd w:id="607"/>
    <w:bookmarkStart w:name="z711" w:id="608"/>
    <w:p>
      <w:pPr>
        <w:spacing w:after="0"/>
        <w:ind w:left="0"/>
        <w:jc w:val="both"/>
      </w:pPr>
      <w:r>
        <w:rPr>
          <w:rFonts w:ascii="Times New Roman"/>
          <w:b w:val="false"/>
          <w:i w:val="false"/>
          <w:color w:val="000000"/>
          <w:sz w:val="28"/>
        </w:rPr>
        <w:t xml:space="preserve">
      В указанных ниже подпунктах </w:t>
      </w:r>
      <w:r>
        <w:rPr>
          <w:rFonts w:ascii="Times New Roman"/>
          <w:b w:val="false"/>
          <w:i w:val="false"/>
          <w:color w:val="000000"/>
          <w:sz w:val="28"/>
        </w:rPr>
        <w:t>раздела 8</w:t>
      </w:r>
      <w:r>
        <w:rPr>
          <w:rFonts w:ascii="Times New Roman"/>
          <w:b w:val="false"/>
          <w:i w:val="false"/>
          <w:color w:val="000000"/>
          <w:sz w:val="28"/>
        </w:rPr>
        <w:t xml:space="preserve"> указаны цели каждого документа, и место их хранения: в файлах исследователя/организации либо спонсора, либо в обоих местах. Допускается объединение некоторых документов при условии, что отдельные элементы легко идентифицируются.</w:t>
      </w:r>
    </w:p>
    <w:bookmarkEnd w:id="608"/>
    <w:bookmarkStart w:name="z712" w:id="609"/>
    <w:p>
      <w:pPr>
        <w:spacing w:after="0"/>
        <w:ind w:left="0"/>
        <w:jc w:val="both"/>
      </w:pPr>
      <w:r>
        <w:rPr>
          <w:rFonts w:ascii="Times New Roman"/>
          <w:b w:val="false"/>
          <w:i w:val="false"/>
          <w:color w:val="000000"/>
          <w:sz w:val="28"/>
        </w:rPr>
        <w:t>
      Файлы исследования должны быть созданы в начале исследования как в месте нахождения исследователя/организации, так и в офисе спонсора. Исследование можно считать завершенным только после того, как монитор проверит файлы и исследователя/организации, и спонсора и подтвердит наличие всех необходимых документов в соответствующих файлах.</w:t>
      </w:r>
    </w:p>
    <w:bookmarkEnd w:id="609"/>
    <w:bookmarkStart w:name="z713" w:id="610"/>
    <w:p>
      <w:pPr>
        <w:spacing w:after="0"/>
        <w:ind w:left="0"/>
        <w:jc w:val="both"/>
      </w:pPr>
      <w:r>
        <w:rPr>
          <w:rFonts w:ascii="Times New Roman"/>
          <w:b w:val="false"/>
          <w:i w:val="false"/>
          <w:color w:val="000000"/>
          <w:sz w:val="28"/>
        </w:rPr>
        <w:t>
      Перечисленные в настоящем стандарте документы как по отдельности, так и в совокупности могут быть подвергнуты аудиту спонсора и инспекции/проверки уполномоченных органов и должны быть предъявлены при проведении таковых.</w:t>
      </w:r>
    </w:p>
    <w:bookmarkEnd w:id="610"/>
    <w:bookmarkStart w:name="z714" w:id="611"/>
    <w:p>
      <w:pPr>
        <w:spacing w:after="0"/>
        <w:ind w:left="0"/>
        <w:jc w:val="both"/>
      </w:pPr>
      <w:r>
        <w:rPr>
          <w:rFonts w:ascii="Times New Roman"/>
          <w:b w:val="false"/>
          <w:i w:val="false"/>
          <w:color w:val="000000"/>
          <w:sz w:val="28"/>
        </w:rPr>
        <w:t>
      8.2. Перед началом клинической фазы исследования.</w:t>
      </w:r>
    </w:p>
    <w:bookmarkEnd w:id="611"/>
    <w:bookmarkStart w:name="z715" w:id="612"/>
    <w:p>
      <w:pPr>
        <w:spacing w:after="0"/>
        <w:ind w:left="0"/>
        <w:jc w:val="both"/>
      </w:pPr>
      <w:r>
        <w:rPr>
          <w:rFonts w:ascii="Times New Roman"/>
          <w:b w:val="false"/>
          <w:i w:val="false"/>
          <w:color w:val="000000"/>
          <w:sz w:val="28"/>
        </w:rPr>
        <w:t>
      На стадии планирования исследования до его формального начала должны быть созданы и помещены в файл следующие документы:</w:t>
      </w:r>
    </w:p>
    <w:bookmarkEnd w:id="612"/>
    <w:bookmarkStart w:name="z716" w:id="613"/>
    <w:p>
      <w:pPr>
        <w:spacing w:after="0"/>
        <w:ind w:left="0"/>
        <w:jc w:val="both"/>
      </w:pPr>
      <w:r>
        <w:rPr>
          <w:rFonts w:ascii="Times New Roman"/>
          <w:b w:val="false"/>
          <w:i w:val="false"/>
          <w:color w:val="000000"/>
          <w:sz w:val="28"/>
        </w:rPr>
        <w:t>
      8.2. Перед началом клинической фазы исследования.</w:t>
      </w:r>
    </w:p>
    <w:bookmarkEnd w:id="613"/>
    <w:p>
      <w:pPr>
        <w:spacing w:after="0"/>
        <w:ind w:left="0"/>
        <w:jc w:val="both"/>
      </w:pPr>
      <w:r>
        <w:rPr>
          <w:rFonts w:ascii="Times New Roman"/>
          <w:b w:val="false"/>
          <w:i w:val="false"/>
          <w:color w:val="000000"/>
          <w:sz w:val="28"/>
        </w:rPr>
        <w:t>
      На стадии планирования исследования до его формального начала должны быть созданы и помещены в файл следующие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8"/>
        <w:gridCol w:w="2164"/>
        <w:gridCol w:w="2109"/>
        <w:gridCol w:w="2109"/>
      </w:tblGrid>
      <w:tr>
        <w:trPr>
          <w:trHeight w:val="30" w:hRule="atLeast"/>
        </w:trPr>
        <w:tc>
          <w:tcPr>
            <w:tcW w:w="5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Находится</w:t>
            </w:r>
          </w:p>
          <w:p>
            <w:pPr>
              <w:spacing w:after="20"/>
              <w:ind w:left="20"/>
              <w:jc w:val="both"/>
            </w:pPr>
            <w:r>
              <w:rPr>
                <w:rFonts w:ascii="Times New Roman"/>
                <w:b w:val="false"/>
                <w:i w:val="false"/>
                <w:color w:val="000000"/>
                <w:sz w:val="20"/>
              </w:rPr>
              <w:t>
</w:t>
            </w:r>
            <w:r>
              <w:rPr>
                <w:rFonts w:ascii="Times New Roman"/>
                <w:b/>
                <w:i w:val="false"/>
                <w:color w:val="000000"/>
                <w:sz w:val="20"/>
              </w:rPr>
              <w:t>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исследователя</w:t>
            </w:r>
          </w:p>
          <w:p>
            <w:pPr>
              <w:spacing w:after="20"/>
              <w:ind w:left="20"/>
              <w:jc w:val="both"/>
            </w:pPr>
            <w:r>
              <w:rPr>
                <w:rFonts w:ascii="Times New Roman"/>
                <w:b w:val="false"/>
                <w:i w:val="false"/>
                <w:color w:val="000000"/>
                <w:sz w:val="20"/>
              </w:rPr>
              <w:t>
</w:t>
            </w:r>
            <w:r>
              <w:rPr>
                <w:rFonts w:ascii="Times New Roman"/>
                <w:b/>
                <w:i w:val="false"/>
                <w:color w:val="000000"/>
                <w:sz w:val="20"/>
              </w:rPr>
              <w:t>/медицинской</w:t>
            </w:r>
          </w:p>
          <w:p>
            <w:pPr>
              <w:spacing w:after="20"/>
              <w:ind w:left="20"/>
              <w:jc w:val="both"/>
            </w:pPr>
            <w:r>
              <w:rPr>
                <w:rFonts w:ascii="Times New Roman"/>
                <w:b w:val="false"/>
                <w:i w:val="false"/>
                <w:color w:val="000000"/>
                <w:sz w:val="20"/>
              </w:rPr>
              <w:t>
</w:t>
            </w:r>
            <w:r>
              <w:rPr>
                <w:rFonts w:ascii="Times New Roman"/>
                <w:b/>
                <w:i w:val="false"/>
                <w:color w:val="000000"/>
                <w:sz w:val="20"/>
              </w:rPr>
              <w:t>организации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спонсора</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Брошюра исследователя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факт передачи</w:t>
            </w:r>
          </w:p>
          <w:p>
            <w:pPr>
              <w:spacing w:after="20"/>
              <w:ind w:left="20"/>
              <w:jc w:val="both"/>
            </w:pPr>
            <w:r>
              <w:rPr>
                <w:rFonts w:ascii="Times New Roman"/>
                <w:b w:val="false"/>
                <w:i w:val="false"/>
                <w:color w:val="000000"/>
                <w:sz w:val="20"/>
              </w:rPr>
              <w:t>
исследователю/</w:t>
            </w:r>
          </w:p>
          <w:p>
            <w:pPr>
              <w:spacing w:after="20"/>
              <w:ind w:left="20"/>
              <w:jc w:val="both"/>
            </w:pPr>
            <w:r>
              <w:rPr>
                <w:rFonts w:ascii="Times New Roman"/>
                <w:b w:val="false"/>
                <w:i w:val="false"/>
                <w:color w:val="000000"/>
                <w:sz w:val="20"/>
              </w:rPr>
              <w:t>
медицинской организации</w:t>
            </w:r>
          </w:p>
          <w:p>
            <w:pPr>
              <w:spacing w:after="20"/>
              <w:ind w:left="20"/>
              <w:jc w:val="both"/>
            </w:pPr>
            <w:r>
              <w:rPr>
                <w:rFonts w:ascii="Times New Roman"/>
                <w:b w:val="false"/>
                <w:i w:val="false"/>
                <w:color w:val="000000"/>
                <w:sz w:val="20"/>
              </w:rPr>
              <w:t>
необходимой и</w:t>
            </w:r>
          </w:p>
          <w:p>
            <w:pPr>
              <w:spacing w:after="20"/>
              <w:ind w:left="20"/>
              <w:jc w:val="both"/>
            </w:pPr>
            <w:r>
              <w:rPr>
                <w:rFonts w:ascii="Times New Roman"/>
                <w:b w:val="false"/>
                <w:i w:val="false"/>
                <w:color w:val="000000"/>
                <w:sz w:val="20"/>
              </w:rPr>
              <w:t>
актуальной научной</w:t>
            </w:r>
          </w:p>
          <w:p>
            <w:pPr>
              <w:spacing w:after="20"/>
              <w:ind w:left="20"/>
              <w:jc w:val="both"/>
            </w:pPr>
            <w:r>
              <w:rPr>
                <w:rFonts w:ascii="Times New Roman"/>
                <w:b w:val="false"/>
                <w:i w:val="false"/>
                <w:color w:val="000000"/>
                <w:sz w:val="20"/>
              </w:rPr>
              <w:t>
информации об</w:t>
            </w:r>
          </w:p>
          <w:p>
            <w:pPr>
              <w:spacing w:after="20"/>
              <w:ind w:left="20"/>
              <w:jc w:val="both"/>
            </w:pPr>
            <w:r>
              <w:rPr>
                <w:rFonts w:ascii="Times New Roman"/>
                <w:b w:val="false"/>
                <w:i w:val="false"/>
                <w:color w:val="000000"/>
                <w:sz w:val="20"/>
              </w:rPr>
              <w:t>
исследуемом продукте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Документы планирования</w:t>
            </w:r>
          </w:p>
          <w:p>
            <w:pPr>
              <w:spacing w:after="20"/>
              <w:ind w:left="20"/>
              <w:jc w:val="both"/>
            </w:pPr>
            <w:r>
              <w:rPr>
                <w:rFonts w:ascii="Times New Roman"/>
                <w:b w:val="false"/>
                <w:i w:val="false"/>
                <w:color w:val="000000"/>
                <w:sz w:val="20"/>
              </w:rPr>
              <w:t>
клинического</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факт утверждения</w:t>
            </w:r>
          </w:p>
          <w:p>
            <w:pPr>
              <w:spacing w:after="20"/>
              <w:ind w:left="20"/>
              <w:jc w:val="both"/>
            </w:pPr>
            <w:r>
              <w:rPr>
                <w:rFonts w:ascii="Times New Roman"/>
                <w:b w:val="false"/>
                <w:i w:val="false"/>
                <w:color w:val="000000"/>
                <w:sz w:val="20"/>
              </w:rPr>
              <w:t>
спонсором и</w:t>
            </w:r>
          </w:p>
          <w:p>
            <w:pPr>
              <w:spacing w:after="20"/>
              <w:ind w:left="20"/>
              <w:jc w:val="both"/>
            </w:pPr>
            <w:r>
              <w:rPr>
                <w:rFonts w:ascii="Times New Roman"/>
                <w:b w:val="false"/>
                <w:i w:val="false"/>
                <w:color w:val="000000"/>
                <w:sz w:val="20"/>
              </w:rPr>
              <w:t>
исследователем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исследования/испытания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протокола/поправок и</w:t>
            </w:r>
          </w:p>
          <w:p>
            <w:pPr>
              <w:spacing w:after="20"/>
              <w:ind w:left="20"/>
              <w:jc w:val="both"/>
            </w:pPr>
            <w:r>
              <w:rPr>
                <w:rFonts w:ascii="Times New Roman"/>
                <w:b w:val="false"/>
                <w:i w:val="false"/>
                <w:color w:val="000000"/>
                <w:sz w:val="20"/>
              </w:rPr>
              <w:t>
ИРК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Подписанный протокол</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Подписанные поправки к нему</w:t>
            </w:r>
          </w:p>
          <w:p>
            <w:pPr>
              <w:spacing w:after="20"/>
              <w:ind w:left="20"/>
              <w:jc w:val="both"/>
            </w:pPr>
            <w:r>
              <w:rPr>
                <w:rFonts w:ascii="Times New Roman"/>
                <w:b w:val="false"/>
                <w:i w:val="false"/>
                <w:color w:val="000000"/>
                <w:sz w:val="20"/>
              </w:rPr>
              <w:t>
(если таковые имеются)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Образец индивидуальной</w:t>
            </w:r>
          </w:p>
          <w:p>
            <w:pPr>
              <w:spacing w:after="20"/>
              <w:ind w:left="20"/>
              <w:jc w:val="both"/>
            </w:pPr>
            <w:r>
              <w:rPr>
                <w:rFonts w:ascii="Times New Roman"/>
                <w:b w:val="false"/>
                <w:i w:val="false"/>
                <w:color w:val="000000"/>
                <w:sz w:val="20"/>
              </w:rPr>
              <w:t>
регистрационной карты (ИРК)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Информация,</w:t>
            </w:r>
          </w:p>
          <w:p>
            <w:pPr>
              <w:spacing w:after="20"/>
              <w:ind w:left="20"/>
              <w:jc w:val="both"/>
            </w:pPr>
            <w:r>
              <w:rPr>
                <w:rFonts w:ascii="Times New Roman"/>
                <w:b w:val="false"/>
                <w:i w:val="false"/>
                <w:color w:val="000000"/>
                <w:sz w:val="20"/>
              </w:rPr>
              <w:t>
предоставляемая субъекту</w:t>
            </w:r>
          </w:p>
          <w:p>
            <w:pPr>
              <w:spacing w:after="20"/>
              <w:ind w:left="20"/>
              <w:jc w:val="both"/>
            </w:pPr>
            <w:r>
              <w:rPr>
                <w:rFonts w:ascii="Times New Roman"/>
                <w:b w:val="false"/>
                <w:i w:val="false"/>
                <w:color w:val="000000"/>
                <w:sz w:val="20"/>
              </w:rPr>
              <w:t>
исследования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Форма информированного</w:t>
            </w:r>
          </w:p>
          <w:p>
            <w:pPr>
              <w:spacing w:after="20"/>
              <w:ind w:left="20"/>
              <w:jc w:val="both"/>
            </w:pPr>
            <w:r>
              <w:rPr>
                <w:rFonts w:ascii="Times New Roman"/>
                <w:b w:val="false"/>
                <w:i w:val="false"/>
                <w:color w:val="000000"/>
                <w:sz w:val="20"/>
              </w:rPr>
              <w:t>
согласия /информационный</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листок пациента (включая все</w:t>
            </w:r>
          </w:p>
          <w:p>
            <w:pPr>
              <w:spacing w:after="20"/>
              <w:ind w:left="20"/>
              <w:jc w:val="both"/>
            </w:pPr>
            <w:r>
              <w:rPr>
                <w:rFonts w:ascii="Times New Roman"/>
                <w:b w:val="false"/>
                <w:i w:val="false"/>
                <w:color w:val="000000"/>
                <w:sz w:val="20"/>
              </w:rPr>
              <w:t>
необходимые</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оформить</w:t>
            </w:r>
          </w:p>
          <w:p>
            <w:pPr>
              <w:spacing w:after="20"/>
              <w:ind w:left="20"/>
              <w:jc w:val="both"/>
            </w:pPr>
            <w:r>
              <w:rPr>
                <w:rFonts w:ascii="Times New Roman"/>
                <w:b w:val="false"/>
                <w:i w:val="false"/>
                <w:color w:val="000000"/>
                <w:sz w:val="20"/>
              </w:rPr>
              <w:t>
факт получения</w:t>
            </w:r>
          </w:p>
          <w:p>
            <w:pPr>
              <w:spacing w:after="20"/>
              <w:ind w:left="20"/>
              <w:jc w:val="both"/>
            </w:pPr>
            <w:r>
              <w:rPr>
                <w:rFonts w:ascii="Times New Roman"/>
                <w:b w:val="false"/>
                <w:i w:val="false"/>
                <w:color w:val="000000"/>
                <w:sz w:val="20"/>
              </w:rPr>
              <w:t>
информированного</w:t>
            </w:r>
          </w:p>
          <w:p>
            <w:pPr>
              <w:spacing w:after="20"/>
              <w:ind w:left="20"/>
              <w:jc w:val="both"/>
            </w:pPr>
            <w:r>
              <w:rPr>
                <w:rFonts w:ascii="Times New Roman"/>
                <w:b w:val="false"/>
                <w:i w:val="false"/>
                <w:color w:val="000000"/>
                <w:sz w:val="20"/>
              </w:rPr>
              <w:t>
согласия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разъяснительные материалы)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Любая другая письменная</w:t>
            </w:r>
          </w:p>
          <w:p>
            <w:pPr>
              <w:spacing w:after="20"/>
              <w:ind w:left="20"/>
              <w:jc w:val="both"/>
            </w:pPr>
            <w:r>
              <w:rPr>
                <w:rFonts w:ascii="Times New Roman"/>
                <w:b w:val="false"/>
                <w:i w:val="false"/>
                <w:color w:val="000000"/>
                <w:sz w:val="20"/>
              </w:rPr>
              <w:t>
информация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что</w:t>
            </w:r>
          </w:p>
          <w:p>
            <w:pPr>
              <w:spacing w:after="20"/>
              <w:ind w:left="20"/>
              <w:jc w:val="both"/>
            </w:pPr>
            <w:r>
              <w:rPr>
                <w:rFonts w:ascii="Times New Roman"/>
                <w:b w:val="false"/>
                <w:i w:val="false"/>
                <w:color w:val="000000"/>
                <w:sz w:val="20"/>
              </w:rPr>
              <w:t>
субъектам будет</w:t>
            </w:r>
          </w:p>
          <w:p>
            <w:pPr>
              <w:spacing w:after="20"/>
              <w:ind w:left="20"/>
              <w:jc w:val="both"/>
            </w:pPr>
            <w:r>
              <w:rPr>
                <w:rFonts w:ascii="Times New Roman"/>
                <w:b w:val="false"/>
                <w:i w:val="false"/>
                <w:color w:val="000000"/>
                <w:sz w:val="20"/>
              </w:rPr>
              <w:t>
предоставлена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(с</w:t>
            </w:r>
          </w:p>
          <w:p>
            <w:pPr>
              <w:spacing w:after="20"/>
              <w:ind w:left="20"/>
              <w:jc w:val="both"/>
            </w:pPr>
            <w:r>
              <w:rPr>
                <w:rFonts w:ascii="Times New Roman"/>
                <w:b w:val="false"/>
                <w:i w:val="false"/>
                <w:color w:val="000000"/>
                <w:sz w:val="20"/>
              </w:rPr>
              <w:t>
точки зрения содержания</w:t>
            </w:r>
          </w:p>
          <w:p>
            <w:pPr>
              <w:spacing w:after="20"/>
              <w:ind w:left="20"/>
              <w:jc w:val="both"/>
            </w:pPr>
            <w:r>
              <w:rPr>
                <w:rFonts w:ascii="Times New Roman"/>
                <w:b w:val="false"/>
                <w:i w:val="false"/>
                <w:color w:val="000000"/>
                <w:sz w:val="20"/>
              </w:rPr>
              <w:t>
и доступности для</w:t>
            </w:r>
          </w:p>
          <w:p>
            <w:pPr>
              <w:spacing w:after="20"/>
              <w:ind w:left="20"/>
              <w:jc w:val="both"/>
            </w:pPr>
            <w:r>
              <w:rPr>
                <w:rFonts w:ascii="Times New Roman"/>
                <w:b w:val="false"/>
                <w:i w:val="false"/>
                <w:color w:val="000000"/>
                <w:sz w:val="20"/>
              </w:rPr>
              <w:t>
понимания) письменная</w:t>
            </w:r>
          </w:p>
          <w:p>
            <w:pPr>
              <w:spacing w:after="20"/>
              <w:ind w:left="20"/>
              <w:jc w:val="both"/>
            </w:pPr>
            <w:r>
              <w:rPr>
                <w:rFonts w:ascii="Times New Roman"/>
                <w:b w:val="false"/>
                <w:i w:val="false"/>
                <w:color w:val="000000"/>
                <w:sz w:val="20"/>
              </w:rPr>
              <w:t>
информация, помогающая</w:t>
            </w:r>
          </w:p>
          <w:p>
            <w:pPr>
              <w:spacing w:after="20"/>
              <w:ind w:left="20"/>
              <w:jc w:val="both"/>
            </w:pPr>
            <w:r>
              <w:rPr>
                <w:rFonts w:ascii="Times New Roman"/>
                <w:b w:val="false"/>
                <w:i w:val="false"/>
                <w:color w:val="000000"/>
                <w:sz w:val="20"/>
              </w:rPr>
              <w:t>
им дать согласие на</w:t>
            </w:r>
          </w:p>
          <w:p>
            <w:pPr>
              <w:spacing w:after="20"/>
              <w:ind w:left="20"/>
              <w:jc w:val="both"/>
            </w:pPr>
            <w:r>
              <w:rPr>
                <w:rFonts w:ascii="Times New Roman"/>
                <w:b w:val="false"/>
                <w:i w:val="false"/>
                <w:color w:val="000000"/>
                <w:sz w:val="20"/>
              </w:rPr>
              <w:t>
основе полной</w:t>
            </w:r>
          </w:p>
          <w:p>
            <w:pPr>
              <w:spacing w:after="20"/>
              <w:ind w:left="20"/>
              <w:jc w:val="both"/>
            </w:pPr>
            <w:r>
              <w:rPr>
                <w:rFonts w:ascii="Times New Roman"/>
                <w:b w:val="false"/>
                <w:i w:val="false"/>
                <w:color w:val="000000"/>
                <w:sz w:val="20"/>
              </w:rPr>
              <w:t>
информированности</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Рекламные объявления для</w:t>
            </w:r>
          </w:p>
          <w:p>
            <w:pPr>
              <w:spacing w:after="20"/>
              <w:ind w:left="20"/>
              <w:jc w:val="both"/>
            </w:pPr>
            <w:r>
              <w:rPr>
                <w:rFonts w:ascii="Times New Roman"/>
                <w:b w:val="false"/>
                <w:i w:val="false"/>
                <w:color w:val="000000"/>
                <w:sz w:val="20"/>
              </w:rPr>
              <w:t>
привлечения субъектов в</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что меры</w:t>
            </w:r>
          </w:p>
          <w:p>
            <w:pPr>
              <w:spacing w:after="20"/>
              <w:ind w:left="20"/>
              <w:jc w:val="both"/>
            </w:pPr>
            <w:r>
              <w:rPr>
                <w:rFonts w:ascii="Times New Roman"/>
                <w:b w:val="false"/>
                <w:i w:val="false"/>
                <w:color w:val="000000"/>
                <w:sz w:val="20"/>
              </w:rPr>
              <w:t>
по привлечению</w:t>
            </w:r>
          </w:p>
          <w:p>
            <w:pPr>
              <w:spacing w:after="20"/>
              <w:ind w:left="20"/>
              <w:jc w:val="both"/>
            </w:pPr>
            <w:r>
              <w:rPr>
                <w:rFonts w:ascii="Times New Roman"/>
                <w:b w:val="false"/>
                <w:i w:val="false"/>
                <w:color w:val="000000"/>
                <w:sz w:val="20"/>
              </w:rPr>
              <w:t>
субъектов</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(если</w:t>
            </w:r>
          </w:p>
          <w:p>
            <w:pPr>
              <w:spacing w:after="20"/>
              <w:ind w:left="20"/>
              <w:jc w:val="both"/>
            </w:pPr>
            <w:r>
              <w:rPr>
                <w:rFonts w:ascii="Times New Roman"/>
                <w:b w:val="false"/>
                <w:i w:val="false"/>
                <w:color w:val="000000"/>
                <w:sz w:val="20"/>
              </w:rPr>
              <w:t>
используются)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адекватны и отсутствует</w:t>
            </w:r>
          </w:p>
          <w:p>
            <w:pPr>
              <w:spacing w:after="20"/>
              <w:ind w:left="20"/>
              <w:jc w:val="both"/>
            </w:pPr>
            <w:r>
              <w:rPr>
                <w:rFonts w:ascii="Times New Roman"/>
                <w:b w:val="false"/>
                <w:i w:val="false"/>
                <w:color w:val="000000"/>
                <w:sz w:val="20"/>
              </w:rPr>
              <w:t>
элемент принуждения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Финансовые аспекты</w:t>
            </w:r>
          </w:p>
          <w:p>
            <w:pPr>
              <w:spacing w:after="20"/>
              <w:ind w:left="20"/>
              <w:jc w:val="both"/>
            </w:pPr>
            <w:r>
              <w:rPr>
                <w:rFonts w:ascii="Times New Roman"/>
                <w:b w:val="false"/>
                <w:i w:val="false"/>
                <w:color w:val="000000"/>
                <w:sz w:val="20"/>
              </w:rPr>
              <w:t>
исследования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финансовое соглашение</w:t>
            </w:r>
          </w:p>
          <w:p>
            <w:pPr>
              <w:spacing w:after="20"/>
              <w:ind w:left="20"/>
              <w:jc w:val="both"/>
            </w:pPr>
            <w:r>
              <w:rPr>
                <w:rFonts w:ascii="Times New Roman"/>
                <w:b w:val="false"/>
                <w:i w:val="false"/>
                <w:color w:val="000000"/>
                <w:sz w:val="20"/>
              </w:rPr>
              <w:t>
по исследованию между</w:t>
            </w:r>
          </w:p>
          <w:p>
            <w:pPr>
              <w:spacing w:after="20"/>
              <w:ind w:left="20"/>
              <w:jc w:val="both"/>
            </w:pPr>
            <w:r>
              <w:rPr>
                <w:rFonts w:ascii="Times New Roman"/>
                <w:b w:val="false"/>
                <w:i w:val="false"/>
                <w:color w:val="000000"/>
                <w:sz w:val="20"/>
              </w:rPr>
              <w:t>
спонсором и</w:t>
            </w:r>
          </w:p>
          <w:p>
            <w:pPr>
              <w:spacing w:after="20"/>
              <w:ind w:left="20"/>
              <w:jc w:val="both"/>
            </w:pPr>
            <w:r>
              <w:rPr>
                <w:rFonts w:ascii="Times New Roman"/>
                <w:b w:val="false"/>
                <w:i w:val="false"/>
                <w:color w:val="000000"/>
                <w:sz w:val="20"/>
              </w:rPr>
              <w:t>
исследователем/</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организацией</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Страховое обязательство</w:t>
            </w:r>
          </w:p>
          <w:p>
            <w:pPr>
              <w:spacing w:after="20"/>
              <w:ind w:left="20"/>
              <w:jc w:val="both"/>
            </w:pPr>
            <w:r>
              <w:rPr>
                <w:rFonts w:ascii="Times New Roman"/>
                <w:b w:val="false"/>
                <w:i w:val="false"/>
                <w:color w:val="000000"/>
                <w:sz w:val="20"/>
              </w:rPr>
              <w:t>
(если требуется)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что в</w:t>
            </w:r>
          </w:p>
          <w:p>
            <w:pPr>
              <w:spacing w:after="20"/>
              <w:ind w:left="20"/>
              <w:jc w:val="both"/>
            </w:pPr>
            <w:r>
              <w:rPr>
                <w:rFonts w:ascii="Times New Roman"/>
                <w:b w:val="false"/>
                <w:i w:val="false"/>
                <w:color w:val="000000"/>
                <w:sz w:val="20"/>
              </w:rPr>
              <w:t>
случае причинения</w:t>
            </w:r>
          </w:p>
          <w:p>
            <w:pPr>
              <w:spacing w:after="20"/>
              <w:ind w:left="20"/>
              <w:jc w:val="both"/>
            </w:pPr>
            <w:r>
              <w:rPr>
                <w:rFonts w:ascii="Times New Roman"/>
                <w:b w:val="false"/>
                <w:i w:val="false"/>
                <w:color w:val="000000"/>
                <w:sz w:val="20"/>
              </w:rPr>
              <w:t>
ущерба, связанного с</w:t>
            </w:r>
          </w:p>
          <w:p>
            <w:pPr>
              <w:spacing w:after="20"/>
              <w:ind w:left="20"/>
              <w:jc w:val="both"/>
            </w:pPr>
            <w:r>
              <w:rPr>
                <w:rFonts w:ascii="Times New Roman"/>
                <w:b w:val="false"/>
                <w:i w:val="false"/>
                <w:color w:val="000000"/>
                <w:sz w:val="20"/>
              </w:rPr>
              <w:t>
исследованием,</w:t>
            </w:r>
          </w:p>
          <w:p>
            <w:pPr>
              <w:spacing w:after="20"/>
              <w:ind w:left="20"/>
              <w:jc w:val="both"/>
            </w:pPr>
            <w:r>
              <w:rPr>
                <w:rFonts w:ascii="Times New Roman"/>
                <w:b w:val="false"/>
                <w:i w:val="false"/>
                <w:color w:val="000000"/>
                <w:sz w:val="20"/>
              </w:rPr>
              <w:t>
субъектам будет</w:t>
            </w:r>
          </w:p>
          <w:p>
            <w:pPr>
              <w:spacing w:after="20"/>
              <w:ind w:left="20"/>
              <w:jc w:val="both"/>
            </w:pPr>
            <w:r>
              <w:rPr>
                <w:rFonts w:ascii="Times New Roman"/>
                <w:b w:val="false"/>
                <w:i w:val="false"/>
                <w:color w:val="000000"/>
                <w:sz w:val="20"/>
              </w:rPr>
              <w:t>
доступна компенсация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Подписанный договор</w:t>
            </w:r>
          </w:p>
          <w:p>
            <w:pPr>
              <w:spacing w:after="20"/>
              <w:ind w:left="20"/>
              <w:jc w:val="both"/>
            </w:pPr>
            <w:r>
              <w:rPr>
                <w:rFonts w:ascii="Times New Roman"/>
                <w:b w:val="false"/>
                <w:i w:val="false"/>
                <w:color w:val="000000"/>
                <w:sz w:val="20"/>
              </w:rPr>
              <w:t>
вовлеченных сторон, например: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права, обязанности и</w:t>
            </w:r>
          </w:p>
          <w:p>
            <w:pPr>
              <w:spacing w:after="20"/>
              <w:ind w:left="20"/>
              <w:jc w:val="both"/>
            </w:pPr>
            <w:r>
              <w:rPr>
                <w:rFonts w:ascii="Times New Roman"/>
                <w:b w:val="false"/>
                <w:i w:val="false"/>
                <w:color w:val="000000"/>
                <w:sz w:val="20"/>
              </w:rPr>
              <w:t>
отношения сторон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 исследователем/</w:t>
            </w:r>
          </w:p>
          <w:p>
            <w:pPr>
              <w:spacing w:after="20"/>
              <w:ind w:left="20"/>
              <w:jc w:val="both"/>
            </w:pPr>
            <w:r>
              <w:rPr>
                <w:rFonts w:ascii="Times New Roman"/>
                <w:b w:val="false"/>
                <w:i w:val="false"/>
                <w:color w:val="000000"/>
                <w:sz w:val="20"/>
              </w:rPr>
              <w:t>
медицинской организацией 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спонсором</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 исследователем/</w:t>
            </w:r>
          </w:p>
          <w:p>
            <w:pPr>
              <w:spacing w:after="20"/>
              <w:ind w:left="20"/>
              <w:jc w:val="both"/>
            </w:pPr>
            <w:r>
              <w:rPr>
                <w:rFonts w:ascii="Times New Roman"/>
                <w:b w:val="false"/>
                <w:i w:val="false"/>
                <w:color w:val="000000"/>
                <w:sz w:val="20"/>
              </w:rPr>
              <w:t>
медицинской организацией 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контрактной исследовательской</w:t>
            </w:r>
          </w:p>
          <w:p>
            <w:pPr>
              <w:spacing w:after="20"/>
              <w:ind w:left="20"/>
              <w:jc w:val="both"/>
            </w:pPr>
            <w:r>
              <w:rPr>
                <w:rFonts w:ascii="Times New Roman"/>
                <w:b w:val="false"/>
                <w:i w:val="false"/>
                <w:color w:val="000000"/>
                <w:sz w:val="20"/>
              </w:rPr>
              <w:t>
организацией</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w:t>
            </w:r>
          </w:p>
        </w:tc>
      </w:tr>
      <w:tr>
        <w:trPr>
          <w:trHeight w:val="3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между спонсором и контрактной</w:t>
            </w:r>
          </w:p>
          <w:p>
            <w:pPr>
              <w:spacing w:after="20"/>
              <w:ind w:left="20"/>
              <w:jc w:val="both"/>
            </w:pPr>
            <w:r>
              <w:rPr>
                <w:rFonts w:ascii="Times New Roman"/>
                <w:b w:val="false"/>
                <w:i w:val="false"/>
                <w:color w:val="000000"/>
                <w:sz w:val="20"/>
              </w:rPr>
              <w:t>
исследовательской</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9"/>
        <w:gridCol w:w="1229"/>
        <w:gridCol w:w="1091"/>
        <w:gridCol w:w="1091"/>
      </w:tblGrid>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организацией</w:t>
            </w:r>
          </w:p>
          <w:p>
            <w:pPr>
              <w:spacing w:after="20"/>
              <w:ind w:left="20"/>
              <w:jc w:val="both"/>
            </w:pPr>
            <w:r>
              <w:rPr>
                <w:rFonts w:ascii="Times New Roman"/>
                <w:b w:val="false"/>
                <w:i w:val="false"/>
                <w:color w:val="000000"/>
                <w:sz w:val="20"/>
              </w:rPr>
              <w:t>
- между исследователем/</w:t>
            </w:r>
          </w:p>
          <w:p>
            <w:pPr>
              <w:spacing w:after="20"/>
              <w:ind w:left="20"/>
              <w:jc w:val="both"/>
            </w:pPr>
            <w:r>
              <w:rPr>
                <w:rFonts w:ascii="Times New Roman"/>
                <w:b w:val="false"/>
                <w:i w:val="false"/>
                <w:color w:val="000000"/>
                <w:sz w:val="20"/>
              </w:rPr>
              <w:t>
медицинской организацией и</w:t>
            </w:r>
          </w:p>
          <w:p>
            <w:pPr>
              <w:spacing w:after="20"/>
              <w:ind w:left="20"/>
              <w:jc w:val="both"/>
            </w:pPr>
            <w:r>
              <w:rPr>
                <w:rFonts w:ascii="Times New Roman"/>
                <w:b w:val="false"/>
                <w:i w:val="false"/>
                <w:color w:val="000000"/>
                <w:sz w:val="20"/>
              </w:rPr>
              <w:t>
уполномоченными органами (если</w:t>
            </w:r>
          </w:p>
          <w:p>
            <w:pPr>
              <w:spacing w:after="20"/>
              <w:ind w:left="20"/>
              <w:jc w:val="both"/>
            </w:pPr>
            <w:r>
              <w:rPr>
                <w:rFonts w:ascii="Times New Roman"/>
                <w:b w:val="false"/>
                <w:i w:val="false"/>
                <w:color w:val="000000"/>
                <w:sz w:val="20"/>
              </w:rPr>
              <w:t>
требуется)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w:t>
            </w:r>
          </w:p>
          <w:p>
            <w:pPr>
              <w:spacing w:after="20"/>
              <w:ind w:left="20"/>
              <w:jc w:val="both"/>
            </w:pPr>
            <w:r>
              <w:rPr>
                <w:rFonts w:ascii="Times New Roman"/>
                <w:b w:val="false"/>
                <w:i w:val="false"/>
                <w:color w:val="000000"/>
                <w:sz w:val="20"/>
              </w:rPr>
              <w:t>
требуется)</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X</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Датированное и</w:t>
            </w:r>
          </w:p>
          <w:p>
            <w:pPr>
              <w:spacing w:after="20"/>
              <w:ind w:left="20"/>
              <w:jc w:val="both"/>
            </w:pPr>
            <w:r>
              <w:rPr>
                <w:rFonts w:ascii="Times New Roman"/>
                <w:b w:val="false"/>
                <w:i w:val="false"/>
                <w:color w:val="000000"/>
                <w:sz w:val="20"/>
              </w:rPr>
              <w:t>
документально оформленное</w:t>
            </w:r>
          </w:p>
          <w:p>
            <w:pPr>
              <w:spacing w:after="20"/>
              <w:ind w:left="20"/>
              <w:jc w:val="both"/>
            </w:pPr>
            <w:r>
              <w:rPr>
                <w:rFonts w:ascii="Times New Roman"/>
                <w:b w:val="false"/>
                <w:i w:val="false"/>
                <w:color w:val="000000"/>
                <w:sz w:val="20"/>
              </w:rPr>
              <w:t>
утверждение/ одобрение</w:t>
            </w:r>
          </w:p>
          <w:p>
            <w:pPr>
              <w:spacing w:after="20"/>
              <w:ind w:left="20"/>
              <w:jc w:val="both"/>
            </w:pPr>
            <w:r>
              <w:rPr>
                <w:rFonts w:ascii="Times New Roman"/>
                <w:b w:val="false"/>
                <w:i w:val="false"/>
                <w:color w:val="000000"/>
                <w:sz w:val="20"/>
              </w:rPr>
              <w:t>
Экспертным советом организации</w:t>
            </w:r>
          </w:p>
          <w:p>
            <w:pPr>
              <w:spacing w:after="20"/>
              <w:ind w:left="20"/>
              <w:jc w:val="both"/>
            </w:pPr>
            <w:r>
              <w:rPr>
                <w:rFonts w:ascii="Times New Roman"/>
                <w:b w:val="false"/>
                <w:i w:val="false"/>
                <w:color w:val="000000"/>
                <w:sz w:val="20"/>
              </w:rPr>
              <w:t>
(ЭСО)/Независимым этическим</w:t>
            </w:r>
          </w:p>
          <w:p>
            <w:pPr>
              <w:spacing w:after="20"/>
              <w:ind w:left="20"/>
              <w:jc w:val="both"/>
            </w:pPr>
            <w:r>
              <w:rPr>
                <w:rFonts w:ascii="Times New Roman"/>
                <w:b w:val="false"/>
                <w:i w:val="false"/>
                <w:color w:val="000000"/>
                <w:sz w:val="20"/>
              </w:rPr>
              <w:t>
комитетом (НЭК)/Комиссии по</w:t>
            </w:r>
          </w:p>
          <w:p>
            <w:pPr>
              <w:spacing w:after="20"/>
              <w:ind w:left="20"/>
              <w:jc w:val="both"/>
            </w:pPr>
            <w:r>
              <w:rPr>
                <w:rFonts w:ascii="Times New Roman"/>
                <w:b w:val="false"/>
                <w:i w:val="false"/>
                <w:color w:val="000000"/>
                <w:sz w:val="20"/>
              </w:rPr>
              <w:t>
вопросам этики (КВЭ) следующих</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 протокола и любых поправок</w:t>
            </w:r>
          </w:p>
          <w:p>
            <w:pPr>
              <w:spacing w:after="20"/>
              <w:ind w:left="20"/>
              <w:jc w:val="both"/>
            </w:pPr>
            <w:r>
              <w:rPr>
                <w:rFonts w:ascii="Times New Roman"/>
                <w:b w:val="false"/>
                <w:i w:val="false"/>
                <w:color w:val="000000"/>
                <w:sz w:val="20"/>
              </w:rPr>
              <w:t>
- ИРК (если требуется)</w:t>
            </w:r>
          </w:p>
          <w:p>
            <w:pPr>
              <w:spacing w:after="20"/>
              <w:ind w:left="20"/>
              <w:jc w:val="both"/>
            </w:pPr>
            <w:r>
              <w:rPr>
                <w:rFonts w:ascii="Times New Roman"/>
                <w:b w:val="false"/>
                <w:i w:val="false"/>
                <w:color w:val="000000"/>
                <w:sz w:val="20"/>
              </w:rPr>
              <w:t>
- формы информированного</w:t>
            </w:r>
          </w:p>
          <w:p>
            <w:pPr>
              <w:spacing w:after="20"/>
              <w:ind w:left="20"/>
              <w:jc w:val="both"/>
            </w:pPr>
            <w:r>
              <w:rPr>
                <w:rFonts w:ascii="Times New Roman"/>
                <w:b w:val="false"/>
                <w:i w:val="false"/>
                <w:color w:val="000000"/>
                <w:sz w:val="20"/>
              </w:rPr>
              <w:t>
согласия</w:t>
            </w:r>
          </w:p>
          <w:p>
            <w:pPr>
              <w:spacing w:after="20"/>
              <w:ind w:left="20"/>
              <w:jc w:val="both"/>
            </w:pPr>
            <w:r>
              <w:rPr>
                <w:rFonts w:ascii="Times New Roman"/>
                <w:b w:val="false"/>
                <w:i w:val="false"/>
                <w:color w:val="000000"/>
                <w:sz w:val="20"/>
              </w:rPr>
              <w:t>
- любой другой письменной</w:t>
            </w:r>
          </w:p>
          <w:p>
            <w:pPr>
              <w:spacing w:after="20"/>
              <w:ind w:left="20"/>
              <w:jc w:val="both"/>
            </w:pPr>
            <w:r>
              <w:rPr>
                <w:rFonts w:ascii="Times New Roman"/>
                <w:b w:val="false"/>
                <w:i w:val="false"/>
                <w:color w:val="000000"/>
                <w:sz w:val="20"/>
              </w:rPr>
              <w:t>
информации, предоставляемой</w:t>
            </w:r>
          </w:p>
          <w:p>
            <w:pPr>
              <w:spacing w:after="20"/>
              <w:ind w:left="20"/>
              <w:jc w:val="both"/>
            </w:pPr>
            <w:r>
              <w:rPr>
                <w:rFonts w:ascii="Times New Roman"/>
                <w:b w:val="false"/>
                <w:i w:val="false"/>
                <w:color w:val="000000"/>
                <w:sz w:val="20"/>
              </w:rPr>
              <w:t>
субъектам</w:t>
            </w:r>
          </w:p>
          <w:p>
            <w:pPr>
              <w:spacing w:after="20"/>
              <w:ind w:left="20"/>
              <w:jc w:val="both"/>
            </w:pPr>
            <w:r>
              <w:rPr>
                <w:rFonts w:ascii="Times New Roman"/>
                <w:b w:val="false"/>
                <w:i w:val="false"/>
                <w:color w:val="000000"/>
                <w:sz w:val="20"/>
              </w:rPr>
              <w:t>
- рекламных объявлений для</w:t>
            </w:r>
          </w:p>
          <w:p>
            <w:pPr>
              <w:spacing w:after="20"/>
              <w:ind w:left="20"/>
              <w:jc w:val="both"/>
            </w:pPr>
            <w:r>
              <w:rPr>
                <w:rFonts w:ascii="Times New Roman"/>
                <w:b w:val="false"/>
                <w:i w:val="false"/>
                <w:color w:val="000000"/>
                <w:sz w:val="20"/>
              </w:rPr>
              <w:t>
привлечения субъектов в</w:t>
            </w:r>
          </w:p>
          <w:p>
            <w:pPr>
              <w:spacing w:after="20"/>
              <w:ind w:left="20"/>
              <w:jc w:val="both"/>
            </w:pPr>
            <w:r>
              <w:rPr>
                <w:rFonts w:ascii="Times New Roman"/>
                <w:b w:val="false"/>
                <w:i w:val="false"/>
                <w:color w:val="000000"/>
                <w:sz w:val="20"/>
              </w:rPr>
              <w:t>
исследование (если</w:t>
            </w:r>
          </w:p>
          <w:p>
            <w:pPr>
              <w:spacing w:after="20"/>
              <w:ind w:left="20"/>
              <w:jc w:val="both"/>
            </w:pPr>
            <w:r>
              <w:rPr>
                <w:rFonts w:ascii="Times New Roman"/>
                <w:b w:val="false"/>
                <w:i w:val="false"/>
                <w:color w:val="000000"/>
                <w:sz w:val="20"/>
              </w:rPr>
              <w:t>
используются)</w:t>
            </w:r>
          </w:p>
          <w:p>
            <w:pPr>
              <w:spacing w:after="20"/>
              <w:ind w:left="20"/>
              <w:jc w:val="both"/>
            </w:pPr>
            <w:r>
              <w:rPr>
                <w:rFonts w:ascii="Times New Roman"/>
                <w:b w:val="false"/>
                <w:i w:val="false"/>
                <w:color w:val="000000"/>
                <w:sz w:val="20"/>
              </w:rPr>
              <w:t>
- информации о компенсации</w:t>
            </w:r>
          </w:p>
          <w:p>
            <w:pPr>
              <w:spacing w:after="20"/>
              <w:ind w:left="20"/>
              <w:jc w:val="both"/>
            </w:pPr>
            <w:r>
              <w:rPr>
                <w:rFonts w:ascii="Times New Roman"/>
                <w:b w:val="false"/>
                <w:i w:val="false"/>
                <w:color w:val="000000"/>
                <w:sz w:val="20"/>
              </w:rPr>
              <w:t>
субъектам (при наличии)</w:t>
            </w:r>
          </w:p>
          <w:p>
            <w:pPr>
              <w:spacing w:after="20"/>
              <w:ind w:left="20"/>
              <w:jc w:val="both"/>
            </w:pPr>
            <w:r>
              <w:rPr>
                <w:rFonts w:ascii="Times New Roman"/>
                <w:b w:val="false"/>
                <w:i w:val="false"/>
                <w:color w:val="000000"/>
                <w:sz w:val="20"/>
              </w:rPr>
              <w:t>
- любых иных утвержденных/</w:t>
            </w:r>
          </w:p>
          <w:p>
            <w:pPr>
              <w:spacing w:after="20"/>
              <w:ind w:left="20"/>
              <w:jc w:val="both"/>
            </w:pPr>
            <w:r>
              <w:rPr>
                <w:rFonts w:ascii="Times New Roman"/>
                <w:b w:val="false"/>
                <w:i w:val="false"/>
                <w:color w:val="000000"/>
                <w:sz w:val="20"/>
              </w:rPr>
              <w:t>
одобренных документов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что данное</w:t>
            </w:r>
          </w:p>
          <w:p>
            <w:pPr>
              <w:spacing w:after="20"/>
              <w:ind w:left="20"/>
              <w:jc w:val="both"/>
            </w:pPr>
            <w:r>
              <w:rPr>
                <w:rFonts w:ascii="Times New Roman"/>
                <w:b w:val="false"/>
                <w:i w:val="false"/>
                <w:color w:val="000000"/>
                <w:sz w:val="20"/>
              </w:rPr>
              <w:t>
исследование было</w:t>
            </w:r>
          </w:p>
          <w:p>
            <w:pPr>
              <w:spacing w:after="20"/>
              <w:ind w:left="20"/>
              <w:jc w:val="both"/>
            </w:pPr>
            <w:r>
              <w:rPr>
                <w:rFonts w:ascii="Times New Roman"/>
                <w:b w:val="false"/>
                <w:i w:val="false"/>
                <w:color w:val="000000"/>
                <w:sz w:val="20"/>
              </w:rPr>
              <w:t>
рассмотрено и</w:t>
            </w:r>
          </w:p>
          <w:p>
            <w:pPr>
              <w:spacing w:after="20"/>
              <w:ind w:left="20"/>
              <w:jc w:val="both"/>
            </w:pPr>
            <w:r>
              <w:rPr>
                <w:rFonts w:ascii="Times New Roman"/>
                <w:b w:val="false"/>
                <w:i w:val="false"/>
                <w:color w:val="000000"/>
                <w:sz w:val="20"/>
              </w:rPr>
              <w:t>
утверждено/ одобрено</w:t>
            </w:r>
          </w:p>
          <w:p>
            <w:pPr>
              <w:spacing w:after="20"/>
              <w:ind w:left="20"/>
              <w:jc w:val="both"/>
            </w:pPr>
            <w:r>
              <w:rPr>
                <w:rFonts w:ascii="Times New Roman"/>
                <w:b w:val="false"/>
                <w:i w:val="false"/>
                <w:color w:val="000000"/>
                <w:sz w:val="20"/>
              </w:rPr>
              <w:t>
ЭСО/НЭК/СЭ/КВЭ.</w:t>
            </w:r>
          </w:p>
          <w:p>
            <w:pPr>
              <w:spacing w:after="20"/>
              <w:ind w:left="20"/>
              <w:jc w:val="both"/>
            </w:pPr>
            <w:r>
              <w:rPr>
                <w:rFonts w:ascii="Times New Roman"/>
                <w:b w:val="false"/>
                <w:i w:val="false"/>
                <w:color w:val="000000"/>
                <w:sz w:val="20"/>
              </w:rPr>
              <w:t>
Указывают номер версии</w:t>
            </w:r>
          </w:p>
          <w:p>
            <w:pPr>
              <w:spacing w:after="20"/>
              <w:ind w:left="20"/>
              <w:jc w:val="both"/>
            </w:pPr>
            <w:r>
              <w:rPr>
                <w:rFonts w:ascii="Times New Roman"/>
                <w:b w:val="false"/>
                <w:i w:val="false"/>
                <w:color w:val="000000"/>
                <w:sz w:val="20"/>
              </w:rPr>
              <w:t>
и дату документа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Состав Экспертного</w:t>
            </w:r>
          </w:p>
          <w:p>
            <w:pPr>
              <w:spacing w:after="20"/>
              <w:ind w:left="20"/>
              <w:jc w:val="both"/>
            </w:pPr>
            <w:r>
              <w:rPr>
                <w:rFonts w:ascii="Times New Roman"/>
                <w:b w:val="false"/>
                <w:i w:val="false"/>
                <w:color w:val="000000"/>
                <w:sz w:val="20"/>
              </w:rPr>
              <w:t>
совета организации/</w:t>
            </w:r>
          </w:p>
          <w:p>
            <w:pPr>
              <w:spacing w:after="20"/>
              <w:ind w:left="20"/>
              <w:jc w:val="both"/>
            </w:pPr>
            <w:r>
              <w:rPr>
                <w:rFonts w:ascii="Times New Roman"/>
                <w:b w:val="false"/>
                <w:i w:val="false"/>
                <w:color w:val="000000"/>
                <w:sz w:val="20"/>
              </w:rPr>
              <w:t>
Независимого этического</w:t>
            </w:r>
          </w:p>
          <w:p>
            <w:pPr>
              <w:spacing w:after="20"/>
              <w:ind w:left="20"/>
              <w:jc w:val="both"/>
            </w:pPr>
            <w:r>
              <w:rPr>
                <w:rFonts w:ascii="Times New Roman"/>
                <w:b w:val="false"/>
                <w:i w:val="false"/>
                <w:color w:val="000000"/>
                <w:sz w:val="20"/>
              </w:rPr>
              <w:t>
комитета/ Совета по этике/</w:t>
            </w:r>
          </w:p>
          <w:p>
            <w:pPr>
              <w:spacing w:after="20"/>
              <w:ind w:left="20"/>
              <w:jc w:val="both"/>
            </w:pPr>
            <w:r>
              <w:rPr>
                <w:rFonts w:ascii="Times New Roman"/>
                <w:b w:val="false"/>
                <w:i w:val="false"/>
                <w:color w:val="000000"/>
                <w:sz w:val="20"/>
              </w:rPr>
              <w:t>
Комиссии по вопросам этики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соответствие состава</w:t>
            </w:r>
          </w:p>
          <w:p>
            <w:pPr>
              <w:spacing w:after="20"/>
              <w:ind w:left="20"/>
              <w:jc w:val="both"/>
            </w:pPr>
            <w:r>
              <w:rPr>
                <w:rFonts w:ascii="Times New Roman"/>
                <w:b w:val="false"/>
                <w:i w:val="false"/>
                <w:color w:val="000000"/>
                <w:sz w:val="20"/>
              </w:rPr>
              <w:t>
ЭСО/НЭК/СЭ/КВЭ</w:t>
            </w:r>
          </w:p>
          <w:p>
            <w:pPr>
              <w:spacing w:after="20"/>
              <w:ind w:left="20"/>
              <w:jc w:val="both"/>
            </w:pPr>
            <w:r>
              <w:rPr>
                <w:rFonts w:ascii="Times New Roman"/>
                <w:b w:val="false"/>
                <w:i w:val="false"/>
                <w:color w:val="000000"/>
                <w:sz w:val="20"/>
              </w:rPr>
              <w:t>
требованиям настоящих</w:t>
            </w:r>
          </w:p>
          <w:p>
            <w:pPr>
              <w:spacing w:after="20"/>
              <w:ind w:left="20"/>
              <w:jc w:val="both"/>
            </w:pPr>
            <w:r>
              <w:rPr>
                <w:rFonts w:ascii="Times New Roman"/>
                <w:b w:val="false"/>
                <w:i w:val="false"/>
                <w:color w:val="000000"/>
                <w:sz w:val="20"/>
              </w:rPr>
              <w:t>
правил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Разрешение/ одобрение</w:t>
            </w:r>
          </w:p>
          <w:p>
            <w:pPr>
              <w:spacing w:after="20"/>
              <w:ind w:left="20"/>
              <w:jc w:val="both"/>
            </w:pPr>
            <w:r>
              <w:rPr>
                <w:rFonts w:ascii="Times New Roman"/>
                <w:b w:val="false"/>
                <w:i w:val="false"/>
                <w:color w:val="000000"/>
                <w:sz w:val="20"/>
              </w:rPr>
              <w:t>
протокола/ уведомление о</w:t>
            </w:r>
          </w:p>
          <w:p>
            <w:pPr>
              <w:spacing w:after="20"/>
              <w:ind w:left="20"/>
              <w:jc w:val="both"/>
            </w:pPr>
            <w:r>
              <w:rPr>
                <w:rFonts w:ascii="Times New Roman"/>
                <w:b w:val="false"/>
                <w:i w:val="false"/>
                <w:color w:val="000000"/>
                <w:sz w:val="20"/>
              </w:rPr>
              <w:t>
протоколе от уполномоченных</w:t>
            </w:r>
          </w:p>
          <w:p>
            <w:pPr>
              <w:spacing w:after="20"/>
              <w:ind w:left="20"/>
              <w:jc w:val="both"/>
            </w:pPr>
            <w:r>
              <w:rPr>
                <w:rFonts w:ascii="Times New Roman"/>
                <w:b w:val="false"/>
                <w:i w:val="false"/>
                <w:color w:val="000000"/>
                <w:sz w:val="20"/>
              </w:rPr>
              <w:t>
органов (где требуется)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что при</w:t>
            </w:r>
          </w:p>
          <w:p>
            <w:pPr>
              <w:spacing w:after="20"/>
              <w:ind w:left="20"/>
              <w:jc w:val="both"/>
            </w:pPr>
            <w:r>
              <w:rPr>
                <w:rFonts w:ascii="Times New Roman"/>
                <w:b w:val="false"/>
                <w:i w:val="false"/>
                <w:color w:val="000000"/>
                <w:sz w:val="20"/>
              </w:rPr>
              <w:t>
наличии соответствующих</w:t>
            </w:r>
          </w:p>
          <w:p>
            <w:pPr>
              <w:spacing w:after="20"/>
              <w:ind w:left="20"/>
              <w:jc w:val="both"/>
            </w:pPr>
            <w:r>
              <w:rPr>
                <w:rFonts w:ascii="Times New Roman"/>
                <w:b w:val="false"/>
                <w:i w:val="false"/>
                <w:color w:val="000000"/>
                <w:sz w:val="20"/>
              </w:rPr>
              <w:t>
нормативных требований</w:t>
            </w:r>
          </w:p>
          <w:p>
            <w:pPr>
              <w:spacing w:after="20"/>
              <w:ind w:left="20"/>
              <w:jc w:val="both"/>
            </w:pPr>
            <w:r>
              <w:rPr>
                <w:rFonts w:ascii="Times New Roman"/>
                <w:b w:val="false"/>
                <w:i w:val="false"/>
                <w:color w:val="000000"/>
                <w:sz w:val="20"/>
              </w:rPr>
              <w:t>
разрешение/ одобрение/</w:t>
            </w:r>
          </w:p>
          <w:p>
            <w:pPr>
              <w:spacing w:after="20"/>
              <w:ind w:left="20"/>
              <w:jc w:val="both"/>
            </w:pPr>
            <w:r>
              <w:rPr>
                <w:rFonts w:ascii="Times New Roman"/>
                <w:b w:val="false"/>
                <w:i w:val="false"/>
                <w:color w:val="000000"/>
                <w:sz w:val="20"/>
              </w:rPr>
              <w:t>
уведомление</w:t>
            </w:r>
          </w:p>
          <w:p>
            <w:pPr>
              <w:spacing w:after="20"/>
              <w:ind w:left="20"/>
              <w:jc w:val="both"/>
            </w:pPr>
            <w:r>
              <w:rPr>
                <w:rFonts w:ascii="Times New Roman"/>
                <w:b w:val="false"/>
                <w:i w:val="false"/>
                <w:color w:val="000000"/>
                <w:sz w:val="20"/>
              </w:rPr>
              <w:t>
уполномоченных органов</w:t>
            </w:r>
          </w:p>
          <w:p>
            <w:pPr>
              <w:spacing w:after="20"/>
              <w:ind w:left="20"/>
              <w:jc w:val="both"/>
            </w:pPr>
            <w:r>
              <w:rPr>
                <w:rFonts w:ascii="Times New Roman"/>
                <w:b w:val="false"/>
                <w:i w:val="false"/>
                <w:color w:val="000000"/>
                <w:sz w:val="20"/>
              </w:rPr>
              <w:t>
получено до начала</w:t>
            </w:r>
          </w:p>
          <w:p>
            <w:pPr>
              <w:spacing w:after="20"/>
              <w:ind w:left="20"/>
              <w:jc w:val="both"/>
            </w:pPr>
            <w:r>
              <w:rPr>
                <w:rFonts w:ascii="Times New Roman"/>
                <w:b w:val="false"/>
                <w:i w:val="false"/>
                <w:color w:val="000000"/>
                <w:sz w:val="20"/>
              </w:rPr>
              <w:t>
исследования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Curriculum vitae и/или</w:t>
            </w:r>
          </w:p>
          <w:p>
            <w:pPr>
              <w:spacing w:after="20"/>
              <w:ind w:left="20"/>
              <w:jc w:val="both"/>
            </w:pPr>
            <w:r>
              <w:rPr>
                <w:rFonts w:ascii="Times New Roman"/>
                <w:b w:val="false"/>
                <w:i w:val="false"/>
                <w:color w:val="000000"/>
                <w:sz w:val="20"/>
              </w:rPr>
              <w:t>
другие документы,</w:t>
            </w:r>
          </w:p>
          <w:p>
            <w:pPr>
              <w:spacing w:after="20"/>
              <w:ind w:left="20"/>
              <w:jc w:val="both"/>
            </w:pPr>
            <w:r>
              <w:rPr>
                <w:rFonts w:ascii="Times New Roman"/>
                <w:b w:val="false"/>
                <w:i w:val="false"/>
                <w:color w:val="000000"/>
                <w:sz w:val="20"/>
              </w:rPr>
              <w:t>
подтверждающие квалификацию</w:t>
            </w:r>
          </w:p>
          <w:p>
            <w:pPr>
              <w:spacing w:after="20"/>
              <w:ind w:left="20"/>
              <w:jc w:val="both"/>
            </w:pPr>
            <w:r>
              <w:rPr>
                <w:rFonts w:ascii="Times New Roman"/>
                <w:b w:val="false"/>
                <w:i w:val="false"/>
                <w:color w:val="000000"/>
                <w:sz w:val="20"/>
              </w:rPr>
              <w:t>
исследователей и</w:t>
            </w:r>
          </w:p>
          <w:p>
            <w:pPr>
              <w:spacing w:after="20"/>
              <w:ind w:left="20"/>
              <w:jc w:val="both"/>
            </w:pPr>
            <w:r>
              <w:rPr>
                <w:rFonts w:ascii="Times New Roman"/>
                <w:b w:val="false"/>
                <w:i w:val="false"/>
                <w:color w:val="000000"/>
                <w:sz w:val="20"/>
              </w:rPr>
              <w:t>
соисследователей</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w:t>
            </w:r>
          </w:p>
          <w:p>
            <w:pPr>
              <w:spacing w:after="20"/>
              <w:ind w:left="20"/>
              <w:jc w:val="both"/>
            </w:pPr>
            <w:r>
              <w:rPr>
                <w:rFonts w:ascii="Times New Roman"/>
                <w:b w:val="false"/>
                <w:i w:val="false"/>
                <w:color w:val="000000"/>
                <w:sz w:val="20"/>
              </w:rPr>
              <w:t>
квалификацию и</w:t>
            </w:r>
          </w:p>
          <w:p>
            <w:pPr>
              <w:spacing w:after="20"/>
              <w:ind w:left="20"/>
              <w:jc w:val="both"/>
            </w:pPr>
            <w:r>
              <w:rPr>
                <w:rFonts w:ascii="Times New Roman"/>
                <w:b w:val="false"/>
                <w:i w:val="false"/>
                <w:color w:val="000000"/>
                <w:sz w:val="20"/>
              </w:rPr>
              <w:t>
пригодность для</w:t>
            </w:r>
          </w:p>
          <w:p>
            <w:pPr>
              <w:spacing w:after="20"/>
              <w:ind w:left="20"/>
              <w:jc w:val="both"/>
            </w:pPr>
            <w:r>
              <w:rPr>
                <w:rFonts w:ascii="Times New Roman"/>
                <w:b w:val="false"/>
                <w:i w:val="false"/>
                <w:color w:val="000000"/>
                <w:sz w:val="20"/>
              </w:rPr>
              <w:t>
проведения исследования</w:t>
            </w:r>
          </w:p>
          <w:p>
            <w:pPr>
              <w:spacing w:after="20"/>
              <w:ind w:left="20"/>
              <w:jc w:val="both"/>
            </w:pPr>
            <w:r>
              <w:rPr>
                <w:rFonts w:ascii="Times New Roman"/>
                <w:b w:val="false"/>
                <w:i w:val="false"/>
                <w:color w:val="000000"/>
                <w:sz w:val="20"/>
              </w:rPr>
              <w:t>
и/или осуществления</w:t>
            </w:r>
          </w:p>
          <w:p>
            <w:pPr>
              <w:spacing w:after="20"/>
              <w:ind w:left="20"/>
              <w:jc w:val="both"/>
            </w:pPr>
            <w:r>
              <w:rPr>
                <w:rFonts w:ascii="Times New Roman"/>
                <w:b w:val="false"/>
                <w:i w:val="false"/>
                <w:color w:val="000000"/>
                <w:sz w:val="20"/>
              </w:rPr>
              <w:t>
медицинского наблюдения</w:t>
            </w:r>
          </w:p>
          <w:p>
            <w:pPr>
              <w:spacing w:after="20"/>
              <w:ind w:left="20"/>
              <w:jc w:val="both"/>
            </w:pPr>
            <w:r>
              <w:rPr>
                <w:rFonts w:ascii="Times New Roman"/>
                <w:b w:val="false"/>
                <w:i w:val="false"/>
                <w:color w:val="000000"/>
                <w:sz w:val="20"/>
              </w:rPr>
              <w:t>
за субъектами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 Нормальный диапазон</w:t>
            </w:r>
          </w:p>
          <w:p>
            <w:pPr>
              <w:spacing w:after="20"/>
              <w:ind w:left="20"/>
              <w:jc w:val="both"/>
            </w:pPr>
            <w:r>
              <w:rPr>
                <w:rFonts w:ascii="Times New Roman"/>
                <w:b w:val="false"/>
                <w:i w:val="false"/>
                <w:color w:val="000000"/>
                <w:sz w:val="20"/>
              </w:rPr>
              <w:t>
значений для предусмотренных</w:t>
            </w:r>
          </w:p>
          <w:p>
            <w:pPr>
              <w:spacing w:after="20"/>
              <w:ind w:left="20"/>
              <w:jc w:val="both"/>
            </w:pPr>
            <w:r>
              <w:rPr>
                <w:rFonts w:ascii="Times New Roman"/>
                <w:b w:val="false"/>
                <w:i w:val="false"/>
                <w:color w:val="000000"/>
                <w:sz w:val="20"/>
              </w:rPr>
              <w:t>
протоколом медицинских/</w:t>
            </w:r>
          </w:p>
          <w:p>
            <w:pPr>
              <w:spacing w:after="20"/>
              <w:ind w:left="20"/>
              <w:jc w:val="both"/>
            </w:pPr>
            <w:r>
              <w:rPr>
                <w:rFonts w:ascii="Times New Roman"/>
                <w:b w:val="false"/>
                <w:i w:val="false"/>
                <w:color w:val="000000"/>
                <w:sz w:val="20"/>
              </w:rPr>
              <w:t>
лабораторных/ технических</w:t>
            </w:r>
          </w:p>
          <w:p>
            <w:pPr>
              <w:spacing w:after="20"/>
              <w:ind w:left="20"/>
              <w:jc w:val="both"/>
            </w:pPr>
            <w:r>
              <w:rPr>
                <w:rFonts w:ascii="Times New Roman"/>
                <w:b w:val="false"/>
                <w:i w:val="false"/>
                <w:color w:val="000000"/>
                <w:sz w:val="20"/>
              </w:rPr>
              <w:t>
процедур и/или тестов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нормальный диапазон</w:t>
            </w:r>
          </w:p>
          <w:p>
            <w:pPr>
              <w:spacing w:after="20"/>
              <w:ind w:left="20"/>
              <w:jc w:val="both"/>
            </w:pPr>
            <w:r>
              <w:rPr>
                <w:rFonts w:ascii="Times New Roman"/>
                <w:b w:val="false"/>
                <w:i w:val="false"/>
                <w:color w:val="000000"/>
                <w:sz w:val="20"/>
              </w:rPr>
              <w:t>
значений для</w:t>
            </w:r>
          </w:p>
          <w:p>
            <w:pPr>
              <w:spacing w:after="20"/>
              <w:ind w:left="20"/>
              <w:jc w:val="both"/>
            </w:pPr>
            <w:r>
              <w:rPr>
                <w:rFonts w:ascii="Times New Roman"/>
                <w:b w:val="false"/>
                <w:i w:val="false"/>
                <w:color w:val="000000"/>
                <w:sz w:val="20"/>
              </w:rPr>
              <w:t>
лабораторных тестов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Медицинские/</w:t>
            </w:r>
          </w:p>
          <w:p>
            <w:pPr>
              <w:spacing w:after="20"/>
              <w:ind w:left="20"/>
              <w:jc w:val="both"/>
            </w:pPr>
            <w:r>
              <w:rPr>
                <w:rFonts w:ascii="Times New Roman"/>
                <w:b w:val="false"/>
                <w:i w:val="false"/>
                <w:color w:val="000000"/>
                <w:sz w:val="20"/>
              </w:rPr>
              <w:t>
лабораторные/ технические</w:t>
            </w:r>
          </w:p>
          <w:p>
            <w:pPr>
              <w:spacing w:after="20"/>
              <w:ind w:left="20"/>
              <w:jc w:val="both"/>
            </w:pPr>
            <w:r>
              <w:rPr>
                <w:rFonts w:ascii="Times New Roman"/>
                <w:b w:val="false"/>
                <w:i w:val="false"/>
                <w:color w:val="000000"/>
                <w:sz w:val="20"/>
              </w:rPr>
              <w:t>
процедуры/тесты:</w:t>
            </w:r>
          </w:p>
          <w:p>
            <w:pPr>
              <w:spacing w:after="20"/>
              <w:ind w:left="20"/>
              <w:jc w:val="both"/>
            </w:pPr>
            <w:r>
              <w:rPr>
                <w:rFonts w:ascii="Times New Roman"/>
                <w:b w:val="false"/>
                <w:i w:val="false"/>
                <w:color w:val="000000"/>
                <w:sz w:val="20"/>
              </w:rPr>
              <w:t>
- сертификация или</w:t>
            </w:r>
          </w:p>
          <w:p>
            <w:pPr>
              <w:spacing w:after="20"/>
              <w:ind w:left="20"/>
              <w:jc w:val="both"/>
            </w:pPr>
            <w:r>
              <w:rPr>
                <w:rFonts w:ascii="Times New Roman"/>
                <w:b w:val="false"/>
                <w:i w:val="false"/>
                <w:color w:val="000000"/>
                <w:sz w:val="20"/>
              </w:rPr>
              <w:t>
- аккредитация или</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пригодность</w:t>
            </w:r>
          </w:p>
          <w:p>
            <w:pPr>
              <w:spacing w:after="20"/>
              <w:ind w:left="20"/>
              <w:jc w:val="both"/>
            </w:pPr>
            <w:r>
              <w:rPr>
                <w:rFonts w:ascii="Times New Roman"/>
                <w:b w:val="false"/>
                <w:i w:val="false"/>
                <w:color w:val="000000"/>
                <w:sz w:val="20"/>
              </w:rPr>
              <w:t>
оборудования для</w:t>
            </w:r>
          </w:p>
          <w:p>
            <w:pPr>
              <w:spacing w:after="20"/>
              <w:ind w:left="20"/>
              <w:jc w:val="both"/>
            </w:pPr>
            <w:r>
              <w:rPr>
                <w:rFonts w:ascii="Times New Roman"/>
                <w:b w:val="false"/>
                <w:i w:val="false"/>
                <w:color w:val="000000"/>
                <w:sz w:val="20"/>
              </w:rPr>
              <w:t>
проведения требуемых</w:t>
            </w:r>
          </w:p>
          <w:p>
            <w:pPr>
              <w:spacing w:after="20"/>
              <w:ind w:left="20"/>
              <w:jc w:val="both"/>
            </w:pPr>
            <w:r>
              <w:rPr>
                <w:rFonts w:ascii="Times New Roman"/>
                <w:b w:val="false"/>
                <w:i w:val="false"/>
                <w:color w:val="000000"/>
                <w:sz w:val="20"/>
              </w:rPr>
              <w:t>
тестов и обеспечения</w:t>
            </w:r>
          </w:p>
          <w:p>
            <w:pPr>
              <w:spacing w:after="20"/>
              <w:ind w:left="20"/>
              <w:jc w:val="both"/>
            </w:pPr>
            <w:r>
              <w:rPr>
                <w:rFonts w:ascii="Times New Roman"/>
                <w:b w:val="false"/>
                <w:i w:val="false"/>
                <w:color w:val="000000"/>
                <w:sz w:val="20"/>
              </w:rPr>
              <w:t>
надежности результатов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 требуется)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5876"/>
        <w:gridCol w:w="768"/>
        <w:gridCol w:w="1418"/>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внутренний и/или внешний</w:t>
            </w:r>
          </w:p>
          <w:p>
            <w:pPr>
              <w:spacing w:after="20"/>
              <w:ind w:left="20"/>
              <w:jc w:val="both"/>
            </w:pPr>
            <w:r>
              <w:rPr>
                <w:rFonts w:ascii="Times New Roman"/>
                <w:b w:val="false"/>
                <w:i w:val="false"/>
                <w:color w:val="000000"/>
                <w:sz w:val="20"/>
              </w:rPr>
              <w:t>
контроль качества или</w:t>
            </w:r>
          </w:p>
          <w:p>
            <w:pPr>
              <w:spacing w:after="20"/>
              <w:ind w:left="20"/>
              <w:jc w:val="both"/>
            </w:pPr>
            <w:r>
              <w:rPr>
                <w:rFonts w:ascii="Times New Roman"/>
                <w:b w:val="false"/>
                <w:i w:val="false"/>
                <w:color w:val="000000"/>
                <w:sz w:val="20"/>
              </w:rPr>
              <w:t>
- другие методы подтверждения</w:t>
            </w:r>
          </w:p>
          <w:p>
            <w:pPr>
              <w:spacing w:after="20"/>
              <w:ind w:left="20"/>
              <w:jc w:val="both"/>
            </w:pPr>
            <w:r>
              <w:rPr>
                <w:rFonts w:ascii="Times New Roman"/>
                <w:b w:val="false"/>
                <w:i w:val="false"/>
                <w:color w:val="000000"/>
                <w:sz w:val="20"/>
              </w:rPr>
              <w:t>
(где требуется)</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Образцы этикеток на</w:t>
            </w:r>
          </w:p>
          <w:p>
            <w:pPr>
              <w:spacing w:after="20"/>
              <w:ind w:left="20"/>
              <w:jc w:val="both"/>
            </w:pPr>
            <w:r>
              <w:rPr>
                <w:rFonts w:ascii="Times New Roman"/>
                <w:b w:val="false"/>
                <w:i w:val="false"/>
                <w:color w:val="000000"/>
                <w:sz w:val="20"/>
              </w:rPr>
              <w:t>
упаковках исследуемых</w:t>
            </w:r>
          </w:p>
          <w:p>
            <w:pPr>
              <w:spacing w:after="20"/>
              <w:ind w:left="20"/>
              <w:jc w:val="both"/>
            </w:pPr>
            <w:r>
              <w:rPr>
                <w:rFonts w:ascii="Times New Roman"/>
                <w:b w:val="false"/>
                <w:i w:val="false"/>
                <w:color w:val="000000"/>
                <w:sz w:val="20"/>
              </w:rPr>
              <w:t>
продуктов</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соблюдение</w:t>
            </w:r>
          </w:p>
          <w:p>
            <w:pPr>
              <w:spacing w:after="20"/>
              <w:ind w:left="20"/>
              <w:jc w:val="both"/>
            </w:pPr>
            <w:r>
              <w:rPr>
                <w:rFonts w:ascii="Times New Roman"/>
                <w:b w:val="false"/>
                <w:i w:val="false"/>
                <w:color w:val="000000"/>
                <w:sz w:val="20"/>
              </w:rPr>
              <w:t>
соответствующих</w:t>
            </w:r>
          </w:p>
          <w:p>
            <w:pPr>
              <w:spacing w:after="20"/>
              <w:ind w:left="20"/>
              <w:jc w:val="both"/>
            </w:pPr>
            <w:r>
              <w:rPr>
                <w:rFonts w:ascii="Times New Roman"/>
                <w:b w:val="false"/>
                <w:i w:val="false"/>
                <w:color w:val="000000"/>
                <w:sz w:val="20"/>
              </w:rPr>
              <w:t>
требований к маркировке</w:t>
            </w:r>
          </w:p>
          <w:p>
            <w:pPr>
              <w:spacing w:after="20"/>
              <w:ind w:left="20"/>
              <w:jc w:val="both"/>
            </w:pPr>
            <w:r>
              <w:rPr>
                <w:rFonts w:ascii="Times New Roman"/>
                <w:b w:val="false"/>
                <w:i w:val="false"/>
                <w:color w:val="000000"/>
                <w:sz w:val="20"/>
              </w:rPr>
              <w:t>
исследуемого препарата</w:t>
            </w:r>
          </w:p>
          <w:p>
            <w:pPr>
              <w:spacing w:after="20"/>
              <w:ind w:left="20"/>
              <w:jc w:val="both"/>
            </w:pPr>
            <w:r>
              <w:rPr>
                <w:rFonts w:ascii="Times New Roman"/>
                <w:b w:val="false"/>
                <w:i w:val="false"/>
                <w:color w:val="000000"/>
                <w:sz w:val="20"/>
              </w:rPr>
              <w:t>
и пригодность</w:t>
            </w:r>
          </w:p>
          <w:p>
            <w:pPr>
              <w:spacing w:after="20"/>
              <w:ind w:left="20"/>
              <w:jc w:val="both"/>
            </w:pPr>
            <w:r>
              <w:rPr>
                <w:rFonts w:ascii="Times New Roman"/>
                <w:b w:val="false"/>
                <w:i w:val="false"/>
                <w:color w:val="000000"/>
                <w:sz w:val="20"/>
              </w:rPr>
              <w:t>
инструкций для</w:t>
            </w:r>
          </w:p>
          <w:p>
            <w:pPr>
              <w:spacing w:after="20"/>
              <w:ind w:left="20"/>
              <w:jc w:val="both"/>
            </w:pPr>
            <w:r>
              <w:rPr>
                <w:rFonts w:ascii="Times New Roman"/>
                <w:b w:val="false"/>
                <w:i w:val="false"/>
                <w:color w:val="000000"/>
                <w:sz w:val="20"/>
              </w:rPr>
              <w:t>
субъектов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 Инструкция по</w:t>
            </w:r>
          </w:p>
          <w:p>
            <w:pPr>
              <w:spacing w:after="20"/>
              <w:ind w:left="20"/>
              <w:jc w:val="both"/>
            </w:pPr>
            <w:r>
              <w:rPr>
                <w:rFonts w:ascii="Times New Roman"/>
                <w:b w:val="false"/>
                <w:i w:val="false"/>
                <w:color w:val="000000"/>
                <w:sz w:val="20"/>
              </w:rPr>
              <w:t>
обращению с исследуемыми</w:t>
            </w:r>
          </w:p>
          <w:p>
            <w:pPr>
              <w:spacing w:after="20"/>
              <w:ind w:left="20"/>
              <w:jc w:val="both"/>
            </w:pPr>
            <w:r>
              <w:rPr>
                <w:rFonts w:ascii="Times New Roman"/>
                <w:b w:val="false"/>
                <w:i w:val="false"/>
                <w:color w:val="000000"/>
                <w:sz w:val="20"/>
              </w:rPr>
              <w:t>
продуктами и расходными</w:t>
            </w:r>
          </w:p>
          <w:p>
            <w:pPr>
              <w:spacing w:after="20"/>
              <w:ind w:left="20"/>
              <w:jc w:val="both"/>
            </w:pPr>
            <w:r>
              <w:rPr>
                <w:rFonts w:ascii="Times New Roman"/>
                <w:b w:val="false"/>
                <w:i w:val="false"/>
                <w:color w:val="000000"/>
                <w:sz w:val="20"/>
              </w:rPr>
              <w:t>
материалами (если не включено</w:t>
            </w:r>
          </w:p>
          <w:p>
            <w:pPr>
              <w:spacing w:after="20"/>
              <w:ind w:left="20"/>
              <w:jc w:val="both"/>
            </w:pPr>
            <w:r>
              <w:rPr>
                <w:rFonts w:ascii="Times New Roman"/>
                <w:b w:val="false"/>
                <w:i w:val="false"/>
                <w:color w:val="000000"/>
                <w:sz w:val="20"/>
              </w:rPr>
              <w:t>
в протокол или брошюру</w:t>
            </w:r>
          </w:p>
          <w:p>
            <w:pPr>
              <w:spacing w:after="20"/>
              <w:ind w:left="20"/>
              <w:jc w:val="both"/>
            </w:pPr>
            <w:r>
              <w:rPr>
                <w:rFonts w:ascii="Times New Roman"/>
                <w:b w:val="false"/>
                <w:i w:val="false"/>
                <w:color w:val="000000"/>
                <w:sz w:val="20"/>
              </w:rPr>
              <w:t>
исследователя)</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инструкции для</w:t>
            </w:r>
          </w:p>
          <w:p>
            <w:pPr>
              <w:spacing w:after="20"/>
              <w:ind w:left="20"/>
              <w:jc w:val="both"/>
            </w:pPr>
            <w:r>
              <w:rPr>
                <w:rFonts w:ascii="Times New Roman"/>
                <w:b w:val="false"/>
                <w:i w:val="false"/>
                <w:color w:val="000000"/>
                <w:sz w:val="20"/>
              </w:rPr>
              <w:t>
обеспечения надлежащего</w:t>
            </w:r>
          </w:p>
          <w:p>
            <w:pPr>
              <w:spacing w:after="20"/>
              <w:ind w:left="20"/>
              <w:jc w:val="both"/>
            </w:pPr>
            <w:r>
              <w:rPr>
                <w:rFonts w:ascii="Times New Roman"/>
                <w:b w:val="false"/>
                <w:i w:val="false"/>
                <w:color w:val="000000"/>
                <w:sz w:val="20"/>
              </w:rPr>
              <w:t>
хранения, упаковки,</w:t>
            </w:r>
          </w:p>
          <w:p>
            <w:pPr>
              <w:spacing w:after="20"/>
              <w:ind w:left="20"/>
              <w:jc w:val="both"/>
            </w:pPr>
            <w:r>
              <w:rPr>
                <w:rFonts w:ascii="Times New Roman"/>
                <w:b w:val="false"/>
                <w:i w:val="false"/>
                <w:color w:val="000000"/>
                <w:sz w:val="20"/>
              </w:rPr>
              <w:t>
распределения и</w:t>
            </w:r>
          </w:p>
          <w:p>
            <w:pPr>
              <w:spacing w:after="20"/>
              <w:ind w:left="20"/>
              <w:jc w:val="both"/>
            </w:pPr>
            <w:r>
              <w:rPr>
                <w:rFonts w:ascii="Times New Roman"/>
                <w:b w:val="false"/>
                <w:i w:val="false"/>
                <w:color w:val="000000"/>
                <w:sz w:val="20"/>
              </w:rPr>
              <w:t>
утилизации исследуемых</w:t>
            </w:r>
          </w:p>
          <w:p>
            <w:pPr>
              <w:spacing w:after="20"/>
              <w:ind w:left="20"/>
              <w:jc w:val="both"/>
            </w:pPr>
            <w:r>
              <w:rPr>
                <w:rFonts w:ascii="Times New Roman"/>
                <w:b w:val="false"/>
                <w:i w:val="false"/>
                <w:color w:val="000000"/>
                <w:sz w:val="20"/>
              </w:rPr>
              <w:t>
продуктов и расходных</w:t>
            </w:r>
          </w:p>
          <w:p>
            <w:pPr>
              <w:spacing w:after="20"/>
              <w:ind w:left="20"/>
              <w:jc w:val="both"/>
            </w:pPr>
            <w:r>
              <w:rPr>
                <w:rFonts w:ascii="Times New Roman"/>
                <w:b w:val="false"/>
                <w:i w:val="false"/>
                <w:color w:val="000000"/>
                <w:sz w:val="20"/>
              </w:rPr>
              <w:t>
материалов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Учет поставок</w:t>
            </w:r>
          </w:p>
          <w:p>
            <w:pPr>
              <w:spacing w:after="20"/>
              <w:ind w:left="20"/>
              <w:jc w:val="both"/>
            </w:pPr>
            <w:r>
              <w:rPr>
                <w:rFonts w:ascii="Times New Roman"/>
                <w:b w:val="false"/>
                <w:i w:val="false"/>
                <w:color w:val="000000"/>
                <w:sz w:val="20"/>
              </w:rPr>
              <w:t>
исследуемых продуктов и</w:t>
            </w:r>
          </w:p>
          <w:p>
            <w:pPr>
              <w:spacing w:after="20"/>
              <w:ind w:left="20"/>
              <w:jc w:val="both"/>
            </w:pPr>
            <w:r>
              <w:rPr>
                <w:rFonts w:ascii="Times New Roman"/>
                <w:b w:val="false"/>
                <w:i w:val="false"/>
                <w:color w:val="000000"/>
                <w:sz w:val="20"/>
              </w:rPr>
              <w:t>
расходных материалов</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даты и способ поставки,</w:t>
            </w:r>
          </w:p>
          <w:p>
            <w:pPr>
              <w:spacing w:after="20"/>
              <w:ind w:left="20"/>
              <w:jc w:val="both"/>
            </w:pPr>
            <w:r>
              <w:rPr>
                <w:rFonts w:ascii="Times New Roman"/>
                <w:b w:val="false"/>
                <w:i w:val="false"/>
                <w:color w:val="000000"/>
                <w:sz w:val="20"/>
              </w:rPr>
              <w:t>
номера серий</w:t>
            </w:r>
          </w:p>
          <w:p>
            <w:pPr>
              <w:spacing w:after="20"/>
              <w:ind w:left="20"/>
              <w:jc w:val="both"/>
            </w:pPr>
            <w:r>
              <w:rPr>
                <w:rFonts w:ascii="Times New Roman"/>
                <w:b w:val="false"/>
                <w:i w:val="false"/>
                <w:color w:val="000000"/>
                <w:sz w:val="20"/>
              </w:rPr>
              <w:t>
исследуемых продуктов и</w:t>
            </w:r>
          </w:p>
          <w:p>
            <w:pPr>
              <w:spacing w:after="20"/>
              <w:ind w:left="20"/>
              <w:jc w:val="both"/>
            </w:pPr>
            <w:r>
              <w:rPr>
                <w:rFonts w:ascii="Times New Roman"/>
                <w:b w:val="false"/>
                <w:i w:val="false"/>
                <w:color w:val="000000"/>
                <w:sz w:val="20"/>
              </w:rPr>
              <w:t>
расходных материалов.</w:t>
            </w:r>
          </w:p>
          <w:p>
            <w:pPr>
              <w:spacing w:after="20"/>
              <w:ind w:left="20"/>
              <w:jc w:val="both"/>
            </w:pPr>
            <w:r>
              <w:rPr>
                <w:rFonts w:ascii="Times New Roman"/>
                <w:b w:val="false"/>
                <w:i w:val="false"/>
                <w:color w:val="000000"/>
                <w:sz w:val="20"/>
              </w:rPr>
              <w:t>
Позволяет отследить</w:t>
            </w:r>
          </w:p>
          <w:p>
            <w:pPr>
              <w:spacing w:after="20"/>
              <w:ind w:left="20"/>
              <w:jc w:val="both"/>
            </w:pPr>
            <w:r>
              <w:rPr>
                <w:rFonts w:ascii="Times New Roman"/>
                <w:b w:val="false"/>
                <w:i w:val="false"/>
                <w:color w:val="000000"/>
                <w:sz w:val="20"/>
              </w:rPr>
              <w:t>
серию продукта,</w:t>
            </w:r>
          </w:p>
          <w:p>
            <w:pPr>
              <w:spacing w:after="20"/>
              <w:ind w:left="20"/>
              <w:jc w:val="both"/>
            </w:pPr>
            <w:r>
              <w:rPr>
                <w:rFonts w:ascii="Times New Roman"/>
                <w:b w:val="false"/>
                <w:i w:val="false"/>
                <w:color w:val="000000"/>
                <w:sz w:val="20"/>
              </w:rPr>
              <w:t>
контролировать условия</w:t>
            </w:r>
          </w:p>
          <w:p>
            <w:pPr>
              <w:spacing w:after="20"/>
              <w:ind w:left="20"/>
              <w:jc w:val="both"/>
            </w:pPr>
            <w:r>
              <w:rPr>
                <w:rFonts w:ascii="Times New Roman"/>
                <w:b w:val="false"/>
                <w:i w:val="false"/>
                <w:color w:val="000000"/>
                <w:sz w:val="20"/>
              </w:rPr>
              <w:t>
поставки и вести учет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 Сертификаты анализов</w:t>
            </w:r>
          </w:p>
          <w:p>
            <w:pPr>
              <w:spacing w:after="20"/>
              <w:ind w:left="20"/>
              <w:jc w:val="both"/>
            </w:pPr>
            <w:r>
              <w:rPr>
                <w:rFonts w:ascii="Times New Roman"/>
                <w:b w:val="false"/>
                <w:i w:val="false"/>
                <w:color w:val="000000"/>
                <w:sz w:val="20"/>
              </w:rPr>
              <w:t>
поставленных исследуемых</w:t>
            </w:r>
          </w:p>
          <w:p>
            <w:pPr>
              <w:spacing w:after="20"/>
              <w:ind w:left="20"/>
              <w:jc w:val="both"/>
            </w:pPr>
            <w:r>
              <w:rPr>
                <w:rFonts w:ascii="Times New Roman"/>
                <w:b w:val="false"/>
                <w:i w:val="false"/>
                <w:color w:val="000000"/>
                <w:sz w:val="20"/>
              </w:rPr>
              <w:t>
продуктов</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w:t>
            </w:r>
          </w:p>
          <w:p>
            <w:pPr>
              <w:spacing w:after="20"/>
              <w:ind w:left="20"/>
              <w:jc w:val="both"/>
            </w:pPr>
            <w:r>
              <w:rPr>
                <w:rFonts w:ascii="Times New Roman"/>
                <w:b w:val="false"/>
                <w:i w:val="false"/>
                <w:color w:val="000000"/>
                <w:sz w:val="20"/>
              </w:rPr>
              <w:t>
подлинность, чистоту и</w:t>
            </w:r>
          </w:p>
          <w:p>
            <w:pPr>
              <w:spacing w:after="20"/>
              <w:ind w:left="20"/>
              <w:jc w:val="both"/>
            </w:pPr>
            <w:r>
              <w:rPr>
                <w:rFonts w:ascii="Times New Roman"/>
                <w:b w:val="false"/>
                <w:i w:val="false"/>
                <w:color w:val="000000"/>
                <w:sz w:val="20"/>
              </w:rPr>
              <w:t>
количественное</w:t>
            </w:r>
          </w:p>
          <w:p>
            <w:pPr>
              <w:spacing w:after="20"/>
              <w:ind w:left="20"/>
              <w:jc w:val="both"/>
            </w:pPr>
            <w:r>
              <w:rPr>
                <w:rFonts w:ascii="Times New Roman"/>
                <w:b w:val="false"/>
                <w:i w:val="false"/>
                <w:color w:val="000000"/>
                <w:sz w:val="20"/>
              </w:rPr>
              <w:t>
содержание активного</w:t>
            </w:r>
          </w:p>
          <w:p>
            <w:pPr>
              <w:spacing w:after="20"/>
              <w:ind w:left="20"/>
              <w:jc w:val="both"/>
            </w:pPr>
            <w:r>
              <w:rPr>
                <w:rFonts w:ascii="Times New Roman"/>
                <w:b w:val="false"/>
                <w:i w:val="false"/>
                <w:color w:val="000000"/>
                <w:sz w:val="20"/>
              </w:rPr>
              <w:t>
вещества (дозировку)</w:t>
            </w:r>
          </w:p>
          <w:p>
            <w:pPr>
              <w:spacing w:after="20"/>
              <w:ind w:left="20"/>
              <w:jc w:val="both"/>
            </w:pPr>
            <w:r>
              <w:rPr>
                <w:rFonts w:ascii="Times New Roman"/>
                <w:b w:val="false"/>
                <w:i w:val="false"/>
                <w:color w:val="000000"/>
                <w:sz w:val="20"/>
              </w:rPr>
              <w:t>
исследуемых продуктов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 Процедуры раскрытия</w:t>
            </w:r>
          </w:p>
          <w:p>
            <w:pPr>
              <w:spacing w:after="20"/>
              <w:ind w:left="20"/>
              <w:jc w:val="both"/>
            </w:pPr>
            <w:r>
              <w:rPr>
                <w:rFonts w:ascii="Times New Roman"/>
                <w:b w:val="false"/>
                <w:i w:val="false"/>
                <w:color w:val="000000"/>
                <w:sz w:val="20"/>
              </w:rPr>
              <w:t>
кода для исследований,</w:t>
            </w:r>
          </w:p>
          <w:p>
            <w:pPr>
              <w:spacing w:after="20"/>
              <w:ind w:left="20"/>
              <w:jc w:val="both"/>
            </w:pPr>
            <w:r>
              <w:rPr>
                <w:rFonts w:ascii="Times New Roman"/>
                <w:b w:val="false"/>
                <w:i w:val="false"/>
                <w:color w:val="000000"/>
                <w:sz w:val="20"/>
              </w:rPr>
              <w:t>
проводимых слепым методом</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процедуру экстренной</w:t>
            </w:r>
          </w:p>
          <w:p>
            <w:pPr>
              <w:spacing w:after="20"/>
              <w:ind w:left="20"/>
              <w:jc w:val="both"/>
            </w:pPr>
            <w:r>
              <w:rPr>
                <w:rFonts w:ascii="Times New Roman"/>
                <w:b w:val="false"/>
                <w:i w:val="false"/>
                <w:color w:val="000000"/>
                <w:sz w:val="20"/>
              </w:rPr>
              <w:t>
идентификации</w:t>
            </w:r>
          </w:p>
          <w:p>
            <w:pPr>
              <w:spacing w:after="20"/>
              <w:ind w:left="20"/>
              <w:jc w:val="both"/>
            </w:pPr>
            <w:r>
              <w:rPr>
                <w:rFonts w:ascii="Times New Roman"/>
                <w:b w:val="false"/>
                <w:i w:val="false"/>
                <w:color w:val="000000"/>
                <w:sz w:val="20"/>
              </w:rPr>
              <w:t>
маскированного</w:t>
            </w:r>
          </w:p>
          <w:p>
            <w:pPr>
              <w:spacing w:after="20"/>
              <w:ind w:left="20"/>
              <w:jc w:val="both"/>
            </w:pPr>
            <w:r>
              <w:rPr>
                <w:rFonts w:ascii="Times New Roman"/>
                <w:b w:val="false"/>
                <w:i w:val="false"/>
                <w:color w:val="000000"/>
                <w:sz w:val="20"/>
              </w:rPr>
              <w:t>
исследуемого продукта</w:t>
            </w:r>
          </w:p>
          <w:p>
            <w:pPr>
              <w:spacing w:after="20"/>
              <w:ind w:left="20"/>
              <w:jc w:val="both"/>
            </w:pPr>
            <w:r>
              <w:rPr>
                <w:rFonts w:ascii="Times New Roman"/>
                <w:b w:val="false"/>
                <w:i w:val="false"/>
                <w:color w:val="000000"/>
                <w:sz w:val="20"/>
              </w:rPr>
              <w:t>
без нарушения</w:t>
            </w:r>
          </w:p>
          <w:p>
            <w:pPr>
              <w:spacing w:after="20"/>
              <w:ind w:left="20"/>
              <w:jc w:val="both"/>
            </w:pPr>
            <w:r>
              <w:rPr>
                <w:rFonts w:ascii="Times New Roman"/>
                <w:b w:val="false"/>
                <w:i w:val="false"/>
                <w:color w:val="000000"/>
                <w:sz w:val="20"/>
              </w:rPr>
              <w:t>
маскировки для остальных субъектов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(третья сторона, если требуется)</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 Рандомизационный</w:t>
            </w:r>
          </w:p>
          <w:p>
            <w:pPr>
              <w:spacing w:after="20"/>
              <w:ind w:left="20"/>
              <w:jc w:val="both"/>
            </w:pPr>
            <w:r>
              <w:rPr>
                <w:rFonts w:ascii="Times New Roman"/>
                <w:b w:val="false"/>
                <w:i w:val="false"/>
                <w:color w:val="000000"/>
                <w:sz w:val="20"/>
              </w:rPr>
              <w:t>
список</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метод рандомизации</w:t>
            </w:r>
          </w:p>
          <w:p>
            <w:pPr>
              <w:spacing w:after="20"/>
              <w:ind w:left="20"/>
              <w:jc w:val="both"/>
            </w:pPr>
            <w:r>
              <w:rPr>
                <w:rFonts w:ascii="Times New Roman"/>
                <w:b w:val="false"/>
                <w:i w:val="false"/>
                <w:color w:val="000000"/>
                <w:sz w:val="20"/>
              </w:rPr>
              <w:t>
субъектов исследования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(третья сторона, если требуется)</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 Отчет монитора о предварительном визите</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приемлемость исследовательского центра для данного исследования (может быть объединено с п. 8.2.20.)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 Отчет монитора о стартовом визите</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факт ознакомления исследователя и занятого в исследовании персонала с процедурами исследования (может быть объединено с п. 8.2.19.)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 Сообщение медицинской организации о начале клинического исследования/испытания в адрес уполномоченного органа</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подтвердить факт начала клинического исследования/испытания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1" w:id="614"/>
    <w:p>
      <w:pPr>
        <w:spacing w:after="0"/>
        <w:ind w:left="0"/>
        <w:jc w:val="both"/>
      </w:pPr>
      <w:r>
        <w:rPr>
          <w:rFonts w:ascii="Times New Roman"/>
          <w:b w:val="false"/>
          <w:i w:val="false"/>
          <w:color w:val="000000"/>
          <w:sz w:val="28"/>
        </w:rPr>
        <w:t>
      8.3. Во время клинической фазы исследования.</w:t>
      </w:r>
    </w:p>
    <w:bookmarkEnd w:id="614"/>
    <w:bookmarkStart w:name="z722" w:id="615"/>
    <w:p>
      <w:pPr>
        <w:spacing w:after="0"/>
        <w:ind w:left="0"/>
        <w:jc w:val="both"/>
      </w:pPr>
      <w:r>
        <w:rPr>
          <w:rFonts w:ascii="Times New Roman"/>
          <w:b w:val="false"/>
          <w:i w:val="false"/>
          <w:color w:val="000000"/>
          <w:sz w:val="28"/>
        </w:rPr>
        <w:t>
      В подтверждение того, что вся необходимая новая информация документально оформляется по мере ее поступления, в дополнение к вышеперечисленным документам, имеющимся в файле, по ходу исследования необходимо добавлять следующие документы: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2"/>
        <w:gridCol w:w="3526"/>
        <w:gridCol w:w="1118"/>
        <w:gridCol w:w="954"/>
      </w:tblGrid>
      <w:tr>
        <w:trPr>
          <w:trHeight w:val="30" w:hRule="atLeast"/>
        </w:trPr>
        <w:tc>
          <w:tcPr>
            <w:tcW w:w="6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исследователя /</w:t>
            </w:r>
          </w:p>
          <w:p>
            <w:pPr>
              <w:spacing w:after="20"/>
              <w:ind w:left="20"/>
              <w:jc w:val="both"/>
            </w:pPr>
            <w:r>
              <w:rPr>
                <w:rFonts w:ascii="Times New Roman"/>
                <w:b w:val="false"/>
                <w:i w:val="false"/>
                <w:color w:val="000000"/>
                <w:sz w:val="20"/>
              </w:rPr>
              <w:t>
</w:t>
            </w:r>
            <w:r>
              <w:rPr>
                <w:rFonts w:ascii="Times New Roman"/>
                <w:b/>
                <w:i w:val="false"/>
                <w:color w:val="000000"/>
                <w:sz w:val="20"/>
              </w:rPr>
              <w:t>организации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спонсора</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Обновленные версии</w:t>
            </w:r>
          </w:p>
          <w:p>
            <w:pPr>
              <w:spacing w:after="20"/>
              <w:ind w:left="20"/>
              <w:jc w:val="both"/>
            </w:pPr>
            <w:r>
              <w:rPr>
                <w:rFonts w:ascii="Times New Roman"/>
                <w:b w:val="false"/>
                <w:i w:val="false"/>
                <w:color w:val="000000"/>
                <w:sz w:val="20"/>
              </w:rPr>
              <w:t>
брошюры исследователя</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закрепить факт</w:t>
            </w:r>
          </w:p>
          <w:p>
            <w:pPr>
              <w:spacing w:after="20"/>
              <w:ind w:left="20"/>
              <w:jc w:val="both"/>
            </w:pPr>
            <w:r>
              <w:rPr>
                <w:rFonts w:ascii="Times New Roman"/>
                <w:b w:val="false"/>
                <w:i w:val="false"/>
                <w:color w:val="000000"/>
                <w:sz w:val="20"/>
              </w:rPr>
              <w:t>
своевременного</w:t>
            </w:r>
          </w:p>
          <w:p>
            <w:pPr>
              <w:spacing w:after="20"/>
              <w:ind w:left="20"/>
              <w:jc w:val="both"/>
            </w:pPr>
            <w:r>
              <w:rPr>
                <w:rFonts w:ascii="Times New Roman"/>
                <w:b w:val="false"/>
                <w:i w:val="false"/>
                <w:color w:val="000000"/>
                <w:sz w:val="20"/>
              </w:rPr>
              <w:t>
сообщения</w:t>
            </w:r>
          </w:p>
          <w:p>
            <w:pPr>
              <w:spacing w:after="20"/>
              <w:ind w:left="20"/>
              <w:jc w:val="both"/>
            </w:pPr>
            <w:r>
              <w:rPr>
                <w:rFonts w:ascii="Times New Roman"/>
                <w:b w:val="false"/>
                <w:i w:val="false"/>
                <w:color w:val="000000"/>
                <w:sz w:val="20"/>
              </w:rPr>
              <w:t>
исследователю/</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необходимой информации</w:t>
            </w:r>
          </w:p>
          <w:p>
            <w:pPr>
              <w:spacing w:after="20"/>
              <w:ind w:left="20"/>
              <w:jc w:val="both"/>
            </w:pPr>
            <w:r>
              <w:rPr>
                <w:rFonts w:ascii="Times New Roman"/>
                <w:b w:val="false"/>
                <w:i w:val="false"/>
                <w:color w:val="000000"/>
                <w:sz w:val="20"/>
              </w:rPr>
              <w:t>
по мере ее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Любое изменение:</w:t>
            </w:r>
          </w:p>
          <w:p>
            <w:pPr>
              <w:spacing w:after="20"/>
              <w:ind w:left="20"/>
              <w:jc w:val="both"/>
            </w:pPr>
            <w:r>
              <w:rPr>
                <w:rFonts w:ascii="Times New Roman"/>
                <w:b w:val="false"/>
                <w:i w:val="false"/>
                <w:color w:val="000000"/>
                <w:sz w:val="20"/>
              </w:rPr>
              <w:t>
- протокола/ поправок и ИРК</w:t>
            </w:r>
          </w:p>
          <w:p>
            <w:pPr>
              <w:spacing w:after="20"/>
              <w:ind w:left="20"/>
              <w:jc w:val="both"/>
            </w:pPr>
            <w:r>
              <w:rPr>
                <w:rFonts w:ascii="Times New Roman"/>
                <w:b w:val="false"/>
                <w:i w:val="false"/>
                <w:color w:val="000000"/>
                <w:sz w:val="20"/>
              </w:rPr>
              <w:t>
- формы информированного</w:t>
            </w:r>
          </w:p>
          <w:p>
            <w:pPr>
              <w:spacing w:after="20"/>
              <w:ind w:left="20"/>
              <w:jc w:val="both"/>
            </w:pPr>
            <w:r>
              <w:rPr>
                <w:rFonts w:ascii="Times New Roman"/>
                <w:b w:val="false"/>
                <w:i w:val="false"/>
                <w:color w:val="000000"/>
                <w:sz w:val="20"/>
              </w:rPr>
              <w:t>
согласия</w:t>
            </w:r>
          </w:p>
          <w:p>
            <w:pPr>
              <w:spacing w:after="20"/>
              <w:ind w:left="20"/>
              <w:jc w:val="both"/>
            </w:pPr>
            <w:r>
              <w:rPr>
                <w:rFonts w:ascii="Times New Roman"/>
                <w:b w:val="false"/>
                <w:i w:val="false"/>
                <w:color w:val="000000"/>
                <w:sz w:val="20"/>
              </w:rPr>
              <w:t>
- любой другой письменной</w:t>
            </w:r>
          </w:p>
          <w:p>
            <w:pPr>
              <w:spacing w:after="20"/>
              <w:ind w:left="20"/>
              <w:jc w:val="both"/>
            </w:pPr>
            <w:r>
              <w:rPr>
                <w:rFonts w:ascii="Times New Roman"/>
                <w:b w:val="false"/>
                <w:i w:val="false"/>
                <w:color w:val="000000"/>
                <w:sz w:val="20"/>
              </w:rPr>
              <w:t>
информации, предоставляемой</w:t>
            </w:r>
          </w:p>
          <w:p>
            <w:pPr>
              <w:spacing w:after="20"/>
              <w:ind w:left="20"/>
              <w:jc w:val="both"/>
            </w:pPr>
            <w:r>
              <w:rPr>
                <w:rFonts w:ascii="Times New Roman"/>
                <w:b w:val="false"/>
                <w:i w:val="false"/>
                <w:color w:val="000000"/>
                <w:sz w:val="20"/>
              </w:rPr>
              <w:t>
субъектам</w:t>
            </w:r>
          </w:p>
          <w:p>
            <w:pPr>
              <w:spacing w:after="20"/>
              <w:ind w:left="20"/>
              <w:jc w:val="both"/>
            </w:pPr>
            <w:r>
              <w:rPr>
                <w:rFonts w:ascii="Times New Roman"/>
                <w:b w:val="false"/>
                <w:i w:val="false"/>
                <w:color w:val="000000"/>
                <w:sz w:val="20"/>
              </w:rPr>
              <w:t>
- рекламных объявлений для</w:t>
            </w:r>
          </w:p>
          <w:p>
            <w:pPr>
              <w:spacing w:after="20"/>
              <w:ind w:left="20"/>
              <w:jc w:val="both"/>
            </w:pPr>
            <w:r>
              <w:rPr>
                <w:rFonts w:ascii="Times New Roman"/>
                <w:b w:val="false"/>
                <w:i w:val="false"/>
                <w:color w:val="000000"/>
                <w:sz w:val="20"/>
              </w:rPr>
              <w:t>
привлечения субъектов в</w:t>
            </w:r>
          </w:p>
          <w:p>
            <w:pPr>
              <w:spacing w:after="20"/>
              <w:ind w:left="20"/>
              <w:jc w:val="both"/>
            </w:pPr>
            <w:r>
              <w:rPr>
                <w:rFonts w:ascii="Times New Roman"/>
                <w:b w:val="false"/>
                <w:i w:val="false"/>
                <w:color w:val="000000"/>
                <w:sz w:val="20"/>
              </w:rPr>
              <w:t>
исследование (если</w:t>
            </w:r>
          </w:p>
          <w:p>
            <w:pPr>
              <w:spacing w:after="20"/>
              <w:ind w:left="20"/>
              <w:jc w:val="both"/>
            </w:pPr>
            <w:r>
              <w:rPr>
                <w:rFonts w:ascii="Times New Roman"/>
                <w:b w:val="false"/>
                <w:i w:val="false"/>
                <w:color w:val="000000"/>
                <w:sz w:val="20"/>
              </w:rPr>
              <w:t>
используются)</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закрепить изменения</w:t>
            </w:r>
          </w:p>
          <w:p>
            <w:pPr>
              <w:spacing w:after="20"/>
              <w:ind w:left="20"/>
              <w:jc w:val="both"/>
            </w:pPr>
            <w:r>
              <w:rPr>
                <w:rFonts w:ascii="Times New Roman"/>
                <w:b w:val="false"/>
                <w:i w:val="false"/>
                <w:color w:val="000000"/>
                <w:sz w:val="20"/>
              </w:rPr>
              <w:t>
данных документов,</w:t>
            </w:r>
          </w:p>
          <w:p>
            <w:pPr>
              <w:spacing w:after="20"/>
              <w:ind w:left="20"/>
              <w:jc w:val="both"/>
            </w:pPr>
            <w:r>
              <w:rPr>
                <w:rFonts w:ascii="Times New Roman"/>
                <w:b w:val="false"/>
                <w:i w:val="false"/>
                <w:color w:val="000000"/>
                <w:sz w:val="20"/>
              </w:rPr>
              <w:t>
произведенные во время</w:t>
            </w:r>
          </w:p>
          <w:p>
            <w:pPr>
              <w:spacing w:after="20"/>
              <w:ind w:left="20"/>
              <w:jc w:val="both"/>
            </w:pPr>
            <w:r>
              <w:rPr>
                <w:rFonts w:ascii="Times New Roman"/>
                <w:b w:val="false"/>
                <w:i w:val="false"/>
                <w:color w:val="000000"/>
                <w:sz w:val="20"/>
              </w:rPr>
              <w:t>
исследования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Датированное и</w:t>
            </w:r>
          </w:p>
          <w:p>
            <w:pPr>
              <w:spacing w:after="20"/>
              <w:ind w:left="20"/>
              <w:jc w:val="both"/>
            </w:pPr>
            <w:r>
              <w:rPr>
                <w:rFonts w:ascii="Times New Roman"/>
                <w:b w:val="false"/>
                <w:i w:val="false"/>
                <w:color w:val="000000"/>
                <w:sz w:val="20"/>
              </w:rPr>
              <w:t>
документально оформленное</w:t>
            </w:r>
          </w:p>
          <w:p>
            <w:pPr>
              <w:spacing w:after="20"/>
              <w:ind w:left="20"/>
              <w:jc w:val="both"/>
            </w:pPr>
            <w:r>
              <w:rPr>
                <w:rFonts w:ascii="Times New Roman"/>
                <w:b w:val="false"/>
                <w:i w:val="false"/>
                <w:color w:val="000000"/>
                <w:sz w:val="20"/>
              </w:rPr>
              <w:t>
утверждение/ одобрение</w:t>
            </w:r>
          </w:p>
          <w:p>
            <w:pPr>
              <w:spacing w:after="20"/>
              <w:ind w:left="20"/>
              <w:jc w:val="both"/>
            </w:pPr>
            <w:r>
              <w:rPr>
                <w:rFonts w:ascii="Times New Roman"/>
                <w:b w:val="false"/>
                <w:i w:val="false"/>
                <w:color w:val="000000"/>
                <w:sz w:val="20"/>
              </w:rPr>
              <w:t>
ЭСО/НЭК/СЭ/КВЭ следующих</w:t>
            </w:r>
          </w:p>
          <w:p>
            <w:pPr>
              <w:spacing w:after="20"/>
              <w:ind w:left="20"/>
              <w:jc w:val="both"/>
            </w:pPr>
            <w:r>
              <w:rPr>
                <w:rFonts w:ascii="Times New Roman"/>
                <w:b w:val="false"/>
                <w:i w:val="false"/>
                <w:color w:val="000000"/>
                <w:sz w:val="20"/>
              </w:rPr>
              <w:t>
документов:</w:t>
            </w:r>
          </w:p>
          <w:p>
            <w:pPr>
              <w:spacing w:after="20"/>
              <w:ind w:left="20"/>
              <w:jc w:val="both"/>
            </w:pPr>
            <w:r>
              <w:rPr>
                <w:rFonts w:ascii="Times New Roman"/>
                <w:b w:val="false"/>
                <w:i w:val="false"/>
                <w:color w:val="000000"/>
                <w:sz w:val="20"/>
              </w:rPr>
              <w:t>
- поправок к протоколу</w:t>
            </w:r>
          </w:p>
          <w:p>
            <w:pPr>
              <w:spacing w:after="20"/>
              <w:ind w:left="20"/>
              <w:jc w:val="both"/>
            </w:pPr>
            <w:r>
              <w:rPr>
                <w:rFonts w:ascii="Times New Roman"/>
                <w:b w:val="false"/>
                <w:i w:val="false"/>
                <w:color w:val="000000"/>
                <w:sz w:val="20"/>
              </w:rPr>
              <w:t>
- новых редакций:</w:t>
            </w:r>
          </w:p>
          <w:p>
            <w:pPr>
              <w:spacing w:after="20"/>
              <w:ind w:left="20"/>
              <w:jc w:val="both"/>
            </w:pPr>
            <w:r>
              <w:rPr>
                <w:rFonts w:ascii="Times New Roman"/>
                <w:b w:val="false"/>
                <w:i w:val="false"/>
                <w:color w:val="000000"/>
                <w:sz w:val="20"/>
              </w:rPr>
              <w:t>
- формы информированного</w:t>
            </w:r>
          </w:p>
          <w:p>
            <w:pPr>
              <w:spacing w:after="20"/>
              <w:ind w:left="20"/>
              <w:jc w:val="both"/>
            </w:pPr>
            <w:r>
              <w:rPr>
                <w:rFonts w:ascii="Times New Roman"/>
                <w:b w:val="false"/>
                <w:i w:val="false"/>
                <w:color w:val="000000"/>
                <w:sz w:val="20"/>
              </w:rPr>
              <w:t>
согласия</w:t>
            </w:r>
          </w:p>
          <w:p>
            <w:pPr>
              <w:spacing w:after="20"/>
              <w:ind w:left="20"/>
              <w:jc w:val="both"/>
            </w:pPr>
            <w:r>
              <w:rPr>
                <w:rFonts w:ascii="Times New Roman"/>
                <w:b w:val="false"/>
                <w:i w:val="false"/>
                <w:color w:val="000000"/>
                <w:sz w:val="20"/>
              </w:rPr>
              <w:t>
- предоставляемых субъектам</w:t>
            </w:r>
          </w:p>
          <w:p>
            <w:pPr>
              <w:spacing w:after="20"/>
              <w:ind w:left="20"/>
              <w:jc w:val="both"/>
            </w:pPr>
            <w:r>
              <w:rPr>
                <w:rFonts w:ascii="Times New Roman"/>
                <w:b w:val="false"/>
                <w:i w:val="false"/>
                <w:color w:val="000000"/>
                <w:sz w:val="20"/>
              </w:rPr>
              <w:t>
материалов</w:t>
            </w:r>
          </w:p>
          <w:p>
            <w:pPr>
              <w:spacing w:after="20"/>
              <w:ind w:left="20"/>
              <w:jc w:val="both"/>
            </w:pPr>
            <w:r>
              <w:rPr>
                <w:rFonts w:ascii="Times New Roman"/>
                <w:b w:val="false"/>
                <w:i w:val="false"/>
                <w:color w:val="000000"/>
                <w:sz w:val="20"/>
              </w:rPr>
              <w:t>
- рекламных объявлений для</w:t>
            </w:r>
          </w:p>
          <w:p>
            <w:pPr>
              <w:spacing w:after="20"/>
              <w:ind w:left="20"/>
              <w:jc w:val="both"/>
            </w:pPr>
            <w:r>
              <w:rPr>
                <w:rFonts w:ascii="Times New Roman"/>
                <w:b w:val="false"/>
                <w:i w:val="false"/>
                <w:color w:val="000000"/>
                <w:sz w:val="20"/>
              </w:rPr>
              <w:t>
привлечения субъектов в</w:t>
            </w:r>
          </w:p>
          <w:p>
            <w:pPr>
              <w:spacing w:after="20"/>
              <w:ind w:left="20"/>
              <w:jc w:val="both"/>
            </w:pPr>
            <w:r>
              <w:rPr>
                <w:rFonts w:ascii="Times New Roman"/>
                <w:b w:val="false"/>
                <w:i w:val="false"/>
                <w:color w:val="000000"/>
                <w:sz w:val="20"/>
              </w:rPr>
              <w:t>
исследование (если</w:t>
            </w:r>
          </w:p>
          <w:p>
            <w:pPr>
              <w:spacing w:after="20"/>
              <w:ind w:left="20"/>
              <w:jc w:val="both"/>
            </w:pPr>
            <w:r>
              <w:rPr>
                <w:rFonts w:ascii="Times New Roman"/>
                <w:b w:val="false"/>
                <w:i w:val="false"/>
                <w:color w:val="000000"/>
                <w:sz w:val="20"/>
              </w:rPr>
              <w:t>
используется)</w:t>
            </w:r>
          </w:p>
          <w:p>
            <w:pPr>
              <w:spacing w:after="20"/>
              <w:ind w:left="20"/>
              <w:jc w:val="both"/>
            </w:pPr>
            <w:r>
              <w:rPr>
                <w:rFonts w:ascii="Times New Roman"/>
                <w:b w:val="false"/>
                <w:i w:val="false"/>
                <w:color w:val="000000"/>
                <w:sz w:val="20"/>
              </w:rPr>
              <w:t>
- других утвержденных/</w:t>
            </w:r>
          </w:p>
          <w:p>
            <w:pPr>
              <w:spacing w:after="20"/>
              <w:ind w:left="20"/>
              <w:jc w:val="both"/>
            </w:pPr>
            <w:r>
              <w:rPr>
                <w:rFonts w:ascii="Times New Roman"/>
                <w:b w:val="false"/>
                <w:i w:val="false"/>
                <w:color w:val="000000"/>
                <w:sz w:val="20"/>
              </w:rPr>
              <w:t>
одобренных документов</w:t>
            </w:r>
          </w:p>
          <w:p>
            <w:pPr>
              <w:spacing w:after="20"/>
              <w:ind w:left="20"/>
              <w:jc w:val="both"/>
            </w:pPr>
            <w:r>
              <w:rPr>
                <w:rFonts w:ascii="Times New Roman"/>
                <w:b w:val="false"/>
                <w:i w:val="false"/>
                <w:color w:val="000000"/>
                <w:sz w:val="20"/>
              </w:rPr>
              <w:t>
- результатов периодического</w:t>
            </w:r>
          </w:p>
          <w:p>
            <w:pPr>
              <w:spacing w:after="20"/>
              <w:ind w:left="20"/>
              <w:jc w:val="both"/>
            </w:pPr>
            <w:r>
              <w:rPr>
                <w:rFonts w:ascii="Times New Roman"/>
                <w:b w:val="false"/>
                <w:i w:val="false"/>
                <w:color w:val="000000"/>
                <w:sz w:val="20"/>
              </w:rPr>
              <w:t>
рассмотрения документации по</w:t>
            </w:r>
          </w:p>
          <w:p>
            <w:pPr>
              <w:spacing w:after="20"/>
              <w:ind w:left="20"/>
              <w:jc w:val="both"/>
            </w:pPr>
            <w:r>
              <w:rPr>
                <w:rFonts w:ascii="Times New Roman"/>
                <w:b w:val="false"/>
                <w:i w:val="false"/>
                <w:color w:val="000000"/>
                <w:sz w:val="20"/>
              </w:rPr>
              <w:t>
исследованию (где требуется)</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факт</w:t>
            </w:r>
          </w:p>
          <w:p>
            <w:pPr>
              <w:spacing w:after="20"/>
              <w:ind w:left="20"/>
              <w:jc w:val="both"/>
            </w:pPr>
            <w:r>
              <w:rPr>
                <w:rFonts w:ascii="Times New Roman"/>
                <w:b w:val="false"/>
                <w:i w:val="false"/>
                <w:color w:val="000000"/>
                <w:sz w:val="20"/>
              </w:rPr>
              <w:t>
рассмотрения и</w:t>
            </w:r>
          </w:p>
          <w:p>
            <w:pPr>
              <w:spacing w:after="20"/>
              <w:ind w:left="20"/>
              <w:jc w:val="both"/>
            </w:pPr>
            <w:r>
              <w:rPr>
                <w:rFonts w:ascii="Times New Roman"/>
                <w:b w:val="false"/>
                <w:i w:val="false"/>
                <w:color w:val="000000"/>
                <w:sz w:val="20"/>
              </w:rPr>
              <w:t>
утверждения/ одобрения</w:t>
            </w:r>
          </w:p>
          <w:p>
            <w:pPr>
              <w:spacing w:after="20"/>
              <w:ind w:left="20"/>
              <w:jc w:val="both"/>
            </w:pPr>
            <w:r>
              <w:rPr>
                <w:rFonts w:ascii="Times New Roman"/>
                <w:b w:val="false"/>
                <w:i w:val="false"/>
                <w:color w:val="000000"/>
                <w:sz w:val="20"/>
              </w:rPr>
              <w:t>
ЭСО/НЭК/СЭ/КВЭ</w:t>
            </w:r>
          </w:p>
          <w:p>
            <w:pPr>
              <w:spacing w:after="20"/>
              <w:ind w:left="20"/>
              <w:jc w:val="both"/>
            </w:pPr>
            <w:r>
              <w:rPr>
                <w:rFonts w:ascii="Times New Roman"/>
                <w:b w:val="false"/>
                <w:i w:val="false"/>
                <w:color w:val="000000"/>
                <w:sz w:val="20"/>
              </w:rPr>
              <w:t>
поправок и/или новых</w:t>
            </w:r>
          </w:p>
          <w:p>
            <w:pPr>
              <w:spacing w:after="20"/>
              <w:ind w:left="20"/>
              <w:jc w:val="both"/>
            </w:pPr>
            <w:r>
              <w:rPr>
                <w:rFonts w:ascii="Times New Roman"/>
                <w:b w:val="false"/>
                <w:i w:val="false"/>
                <w:color w:val="000000"/>
                <w:sz w:val="20"/>
              </w:rPr>
              <w:t>
редакций. Указываются</w:t>
            </w:r>
          </w:p>
          <w:p>
            <w:pPr>
              <w:spacing w:after="20"/>
              <w:ind w:left="20"/>
              <w:jc w:val="both"/>
            </w:pPr>
            <w:r>
              <w:rPr>
                <w:rFonts w:ascii="Times New Roman"/>
                <w:b w:val="false"/>
                <w:i w:val="false"/>
                <w:color w:val="000000"/>
                <w:sz w:val="20"/>
              </w:rPr>
              <w:t>
редакция и дата</w:t>
            </w:r>
          </w:p>
          <w:p>
            <w:pPr>
              <w:spacing w:after="20"/>
              <w:ind w:left="20"/>
              <w:jc w:val="both"/>
            </w:pPr>
            <w:r>
              <w:rPr>
                <w:rFonts w:ascii="Times New Roman"/>
                <w:b w:val="false"/>
                <w:i w:val="false"/>
                <w:color w:val="000000"/>
                <w:sz w:val="20"/>
              </w:rPr>
              <w:t>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Где требуется,</w:t>
            </w:r>
          </w:p>
          <w:p>
            <w:pPr>
              <w:spacing w:after="20"/>
              <w:ind w:left="20"/>
              <w:jc w:val="both"/>
            </w:pPr>
            <w:r>
              <w:rPr>
                <w:rFonts w:ascii="Times New Roman"/>
                <w:b w:val="false"/>
                <w:i w:val="false"/>
                <w:color w:val="000000"/>
                <w:sz w:val="20"/>
              </w:rPr>
              <w:t>
разрешение/ одобрение/</w:t>
            </w:r>
          </w:p>
          <w:p>
            <w:pPr>
              <w:spacing w:after="20"/>
              <w:ind w:left="20"/>
              <w:jc w:val="both"/>
            </w:pPr>
            <w:r>
              <w:rPr>
                <w:rFonts w:ascii="Times New Roman"/>
                <w:b w:val="false"/>
                <w:i w:val="false"/>
                <w:color w:val="000000"/>
                <w:sz w:val="20"/>
              </w:rPr>
              <w:t>
уведомление уполномоченных</w:t>
            </w:r>
          </w:p>
          <w:p>
            <w:pPr>
              <w:spacing w:after="20"/>
              <w:ind w:left="20"/>
              <w:jc w:val="both"/>
            </w:pPr>
            <w:r>
              <w:rPr>
                <w:rFonts w:ascii="Times New Roman"/>
                <w:b w:val="false"/>
                <w:i w:val="false"/>
                <w:color w:val="000000"/>
                <w:sz w:val="20"/>
              </w:rPr>
              <w:t>
органов для: - поправок к</w:t>
            </w:r>
          </w:p>
          <w:p>
            <w:pPr>
              <w:spacing w:after="20"/>
              <w:ind w:left="20"/>
              <w:jc w:val="both"/>
            </w:pPr>
            <w:r>
              <w:rPr>
                <w:rFonts w:ascii="Times New Roman"/>
                <w:b w:val="false"/>
                <w:i w:val="false"/>
                <w:color w:val="000000"/>
                <w:sz w:val="20"/>
              </w:rPr>
              <w:t>
протоколу и других документов</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закрепить соответствие</w:t>
            </w:r>
          </w:p>
          <w:p>
            <w:pPr>
              <w:spacing w:after="20"/>
              <w:ind w:left="20"/>
              <w:jc w:val="both"/>
            </w:pPr>
            <w:r>
              <w:rPr>
                <w:rFonts w:ascii="Times New Roman"/>
                <w:b w:val="false"/>
                <w:i w:val="false"/>
                <w:color w:val="000000"/>
                <w:sz w:val="20"/>
              </w:rPr>
              <w:t>
нормативным</w:t>
            </w:r>
          </w:p>
          <w:p>
            <w:pPr>
              <w:spacing w:after="20"/>
              <w:ind w:left="20"/>
              <w:jc w:val="both"/>
            </w:pPr>
            <w:r>
              <w:rPr>
                <w:rFonts w:ascii="Times New Roman"/>
                <w:b w:val="false"/>
                <w:i w:val="false"/>
                <w:color w:val="000000"/>
                <w:sz w:val="20"/>
              </w:rPr>
              <w:t>
требованиям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(где требуется)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Научную биографию</w:t>
            </w:r>
          </w:p>
          <w:p>
            <w:pPr>
              <w:spacing w:after="20"/>
              <w:ind w:left="20"/>
              <w:jc w:val="both"/>
            </w:pPr>
            <w:r>
              <w:rPr>
                <w:rFonts w:ascii="Times New Roman"/>
                <w:b w:val="false"/>
                <w:i w:val="false"/>
                <w:color w:val="000000"/>
                <w:sz w:val="20"/>
              </w:rPr>
              <w:t>
(curriculum vitae) новых</w:t>
            </w:r>
          </w:p>
          <w:p>
            <w:pPr>
              <w:spacing w:after="20"/>
              <w:ind w:left="20"/>
              <w:jc w:val="both"/>
            </w:pPr>
            <w:r>
              <w:rPr>
                <w:rFonts w:ascii="Times New Roman"/>
                <w:b w:val="false"/>
                <w:i w:val="false"/>
                <w:color w:val="000000"/>
                <w:sz w:val="20"/>
              </w:rPr>
              <w:t>
исследователей и/или</w:t>
            </w:r>
          </w:p>
          <w:p>
            <w:pPr>
              <w:spacing w:after="20"/>
              <w:ind w:left="20"/>
              <w:jc w:val="both"/>
            </w:pPr>
            <w:r>
              <w:rPr>
                <w:rFonts w:ascii="Times New Roman"/>
                <w:b w:val="false"/>
                <w:i w:val="false"/>
                <w:color w:val="000000"/>
                <w:sz w:val="20"/>
              </w:rPr>
              <w:t>
соисследователей</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8.2.10.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Изменения нормального</w:t>
            </w:r>
          </w:p>
          <w:p>
            <w:pPr>
              <w:spacing w:after="20"/>
              <w:ind w:left="20"/>
              <w:jc w:val="both"/>
            </w:pPr>
            <w:r>
              <w:rPr>
                <w:rFonts w:ascii="Times New Roman"/>
                <w:b w:val="false"/>
                <w:i w:val="false"/>
                <w:color w:val="000000"/>
                <w:sz w:val="20"/>
              </w:rPr>
              <w:t>
диапазона значений для</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закрепить нормальный</w:t>
            </w:r>
          </w:p>
          <w:p>
            <w:pPr>
              <w:spacing w:after="20"/>
              <w:ind w:left="20"/>
              <w:jc w:val="both"/>
            </w:pPr>
            <w:r>
              <w:rPr>
                <w:rFonts w:ascii="Times New Roman"/>
                <w:b w:val="false"/>
                <w:i w:val="false"/>
                <w:color w:val="000000"/>
                <w:sz w:val="20"/>
              </w:rPr>
              <w:t>
диапазон значений</w:t>
            </w:r>
          </w:p>
          <w:p>
            <w:pPr>
              <w:spacing w:after="20"/>
              <w:ind w:left="20"/>
              <w:jc w:val="both"/>
            </w:pPr>
            <w:r>
              <w:rPr>
                <w:rFonts w:ascii="Times New Roman"/>
                <w:b w:val="false"/>
                <w:i w:val="false"/>
                <w:color w:val="000000"/>
                <w:sz w:val="20"/>
              </w:rPr>
              <w:t>
тестов,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4541"/>
        <w:gridCol w:w="2158"/>
        <w:gridCol w:w="1923"/>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предусмотренных протоколом</w:t>
            </w:r>
          </w:p>
          <w:p>
            <w:pPr>
              <w:spacing w:after="20"/>
              <w:ind w:left="20"/>
              <w:jc w:val="both"/>
            </w:pPr>
            <w:r>
              <w:rPr>
                <w:rFonts w:ascii="Times New Roman"/>
                <w:b w:val="false"/>
                <w:i w:val="false"/>
                <w:color w:val="000000"/>
                <w:sz w:val="20"/>
              </w:rPr>
              <w:t>
медицинских/ лабораторных/</w:t>
            </w:r>
          </w:p>
          <w:p>
            <w:pPr>
              <w:spacing w:after="20"/>
              <w:ind w:left="20"/>
              <w:jc w:val="both"/>
            </w:pPr>
            <w:r>
              <w:rPr>
                <w:rFonts w:ascii="Times New Roman"/>
                <w:b w:val="false"/>
                <w:i w:val="false"/>
                <w:color w:val="000000"/>
                <w:sz w:val="20"/>
              </w:rPr>
              <w:t>
технических процедур/тестов</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измененных в ходе</w:t>
            </w:r>
          </w:p>
          <w:p>
            <w:pPr>
              <w:spacing w:after="20"/>
              <w:ind w:left="20"/>
              <w:jc w:val="both"/>
            </w:pPr>
            <w:r>
              <w:rPr>
                <w:rFonts w:ascii="Times New Roman"/>
                <w:b w:val="false"/>
                <w:i w:val="false"/>
                <w:color w:val="000000"/>
                <w:sz w:val="20"/>
              </w:rPr>
              <w:t>
исследования</w:t>
            </w:r>
          </w:p>
          <w:p>
            <w:pPr>
              <w:spacing w:after="20"/>
              <w:ind w:left="20"/>
              <w:jc w:val="both"/>
            </w:pPr>
            <w:r>
              <w:rPr>
                <w:rFonts w:ascii="Times New Roman"/>
                <w:b w:val="false"/>
                <w:i w:val="false"/>
                <w:color w:val="000000"/>
                <w:sz w:val="20"/>
              </w:rPr>
              <w:t>
(см. п. 8.2.11.)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Изменения в</w:t>
            </w:r>
          </w:p>
          <w:p>
            <w:pPr>
              <w:spacing w:after="20"/>
              <w:ind w:left="20"/>
              <w:jc w:val="both"/>
            </w:pPr>
            <w:r>
              <w:rPr>
                <w:rFonts w:ascii="Times New Roman"/>
                <w:b w:val="false"/>
                <w:i w:val="false"/>
                <w:color w:val="000000"/>
                <w:sz w:val="20"/>
              </w:rPr>
              <w:t>
медицинских/ лабораторных/</w:t>
            </w:r>
          </w:p>
          <w:p>
            <w:pPr>
              <w:spacing w:after="20"/>
              <w:ind w:left="20"/>
              <w:jc w:val="both"/>
            </w:pPr>
            <w:r>
              <w:rPr>
                <w:rFonts w:ascii="Times New Roman"/>
                <w:b w:val="false"/>
                <w:i w:val="false"/>
                <w:color w:val="000000"/>
                <w:sz w:val="20"/>
              </w:rPr>
              <w:t>
технических процедурах/</w:t>
            </w:r>
          </w:p>
          <w:p>
            <w:pPr>
              <w:spacing w:after="20"/>
              <w:ind w:left="20"/>
              <w:jc w:val="both"/>
            </w:pPr>
            <w:r>
              <w:rPr>
                <w:rFonts w:ascii="Times New Roman"/>
                <w:b w:val="false"/>
                <w:i w:val="false"/>
                <w:color w:val="000000"/>
                <w:sz w:val="20"/>
              </w:rPr>
              <w:t>
тестах:</w:t>
            </w:r>
          </w:p>
          <w:p>
            <w:pPr>
              <w:spacing w:after="20"/>
              <w:ind w:left="20"/>
              <w:jc w:val="both"/>
            </w:pPr>
            <w:r>
              <w:rPr>
                <w:rFonts w:ascii="Times New Roman"/>
                <w:b w:val="false"/>
                <w:i w:val="false"/>
                <w:color w:val="000000"/>
                <w:sz w:val="20"/>
              </w:rPr>
              <w:t>
- сертификация или</w:t>
            </w:r>
          </w:p>
          <w:p>
            <w:pPr>
              <w:spacing w:after="20"/>
              <w:ind w:left="20"/>
              <w:jc w:val="both"/>
            </w:pPr>
            <w:r>
              <w:rPr>
                <w:rFonts w:ascii="Times New Roman"/>
                <w:b w:val="false"/>
                <w:i w:val="false"/>
                <w:color w:val="000000"/>
                <w:sz w:val="20"/>
              </w:rPr>
              <w:t>
- аккредитация или</w:t>
            </w:r>
          </w:p>
          <w:p>
            <w:pPr>
              <w:spacing w:after="20"/>
              <w:ind w:left="20"/>
              <w:jc w:val="both"/>
            </w:pPr>
            <w:r>
              <w:rPr>
                <w:rFonts w:ascii="Times New Roman"/>
                <w:b w:val="false"/>
                <w:i w:val="false"/>
                <w:color w:val="000000"/>
                <w:sz w:val="20"/>
              </w:rPr>
              <w:t>
- внутренний и/или внешний</w:t>
            </w:r>
          </w:p>
          <w:p>
            <w:pPr>
              <w:spacing w:after="20"/>
              <w:ind w:left="20"/>
              <w:jc w:val="both"/>
            </w:pPr>
            <w:r>
              <w:rPr>
                <w:rFonts w:ascii="Times New Roman"/>
                <w:b w:val="false"/>
                <w:i w:val="false"/>
                <w:color w:val="000000"/>
                <w:sz w:val="20"/>
              </w:rPr>
              <w:t>
контроль качества или</w:t>
            </w:r>
          </w:p>
          <w:p>
            <w:pPr>
              <w:spacing w:after="20"/>
              <w:ind w:left="20"/>
              <w:jc w:val="both"/>
            </w:pPr>
            <w:r>
              <w:rPr>
                <w:rFonts w:ascii="Times New Roman"/>
                <w:b w:val="false"/>
                <w:i w:val="false"/>
                <w:color w:val="000000"/>
                <w:sz w:val="20"/>
              </w:rPr>
              <w:t>
- другие методы подтверждения</w:t>
            </w:r>
          </w:p>
          <w:p>
            <w:pPr>
              <w:spacing w:after="20"/>
              <w:ind w:left="20"/>
              <w:jc w:val="both"/>
            </w:pPr>
            <w:r>
              <w:rPr>
                <w:rFonts w:ascii="Times New Roman"/>
                <w:b w:val="false"/>
                <w:i w:val="false"/>
                <w:color w:val="000000"/>
                <w:sz w:val="20"/>
              </w:rPr>
              <w:t>
(где требуется)</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что тесты</w:t>
            </w:r>
          </w:p>
          <w:p>
            <w:pPr>
              <w:spacing w:after="20"/>
              <w:ind w:left="20"/>
              <w:jc w:val="both"/>
            </w:pPr>
            <w:r>
              <w:rPr>
                <w:rFonts w:ascii="Times New Roman"/>
                <w:b w:val="false"/>
                <w:i w:val="false"/>
                <w:color w:val="000000"/>
                <w:sz w:val="20"/>
              </w:rPr>
              <w:t>
продолжают отвечать</w:t>
            </w:r>
          </w:p>
          <w:p>
            <w:pPr>
              <w:spacing w:after="20"/>
              <w:ind w:left="20"/>
              <w:jc w:val="both"/>
            </w:pPr>
            <w:r>
              <w:rPr>
                <w:rFonts w:ascii="Times New Roman"/>
                <w:b w:val="false"/>
                <w:i w:val="false"/>
                <w:color w:val="000000"/>
                <w:sz w:val="20"/>
              </w:rPr>
              <w:t>
требованиям в течение</w:t>
            </w:r>
          </w:p>
          <w:p>
            <w:pPr>
              <w:spacing w:after="20"/>
              <w:ind w:left="20"/>
              <w:jc w:val="both"/>
            </w:pPr>
            <w:r>
              <w:rPr>
                <w:rFonts w:ascii="Times New Roman"/>
                <w:b w:val="false"/>
                <w:i w:val="false"/>
                <w:color w:val="000000"/>
                <w:sz w:val="20"/>
              </w:rPr>
              <w:t>
периода исследования</w:t>
            </w:r>
          </w:p>
          <w:p>
            <w:pPr>
              <w:spacing w:after="20"/>
              <w:ind w:left="20"/>
              <w:jc w:val="both"/>
            </w:pPr>
            <w:r>
              <w:rPr>
                <w:rFonts w:ascii="Times New Roman"/>
                <w:b w:val="false"/>
                <w:i w:val="false"/>
                <w:color w:val="000000"/>
                <w:sz w:val="20"/>
              </w:rPr>
              <w:t>
(см. п. 8.2.12.)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(где требуется)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Документация по</w:t>
            </w:r>
          </w:p>
          <w:p>
            <w:pPr>
              <w:spacing w:after="20"/>
              <w:ind w:left="20"/>
              <w:jc w:val="both"/>
            </w:pPr>
            <w:r>
              <w:rPr>
                <w:rFonts w:ascii="Times New Roman"/>
                <w:b w:val="false"/>
                <w:i w:val="false"/>
                <w:color w:val="000000"/>
                <w:sz w:val="20"/>
              </w:rPr>
              <w:t>
поставкам исследуемых</w:t>
            </w:r>
          </w:p>
          <w:p>
            <w:pPr>
              <w:spacing w:after="20"/>
              <w:ind w:left="20"/>
              <w:jc w:val="both"/>
            </w:pPr>
            <w:r>
              <w:rPr>
                <w:rFonts w:ascii="Times New Roman"/>
                <w:b w:val="false"/>
                <w:i w:val="false"/>
                <w:color w:val="000000"/>
                <w:sz w:val="20"/>
              </w:rPr>
              <w:t>
продуктов и расходных</w:t>
            </w:r>
          </w:p>
          <w:p>
            <w:pPr>
              <w:spacing w:after="20"/>
              <w:ind w:left="20"/>
              <w:jc w:val="both"/>
            </w:pPr>
            <w:r>
              <w:rPr>
                <w:rFonts w:ascii="Times New Roman"/>
                <w:b w:val="false"/>
                <w:i w:val="false"/>
                <w:color w:val="000000"/>
                <w:sz w:val="20"/>
              </w:rPr>
              <w:t>
материалов</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8.2.15.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Сертификаты анализа</w:t>
            </w:r>
          </w:p>
          <w:p>
            <w:pPr>
              <w:spacing w:after="20"/>
              <w:ind w:left="20"/>
              <w:jc w:val="both"/>
            </w:pPr>
            <w:r>
              <w:rPr>
                <w:rFonts w:ascii="Times New Roman"/>
                <w:b w:val="false"/>
                <w:i w:val="false"/>
                <w:color w:val="000000"/>
                <w:sz w:val="20"/>
              </w:rPr>
              <w:t>
новых серий исследуемых</w:t>
            </w:r>
          </w:p>
          <w:p>
            <w:pPr>
              <w:spacing w:after="20"/>
              <w:ind w:left="20"/>
              <w:jc w:val="both"/>
            </w:pPr>
            <w:r>
              <w:rPr>
                <w:rFonts w:ascii="Times New Roman"/>
                <w:b w:val="false"/>
                <w:i w:val="false"/>
                <w:color w:val="000000"/>
                <w:sz w:val="20"/>
              </w:rPr>
              <w:t>
продуктов</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п. 8.2.16.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Отчеты мониторов о</w:t>
            </w:r>
          </w:p>
          <w:p>
            <w:pPr>
              <w:spacing w:after="20"/>
              <w:ind w:left="20"/>
              <w:jc w:val="both"/>
            </w:pPr>
            <w:r>
              <w:rPr>
                <w:rFonts w:ascii="Times New Roman"/>
                <w:b w:val="false"/>
                <w:i w:val="false"/>
                <w:color w:val="000000"/>
                <w:sz w:val="20"/>
              </w:rPr>
              <w:t>
визитах</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визиты мониторов и их</w:t>
            </w:r>
          </w:p>
          <w:p>
            <w:pPr>
              <w:spacing w:after="20"/>
              <w:ind w:left="20"/>
              <w:jc w:val="both"/>
            </w:pPr>
            <w:r>
              <w:rPr>
                <w:rFonts w:ascii="Times New Roman"/>
                <w:b w:val="false"/>
                <w:i w:val="false"/>
                <w:color w:val="000000"/>
                <w:sz w:val="20"/>
              </w:rPr>
              <w:t>
результаты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Существенные для</w:t>
            </w:r>
          </w:p>
          <w:p>
            <w:pPr>
              <w:spacing w:after="20"/>
              <w:ind w:left="20"/>
              <w:jc w:val="both"/>
            </w:pPr>
            <w:r>
              <w:rPr>
                <w:rFonts w:ascii="Times New Roman"/>
                <w:b w:val="false"/>
                <w:i w:val="false"/>
                <w:color w:val="000000"/>
                <w:sz w:val="20"/>
              </w:rPr>
              <w:t>
исследования переговоры/</w:t>
            </w:r>
          </w:p>
          <w:p>
            <w:pPr>
              <w:spacing w:after="20"/>
              <w:ind w:left="20"/>
              <w:jc w:val="both"/>
            </w:pPr>
            <w:r>
              <w:rPr>
                <w:rFonts w:ascii="Times New Roman"/>
                <w:b w:val="false"/>
                <w:i w:val="false"/>
                <w:color w:val="000000"/>
                <w:sz w:val="20"/>
              </w:rPr>
              <w:t>
переписка (помимо визитов):</w:t>
            </w:r>
          </w:p>
          <w:p>
            <w:pPr>
              <w:spacing w:after="20"/>
              <w:ind w:left="20"/>
              <w:jc w:val="both"/>
            </w:pPr>
            <w:r>
              <w:rPr>
                <w:rFonts w:ascii="Times New Roman"/>
                <w:b w:val="false"/>
                <w:i w:val="false"/>
                <w:color w:val="000000"/>
                <w:sz w:val="20"/>
              </w:rPr>
              <w:t>
- переписка</w:t>
            </w:r>
          </w:p>
          <w:p>
            <w:pPr>
              <w:spacing w:after="20"/>
              <w:ind w:left="20"/>
              <w:jc w:val="both"/>
            </w:pPr>
            <w:r>
              <w:rPr>
                <w:rFonts w:ascii="Times New Roman"/>
                <w:b w:val="false"/>
                <w:i w:val="false"/>
                <w:color w:val="000000"/>
                <w:sz w:val="20"/>
              </w:rPr>
              <w:t>
- записи встреч</w:t>
            </w:r>
          </w:p>
          <w:p>
            <w:pPr>
              <w:spacing w:after="20"/>
              <w:ind w:left="20"/>
              <w:jc w:val="both"/>
            </w:pPr>
            <w:r>
              <w:rPr>
                <w:rFonts w:ascii="Times New Roman"/>
                <w:b w:val="false"/>
                <w:i w:val="false"/>
                <w:color w:val="000000"/>
                <w:sz w:val="20"/>
              </w:rPr>
              <w:t>
- записи телефонных</w:t>
            </w:r>
          </w:p>
          <w:p>
            <w:pPr>
              <w:spacing w:after="20"/>
              <w:ind w:left="20"/>
              <w:jc w:val="both"/>
            </w:pPr>
            <w:r>
              <w:rPr>
                <w:rFonts w:ascii="Times New Roman"/>
                <w:b w:val="false"/>
                <w:i w:val="false"/>
                <w:color w:val="000000"/>
                <w:sz w:val="20"/>
              </w:rPr>
              <w:t>
переговоров</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любые соглашения либо</w:t>
            </w:r>
          </w:p>
          <w:p>
            <w:pPr>
              <w:spacing w:after="20"/>
              <w:ind w:left="20"/>
              <w:jc w:val="both"/>
            </w:pPr>
            <w:r>
              <w:rPr>
                <w:rFonts w:ascii="Times New Roman"/>
                <w:b w:val="false"/>
                <w:i w:val="false"/>
                <w:color w:val="000000"/>
                <w:sz w:val="20"/>
              </w:rPr>
              <w:t>
существенные</w:t>
            </w:r>
          </w:p>
          <w:p>
            <w:pPr>
              <w:spacing w:after="20"/>
              <w:ind w:left="20"/>
              <w:jc w:val="both"/>
            </w:pPr>
            <w:r>
              <w:rPr>
                <w:rFonts w:ascii="Times New Roman"/>
                <w:b w:val="false"/>
                <w:i w:val="false"/>
                <w:color w:val="000000"/>
                <w:sz w:val="20"/>
              </w:rPr>
              <w:t>
переговоры, касающиеся</w:t>
            </w:r>
          </w:p>
          <w:p>
            <w:pPr>
              <w:spacing w:after="20"/>
              <w:ind w:left="20"/>
              <w:jc w:val="both"/>
            </w:pPr>
            <w:r>
              <w:rPr>
                <w:rFonts w:ascii="Times New Roman"/>
                <w:b w:val="false"/>
                <w:i w:val="false"/>
                <w:color w:val="000000"/>
                <w:sz w:val="20"/>
              </w:rPr>
              <w:t>
вопросов проведения</w:t>
            </w:r>
          </w:p>
          <w:p>
            <w:pPr>
              <w:spacing w:after="20"/>
              <w:ind w:left="20"/>
              <w:jc w:val="both"/>
            </w:pPr>
            <w:r>
              <w:rPr>
                <w:rFonts w:ascii="Times New Roman"/>
                <w:b w:val="false"/>
                <w:i w:val="false"/>
                <w:color w:val="000000"/>
                <w:sz w:val="20"/>
              </w:rPr>
              <w:t>
исследования, его</w:t>
            </w:r>
          </w:p>
          <w:p>
            <w:pPr>
              <w:spacing w:after="20"/>
              <w:ind w:left="20"/>
              <w:jc w:val="both"/>
            </w:pPr>
            <w:r>
              <w:rPr>
                <w:rFonts w:ascii="Times New Roman"/>
                <w:b w:val="false"/>
                <w:i w:val="false"/>
                <w:color w:val="000000"/>
                <w:sz w:val="20"/>
              </w:rPr>
              <w:t>
административных</w:t>
            </w:r>
          </w:p>
          <w:p>
            <w:pPr>
              <w:spacing w:after="20"/>
              <w:ind w:left="20"/>
              <w:jc w:val="both"/>
            </w:pPr>
            <w:r>
              <w:rPr>
                <w:rFonts w:ascii="Times New Roman"/>
                <w:b w:val="false"/>
                <w:i w:val="false"/>
                <w:color w:val="000000"/>
                <w:sz w:val="20"/>
              </w:rPr>
              <w:t>
аспектов, нарушений</w:t>
            </w:r>
          </w:p>
          <w:p>
            <w:pPr>
              <w:spacing w:after="20"/>
              <w:ind w:left="20"/>
              <w:jc w:val="both"/>
            </w:pPr>
            <w:r>
              <w:rPr>
                <w:rFonts w:ascii="Times New Roman"/>
                <w:b w:val="false"/>
                <w:i w:val="false"/>
                <w:color w:val="000000"/>
                <w:sz w:val="20"/>
              </w:rPr>
              <w:t>
протокола, отчетности</w:t>
            </w:r>
          </w:p>
          <w:p>
            <w:pPr>
              <w:spacing w:after="20"/>
              <w:ind w:left="20"/>
              <w:jc w:val="both"/>
            </w:pPr>
            <w:r>
              <w:rPr>
                <w:rFonts w:ascii="Times New Roman"/>
                <w:b w:val="false"/>
                <w:i w:val="false"/>
                <w:color w:val="000000"/>
                <w:sz w:val="20"/>
              </w:rPr>
              <w:t>
по нежелательным</w:t>
            </w:r>
          </w:p>
          <w:p>
            <w:pPr>
              <w:spacing w:after="20"/>
              <w:ind w:left="20"/>
              <w:jc w:val="both"/>
            </w:pPr>
            <w:r>
              <w:rPr>
                <w:rFonts w:ascii="Times New Roman"/>
                <w:b w:val="false"/>
                <w:i w:val="false"/>
                <w:color w:val="000000"/>
                <w:sz w:val="20"/>
              </w:rPr>
              <w:t>
явлениям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 Подписанные формы</w:t>
            </w:r>
          </w:p>
          <w:p>
            <w:pPr>
              <w:spacing w:after="20"/>
              <w:ind w:left="20"/>
              <w:jc w:val="both"/>
            </w:pPr>
            <w:r>
              <w:rPr>
                <w:rFonts w:ascii="Times New Roman"/>
                <w:b w:val="false"/>
                <w:i w:val="false"/>
                <w:color w:val="000000"/>
                <w:sz w:val="20"/>
              </w:rPr>
              <w:t>
информированного согласия /</w:t>
            </w:r>
          </w:p>
          <w:p>
            <w:pPr>
              <w:spacing w:after="20"/>
              <w:ind w:left="20"/>
              <w:jc w:val="both"/>
            </w:pPr>
            <w:r>
              <w:rPr>
                <w:rFonts w:ascii="Times New Roman"/>
                <w:b w:val="false"/>
                <w:i w:val="false"/>
                <w:color w:val="000000"/>
                <w:sz w:val="20"/>
              </w:rPr>
              <w:t>
информационного листка</w:t>
            </w:r>
          </w:p>
          <w:p>
            <w:pPr>
              <w:spacing w:after="20"/>
              <w:ind w:left="20"/>
              <w:jc w:val="both"/>
            </w:pPr>
            <w:r>
              <w:rPr>
                <w:rFonts w:ascii="Times New Roman"/>
                <w:b w:val="false"/>
                <w:i w:val="false"/>
                <w:color w:val="000000"/>
                <w:sz w:val="20"/>
              </w:rPr>
              <w:t>
пациента</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что</w:t>
            </w:r>
          </w:p>
          <w:p>
            <w:pPr>
              <w:spacing w:after="20"/>
              <w:ind w:left="20"/>
              <w:jc w:val="both"/>
            </w:pPr>
            <w:r>
              <w:rPr>
                <w:rFonts w:ascii="Times New Roman"/>
                <w:b w:val="false"/>
                <w:i w:val="false"/>
                <w:color w:val="000000"/>
                <w:sz w:val="20"/>
              </w:rPr>
              <w:t>
согласие каждого</w:t>
            </w:r>
          </w:p>
          <w:p>
            <w:pPr>
              <w:spacing w:after="20"/>
              <w:ind w:left="20"/>
              <w:jc w:val="both"/>
            </w:pPr>
            <w:r>
              <w:rPr>
                <w:rFonts w:ascii="Times New Roman"/>
                <w:b w:val="false"/>
                <w:i w:val="false"/>
                <w:color w:val="000000"/>
                <w:sz w:val="20"/>
              </w:rPr>
              <w:t>
субъекта получено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настоящими правилами и</w:t>
            </w:r>
          </w:p>
          <w:p>
            <w:pPr>
              <w:spacing w:after="20"/>
              <w:ind w:left="20"/>
              <w:jc w:val="both"/>
            </w:pPr>
            <w:r>
              <w:rPr>
                <w:rFonts w:ascii="Times New Roman"/>
                <w:b w:val="false"/>
                <w:i w:val="false"/>
                <w:color w:val="000000"/>
                <w:sz w:val="20"/>
              </w:rPr>
              <w:t>
протоколом до начала</w:t>
            </w:r>
          </w:p>
          <w:p>
            <w:pPr>
              <w:spacing w:after="20"/>
              <w:ind w:left="20"/>
              <w:jc w:val="both"/>
            </w:pPr>
            <w:r>
              <w:rPr>
                <w:rFonts w:ascii="Times New Roman"/>
                <w:b w:val="false"/>
                <w:i w:val="false"/>
                <w:color w:val="000000"/>
                <w:sz w:val="20"/>
              </w:rPr>
              <w:t>
участия в исследовании.</w:t>
            </w:r>
          </w:p>
          <w:p>
            <w:pPr>
              <w:spacing w:after="20"/>
              <w:ind w:left="20"/>
              <w:jc w:val="both"/>
            </w:pPr>
            <w:r>
              <w:rPr>
                <w:rFonts w:ascii="Times New Roman"/>
                <w:b w:val="false"/>
                <w:i w:val="false"/>
                <w:color w:val="000000"/>
                <w:sz w:val="20"/>
              </w:rPr>
              <w:t>
Кроме того,</w:t>
            </w:r>
          </w:p>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разрешение на прямой</w:t>
            </w:r>
          </w:p>
          <w:p>
            <w:pPr>
              <w:spacing w:after="20"/>
              <w:ind w:left="20"/>
              <w:jc w:val="both"/>
            </w:pPr>
            <w:r>
              <w:rPr>
                <w:rFonts w:ascii="Times New Roman"/>
                <w:b w:val="false"/>
                <w:i w:val="false"/>
                <w:color w:val="000000"/>
                <w:sz w:val="20"/>
              </w:rPr>
              <w:t>
доступ (см. п. 8.2.3.)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 Первичная документация</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факт</w:t>
            </w:r>
          </w:p>
          <w:p>
            <w:pPr>
              <w:spacing w:after="20"/>
              <w:ind w:left="20"/>
              <w:jc w:val="both"/>
            </w:pPr>
            <w:r>
              <w:rPr>
                <w:rFonts w:ascii="Times New Roman"/>
                <w:b w:val="false"/>
                <w:i w:val="false"/>
                <w:color w:val="000000"/>
                <w:sz w:val="20"/>
              </w:rPr>
              <w:t>
существования субъекта</w:t>
            </w:r>
          </w:p>
          <w:p>
            <w:pPr>
              <w:spacing w:after="20"/>
              <w:ind w:left="20"/>
              <w:jc w:val="both"/>
            </w:pPr>
            <w:r>
              <w:rPr>
                <w:rFonts w:ascii="Times New Roman"/>
                <w:b w:val="false"/>
                <w:i w:val="false"/>
                <w:color w:val="000000"/>
                <w:sz w:val="20"/>
              </w:rPr>
              <w:t>
и достоверность</w:t>
            </w:r>
          </w:p>
          <w:p>
            <w:pPr>
              <w:spacing w:after="20"/>
              <w:ind w:left="20"/>
              <w:jc w:val="both"/>
            </w:pPr>
            <w:r>
              <w:rPr>
                <w:rFonts w:ascii="Times New Roman"/>
                <w:b w:val="false"/>
                <w:i w:val="false"/>
                <w:color w:val="000000"/>
                <w:sz w:val="20"/>
              </w:rPr>
              <w:t>
собранных данных.</w:t>
            </w:r>
          </w:p>
          <w:p>
            <w:pPr>
              <w:spacing w:after="20"/>
              <w:ind w:left="20"/>
              <w:jc w:val="both"/>
            </w:pPr>
            <w:r>
              <w:rPr>
                <w:rFonts w:ascii="Times New Roman"/>
                <w:b w:val="false"/>
                <w:i w:val="false"/>
                <w:color w:val="000000"/>
                <w:sz w:val="20"/>
              </w:rPr>
              <w:t>
Включить исходные</w:t>
            </w:r>
          </w:p>
          <w:p>
            <w:pPr>
              <w:spacing w:after="20"/>
              <w:ind w:left="20"/>
              <w:jc w:val="both"/>
            </w:pPr>
            <w:r>
              <w:rPr>
                <w:rFonts w:ascii="Times New Roman"/>
                <w:b w:val="false"/>
                <w:i w:val="false"/>
                <w:color w:val="000000"/>
                <w:sz w:val="20"/>
              </w:rPr>
              <w:t>
документы, относящиеся</w:t>
            </w:r>
          </w:p>
          <w:p>
            <w:pPr>
              <w:spacing w:after="20"/>
              <w:ind w:left="20"/>
              <w:jc w:val="both"/>
            </w:pPr>
            <w:r>
              <w:rPr>
                <w:rFonts w:ascii="Times New Roman"/>
                <w:b w:val="false"/>
                <w:i w:val="false"/>
                <w:color w:val="000000"/>
                <w:sz w:val="20"/>
              </w:rPr>
              <w:t>
к исследованию, лечению</w:t>
            </w:r>
          </w:p>
          <w:p>
            <w:pPr>
              <w:spacing w:after="20"/>
              <w:ind w:left="20"/>
              <w:jc w:val="both"/>
            </w:pPr>
            <w:r>
              <w:rPr>
                <w:rFonts w:ascii="Times New Roman"/>
                <w:b w:val="false"/>
                <w:i w:val="false"/>
                <w:color w:val="000000"/>
                <w:sz w:val="20"/>
              </w:rPr>
              <w:t>
и анамнезу субъекта</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 Заполненные,</w:t>
            </w:r>
          </w:p>
          <w:p>
            <w:pPr>
              <w:spacing w:after="20"/>
              <w:ind w:left="20"/>
              <w:jc w:val="both"/>
            </w:pPr>
            <w:r>
              <w:rPr>
                <w:rFonts w:ascii="Times New Roman"/>
                <w:b w:val="false"/>
                <w:i w:val="false"/>
                <w:color w:val="000000"/>
                <w:sz w:val="20"/>
              </w:rPr>
              <w:t>
датированные и подписанные</w:t>
            </w:r>
          </w:p>
          <w:p>
            <w:pPr>
              <w:spacing w:after="20"/>
              <w:ind w:left="20"/>
              <w:jc w:val="both"/>
            </w:pPr>
            <w:r>
              <w:rPr>
                <w:rFonts w:ascii="Times New Roman"/>
                <w:b w:val="false"/>
                <w:i w:val="false"/>
                <w:color w:val="000000"/>
                <w:sz w:val="20"/>
              </w:rPr>
              <w:t>
индивидуальные регистрационные</w:t>
            </w:r>
          </w:p>
          <w:p>
            <w:pPr>
              <w:spacing w:after="20"/>
              <w:ind w:left="20"/>
              <w:jc w:val="both"/>
            </w:pPr>
            <w:r>
              <w:rPr>
                <w:rFonts w:ascii="Times New Roman"/>
                <w:b w:val="false"/>
                <w:i w:val="false"/>
                <w:color w:val="000000"/>
                <w:sz w:val="20"/>
              </w:rPr>
              <w:t>
карты (ИРК)</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оформить</w:t>
            </w:r>
          </w:p>
          <w:p>
            <w:pPr>
              <w:spacing w:after="20"/>
              <w:ind w:left="20"/>
              <w:jc w:val="both"/>
            </w:pPr>
            <w:r>
              <w:rPr>
                <w:rFonts w:ascii="Times New Roman"/>
                <w:b w:val="false"/>
                <w:i w:val="false"/>
                <w:color w:val="000000"/>
                <w:sz w:val="20"/>
              </w:rPr>
              <w:t>
подтверждение</w:t>
            </w:r>
          </w:p>
          <w:p>
            <w:pPr>
              <w:spacing w:after="20"/>
              <w:ind w:left="20"/>
              <w:jc w:val="both"/>
            </w:pPr>
            <w:r>
              <w:rPr>
                <w:rFonts w:ascii="Times New Roman"/>
                <w:b w:val="false"/>
                <w:i w:val="false"/>
                <w:color w:val="000000"/>
                <w:sz w:val="20"/>
              </w:rPr>
              <w:t>
исследователем или</w:t>
            </w:r>
          </w:p>
          <w:p>
            <w:pPr>
              <w:spacing w:after="20"/>
              <w:ind w:left="20"/>
              <w:jc w:val="both"/>
            </w:pPr>
            <w:r>
              <w:rPr>
                <w:rFonts w:ascii="Times New Roman"/>
                <w:b w:val="false"/>
                <w:i w:val="false"/>
                <w:color w:val="000000"/>
                <w:sz w:val="20"/>
              </w:rPr>
              <w:t>
уполномоченными</w:t>
            </w:r>
          </w:p>
          <w:p>
            <w:pPr>
              <w:spacing w:after="20"/>
              <w:ind w:left="20"/>
              <w:jc w:val="both"/>
            </w:pPr>
            <w:r>
              <w:rPr>
                <w:rFonts w:ascii="Times New Roman"/>
                <w:b w:val="false"/>
                <w:i w:val="false"/>
                <w:color w:val="000000"/>
                <w:sz w:val="20"/>
              </w:rPr>
              <w:t>
сотрудниками</w:t>
            </w:r>
          </w:p>
          <w:p>
            <w:pPr>
              <w:spacing w:after="20"/>
              <w:ind w:left="20"/>
              <w:jc w:val="both"/>
            </w:pPr>
            <w:r>
              <w:rPr>
                <w:rFonts w:ascii="Times New Roman"/>
                <w:b w:val="false"/>
                <w:i w:val="false"/>
                <w:color w:val="000000"/>
                <w:sz w:val="20"/>
              </w:rPr>
              <w:t>
исследователя/</w:t>
            </w:r>
          </w:p>
          <w:p>
            <w:pPr>
              <w:spacing w:after="20"/>
              <w:ind w:left="20"/>
              <w:jc w:val="both"/>
            </w:pPr>
            <w:r>
              <w:rPr>
                <w:rFonts w:ascii="Times New Roman"/>
                <w:b w:val="false"/>
                <w:i w:val="false"/>
                <w:color w:val="000000"/>
                <w:sz w:val="20"/>
              </w:rPr>
              <w:t>
медицинской организации</w:t>
            </w:r>
          </w:p>
          <w:p>
            <w:pPr>
              <w:spacing w:after="20"/>
              <w:ind w:left="20"/>
              <w:jc w:val="both"/>
            </w:pPr>
            <w:r>
              <w:rPr>
                <w:rFonts w:ascii="Times New Roman"/>
                <w:b w:val="false"/>
                <w:i w:val="false"/>
                <w:color w:val="000000"/>
                <w:sz w:val="20"/>
              </w:rPr>
              <w:t>
зарегистрированных</w:t>
            </w:r>
          </w:p>
          <w:p>
            <w:pPr>
              <w:spacing w:after="20"/>
              <w:ind w:left="20"/>
              <w:jc w:val="both"/>
            </w:pPr>
            <w:r>
              <w:rPr>
                <w:rFonts w:ascii="Times New Roman"/>
                <w:b w:val="false"/>
                <w:i w:val="false"/>
                <w:color w:val="000000"/>
                <w:sz w:val="20"/>
              </w:rPr>
              <w:t>
данных</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(копия)</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(оригинал)</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7045"/>
        <w:gridCol w:w="1000"/>
        <w:gridCol w:w="1001"/>
      </w:tblGrid>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 Документирование</w:t>
            </w:r>
          </w:p>
          <w:p>
            <w:pPr>
              <w:spacing w:after="20"/>
              <w:ind w:left="20"/>
              <w:jc w:val="both"/>
            </w:pPr>
            <w:r>
              <w:rPr>
                <w:rFonts w:ascii="Times New Roman"/>
                <w:b w:val="false"/>
                <w:i w:val="false"/>
                <w:color w:val="000000"/>
                <w:sz w:val="20"/>
              </w:rPr>
              <w:t>
исправлений в ИРК</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закрепить все</w:t>
            </w:r>
          </w:p>
          <w:p>
            <w:pPr>
              <w:spacing w:after="20"/>
              <w:ind w:left="20"/>
              <w:jc w:val="both"/>
            </w:pPr>
            <w:r>
              <w:rPr>
                <w:rFonts w:ascii="Times New Roman"/>
                <w:b w:val="false"/>
                <w:i w:val="false"/>
                <w:color w:val="000000"/>
                <w:sz w:val="20"/>
              </w:rPr>
              <w:t>
изменения/ дополнения</w:t>
            </w:r>
          </w:p>
          <w:p>
            <w:pPr>
              <w:spacing w:after="20"/>
              <w:ind w:left="20"/>
              <w:jc w:val="both"/>
            </w:pPr>
            <w:r>
              <w:rPr>
                <w:rFonts w:ascii="Times New Roman"/>
                <w:b w:val="false"/>
                <w:i w:val="false"/>
                <w:color w:val="000000"/>
                <w:sz w:val="20"/>
              </w:rPr>
              <w:t>
или исправления,</w:t>
            </w:r>
          </w:p>
          <w:p>
            <w:pPr>
              <w:spacing w:after="20"/>
              <w:ind w:left="20"/>
              <w:jc w:val="both"/>
            </w:pPr>
            <w:r>
              <w:rPr>
                <w:rFonts w:ascii="Times New Roman"/>
                <w:b w:val="false"/>
                <w:i w:val="false"/>
                <w:color w:val="000000"/>
                <w:sz w:val="20"/>
              </w:rPr>
              <w:t>
сделанные в ИРК после</w:t>
            </w:r>
          </w:p>
          <w:p>
            <w:pPr>
              <w:spacing w:after="20"/>
              <w:ind w:left="20"/>
              <w:jc w:val="both"/>
            </w:pPr>
            <w:r>
              <w:rPr>
                <w:rFonts w:ascii="Times New Roman"/>
                <w:b w:val="false"/>
                <w:i w:val="false"/>
                <w:color w:val="000000"/>
                <w:sz w:val="20"/>
              </w:rPr>
              <w:t>
записи первоначальных</w:t>
            </w:r>
          </w:p>
          <w:p>
            <w:pPr>
              <w:spacing w:after="20"/>
              <w:ind w:left="20"/>
              <w:jc w:val="both"/>
            </w:pPr>
            <w:r>
              <w:rPr>
                <w:rFonts w:ascii="Times New Roman"/>
                <w:b w:val="false"/>
                <w:i w:val="false"/>
                <w:color w:val="000000"/>
                <w:sz w:val="20"/>
              </w:rPr>
              <w:t>
данных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(копия)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(оригинал)</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 Уведомление спонсора</w:t>
            </w:r>
          </w:p>
          <w:p>
            <w:pPr>
              <w:spacing w:after="20"/>
              <w:ind w:left="20"/>
              <w:jc w:val="both"/>
            </w:pPr>
            <w:r>
              <w:rPr>
                <w:rFonts w:ascii="Times New Roman"/>
                <w:b w:val="false"/>
                <w:i w:val="false"/>
                <w:color w:val="000000"/>
                <w:sz w:val="20"/>
              </w:rPr>
              <w:t>
исследователем о серьезных</w:t>
            </w:r>
          </w:p>
          <w:p>
            <w:pPr>
              <w:spacing w:after="20"/>
              <w:ind w:left="20"/>
              <w:jc w:val="both"/>
            </w:pPr>
            <w:r>
              <w:rPr>
                <w:rFonts w:ascii="Times New Roman"/>
                <w:b w:val="false"/>
                <w:i w:val="false"/>
                <w:color w:val="000000"/>
                <w:sz w:val="20"/>
              </w:rPr>
              <w:t>
нежелательных явлениях и</w:t>
            </w:r>
          </w:p>
          <w:p>
            <w:pPr>
              <w:spacing w:after="20"/>
              <w:ind w:left="20"/>
              <w:jc w:val="both"/>
            </w:pPr>
            <w:r>
              <w:rPr>
                <w:rFonts w:ascii="Times New Roman"/>
                <w:b w:val="false"/>
                <w:i w:val="false"/>
                <w:color w:val="000000"/>
                <w:sz w:val="20"/>
              </w:rPr>
              <w:t>
соответствующие отчеты</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спонсора</w:t>
            </w:r>
          </w:p>
          <w:p>
            <w:pPr>
              <w:spacing w:after="20"/>
              <w:ind w:left="20"/>
              <w:jc w:val="both"/>
            </w:pPr>
            <w:r>
              <w:rPr>
                <w:rFonts w:ascii="Times New Roman"/>
                <w:b w:val="false"/>
                <w:i w:val="false"/>
                <w:color w:val="000000"/>
                <w:sz w:val="20"/>
              </w:rPr>
              <w:t>
исследователем о</w:t>
            </w:r>
          </w:p>
          <w:p>
            <w:pPr>
              <w:spacing w:after="20"/>
              <w:ind w:left="20"/>
              <w:jc w:val="both"/>
            </w:pPr>
            <w:r>
              <w:rPr>
                <w:rFonts w:ascii="Times New Roman"/>
                <w:b w:val="false"/>
                <w:i w:val="false"/>
                <w:color w:val="000000"/>
                <w:sz w:val="20"/>
              </w:rPr>
              <w:t>
серьезных</w:t>
            </w:r>
          </w:p>
          <w:p>
            <w:pPr>
              <w:spacing w:after="20"/>
              <w:ind w:left="20"/>
              <w:jc w:val="both"/>
            </w:pPr>
            <w:r>
              <w:rPr>
                <w:rFonts w:ascii="Times New Roman"/>
                <w:b w:val="false"/>
                <w:i w:val="false"/>
                <w:color w:val="000000"/>
                <w:sz w:val="20"/>
              </w:rPr>
              <w:t>
нежелательных явлениях</w:t>
            </w:r>
          </w:p>
          <w:p>
            <w:pPr>
              <w:spacing w:after="20"/>
              <w:ind w:left="20"/>
              <w:jc w:val="both"/>
            </w:pPr>
            <w:r>
              <w:rPr>
                <w:rFonts w:ascii="Times New Roman"/>
                <w:b w:val="false"/>
                <w:i w:val="false"/>
                <w:color w:val="000000"/>
                <w:sz w:val="20"/>
              </w:rPr>
              <w:t>
и соответствующие</w:t>
            </w:r>
          </w:p>
          <w:p>
            <w:pPr>
              <w:spacing w:after="20"/>
              <w:ind w:left="20"/>
              <w:jc w:val="both"/>
            </w:pPr>
            <w:r>
              <w:rPr>
                <w:rFonts w:ascii="Times New Roman"/>
                <w:b w:val="false"/>
                <w:i w:val="false"/>
                <w:color w:val="000000"/>
                <w:sz w:val="20"/>
              </w:rPr>
              <w:t>
отчеты согласно</w:t>
            </w:r>
          </w:p>
          <w:p>
            <w:pPr>
              <w:spacing w:after="20"/>
              <w:ind w:left="20"/>
              <w:jc w:val="both"/>
            </w:pPr>
            <w:r>
              <w:rPr>
                <w:rFonts w:ascii="Times New Roman"/>
                <w:b w:val="false"/>
                <w:i w:val="false"/>
                <w:color w:val="000000"/>
                <w:sz w:val="20"/>
              </w:rPr>
              <w:t xml:space="preserve">
п. </w:t>
            </w:r>
            <w:r>
              <w:rPr>
                <w:rFonts w:ascii="Times New Roman"/>
                <w:b w:val="false"/>
                <w:i w:val="false"/>
                <w:color w:val="000000"/>
                <w:sz w:val="20"/>
              </w:rPr>
              <w:t>4.11</w:t>
            </w: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 Уведомление спонсором</w:t>
            </w:r>
          </w:p>
          <w:p>
            <w:pPr>
              <w:spacing w:after="20"/>
              <w:ind w:left="20"/>
              <w:jc w:val="both"/>
            </w:pPr>
            <w:r>
              <w:rPr>
                <w:rFonts w:ascii="Times New Roman"/>
                <w:b w:val="false"/>
                <w:i w:val="false"/>
                <w:color w:val="000000"/>
                <w:sz w:val="20"/>
              </w:rPr>
              <w:t>
и/или исследователем,</w:t>
            </w:r>
          </w:p>
          <w:p>
            <w:pPr>
              <w:spacing w:after="20"/>
              <w:ind w:left="20"/>
              <w:jc w:val="both"/>
            </w:pPr>
            <w:r>
              <w:rPr>
                <w:rFonts w:ascii="Times New Roman"/>
                <w:b w:val="false"/>
                <w:i w:val="false"/>
                <w:color w:val="000000"/>
                <w:sz w:val="20"/>
              </w:rPr>
              <w:t>
медицинской организацией (что</w:t>
            </w:r>
          </w:p>
          <w:p>
            <w:pPr>
              <w:spacing w:after="20"/>
              <w:ind w:left="20"/>
              <w:jc w:val="both"/>
            </w:pPr>
            <w:r>
              <w:rPr>
                <w:rFonts w:ascii="Times New Roman"/>
                <w:b w:val="false"/>
                <w:i w:val="false"/>
                <w:color w:val="000000"/>
                <w:sz w:val="20"/>
              </w:rPr>
              <w:t>
применимо) уполномоченных</w:t>
            </w:r>
          </w:p>
          <w:p>
            <w:pPr>
              <w:spacing w:after="20"/>
              <w:ind w:left="20"/>
              <w:jc w:val="both"/>
            </w:pPr>
            <w:r>
              <w:rPr>
                <w:rFonts w:ascii="Times New Roman"/>
                <w:b w:val="false"/>
                <w:i w:val="false"/>
                <w:color w:val="000000"/>
                <w:sz w:val="20"/>
              </w:rPr>
              <w:t>
органов и ЭСО/НЭК/СЭ/КВЭ о</w:t>
            </w:r>
          </w:p>
          <w:p>
            <w:pPr>
              <w:spacing w:after="20"/>
              <w:ind w:left="20"/>
              <w:jc w:val="both"/>
            </w:pPr>
            <w:r>
              <w:rPr>
                <w:rFonts w:ascii="Times New Roman"/>
                <w:b w:val="false"/>
                <w:i w:val="false"/>
                <w:color w:val="000000"/>
                <w:sz w:val="20"/>
              </w:rPr>
              <w:t>
непредвиденных серьезных</w:t>
            </w:r>
          </w:p>
          <w:p>
            <w:pPr>
              <w:spacing w:after="20"/>
              <w:ind w:left="20"/>
              <w:jc w:val="both"/>
            </w:pPr>
            <w:r>
              <w:rPr>
                <w:rFonts w:ascii="Times New Roman"/>
                <w:b w:val="false"/>
                <w:i w:val="false"/>
                <w:color w:val="000000"/>
                <w:sz w:val="20"/>
              </w:rPr>
              <w:t>
нежелательных реакциях и о</w:t>
            </w:r>
          </w:p>
          <w:p>
            <w:pPr>
              <w:spacing w:after="20"/>
              <w:ind w:left="20"/>
              <w:jc w:val="both"/>
            </w:pPr>
            <w:r>
              <w:rPr>
                <w:rFonts w:ascii="Times New Roman"/>
                <w:b w:val="false"/>
                <w:i w:val="false"/>
                <w:color w:val="000000"/>
                <w:sz w:val="20"/>
              </w:rPr>
              <w:t>
другой информации по</w:t>
            </w:r>
          </w:p>
          <w:p>
            <w:pPr>
              <w:spacing w:after="20"/>
              <w:ind w:left="20"/>
              <w:jc w:val="both"/>
            </w:pPr>
            <w:r>
              <w:rPr>
                <w:rFonts w:ascii="Times New Roman"/>
                <w:b w:val="false"/>
                <w:i w:val="false"/>
                <w:color w:val="000000"/>
                <w:sz w:val="20"/>
              </w:rPr>
              <w:t>
безопасности</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спонсором</w:t>
            </w:r>
          </w:p>
          <w:p>
            <w:pPr>
              <w:spacing w:after="20"/>
              <w:ind w:left="20"/>
              <w:jc w:val="both"/>
            </w:pPr>
            <w:r>
              <w:rPr>
                <w:rFonts w:ascii="Times New Roman"/>
                <w:b w:val="false"/>
                <w:i w:val="false"/>
                <w:color w:val="000000"/>
                <w:sz w:val="20"/>
              </w:rPr>
              <w:t>
и/или</w:t>
            </w:r>
          </w:p>
          <w:p>
            <w:pPr>
              <w:spacing w:after="20"/>
              <w:ind w:left="20"/>
              <w:jc w:val="both"/>
            </w:pPr>
            <w:r>
              <w:rPr>
                <w:rFonts w:ascii="Times New Roman"/>
                <w:b w:val="false"/>
                <w:i w:val="false"/>
                <w:color w:val="000000"/>
                <w:sz w:val="20"/>
              </w:rPr>
              <w:t>
исследователем/</w:t>
            </w:r>
          </w:p>
          <w:p>
            <w:pPr>
              <w:spacing w:after="20"/>
              <w:ind w:left="20"/>
              <w:jc w:val="both"/>
            </w:pPr>
            <w:r>
              <w:rPr>
                <w:rFonts w:ascii="Times New Roman"/>
                <w:b w:val="false"/>
                <w:i w:val="false"/>
                <w:color w:val="000000"/>
                <w:sz w:val="20"/>
              </w:rPr>
              <w:t>
медицинской</w:t>
            </w:r>
          </w:p>
          <w:p>
            <w:pPr>
              <w:spacing w:after="20"/>
              <w:ind w:left="20"/>
              <w:jc w:val="both"/>
            </w:pPr>
            <w:r>
              <w:rPr>
                <w:rFonts w:ascii="Times New Roman"/>
                <w:b w:val="false"/>
                <w:i w:val="false"/>
                <w:color w:val="000000"/>
                <w:sz w:val="20"/>
              </w:rPr>
              <w:t>
организацией (что</w:t>
            </w:r>
          </w:p>
          <w:p>
            <w:pPr>
              <w:spacing w:after="20"/>
              <w:ind w:left="20"/>
              <w:jc w:val="both"/>
            </w:pPr>
            <w:r>
              <w:rPr>
                <w:rFonts w:ascii="Times New Roman"/>
                <w:b w:val="false"/>
                <w:i w:val="false"/>
                <w:color w:val="000000"/>
                <w:sz w:val="20"/>
              </w:rPr>
              <w:t>
применимо)</w:t>
            </w:r>
          </w:p>
          <w:p>
            <w:pPr>
              <w:spacing w:after="20"/>
              <w:ind w:left="20"/>
              <w:jc w:val="both"/>
            </w:pPr>
            <w:r>
              <w:rPr>
                <w:rFonts w:ascii="Times New Roman"/>
                <w:b w:val="false"/>
                <w:i w:val="false"/>
                <w:color w:val="000000"/>
                <w:sz w:val="20"/>
              </w:rPr>
              <w:t>
уполномоченных органов</w:t>
            </w:r>
          </w:p>
          <w:p>
            <w:pPr>
              <w:spacing w:after="20"/>
              <w:ind w:left="20"/>
              <w:jc w:val="both"/>
            </w:pPr>
            <w:r>
              <w:rPr>
                <w:rFonts w:ascii="Times New Roman"/>
                <w:b w:val="false"/>
                <w:i w:val="false"/>
                <w:color w:val="000000"/>
                <w:sz w:val="20"/>
              </w:rPr>
              <w:t>
и ЭСО/НЭК/СЭ/КВЭ о</w:t>
            </w:r>
          </w:p>
          <w:p>
            <w:pPr>
              <w:spacing w:after="20"/>
              <w:ind w:left="20"/>
              <w:jc w:val="both"/>
            </w:pPr>
            <w:r>
              <w:rPr>
                <w:rFonts w:ascii="Times New Roman"/>
                <w:b w:val="false"/>
                <w:i w:val="false"/>
                <w:color w:val="000000"/>
                <w:sz w:val="20"/>
              </w:rPr>
              <w:t>
непредвиденных</w:t>
            </w:r>
          </w:p>
          <w:p>
            <w:pPr>
              <w:spacing w:after="20"/>
              <w:ind w:left="20"/>
              <w:jc w:val="both"/>
            </w:pPr>
            <w:r>
              <w:rPr>
                <w:rFonts w:ascii="Times New Roman"/>
                <w:b w:val="false"/>
                <w:i w:val="false"/>
                <w:color w:val="000000"/>
                <w:sz w:val="20"/>
              </w:rPr>
              <w:t>
серьезных</w:t>
            </w:r>
          </w:p>
          <w:p>
            <w:pPr>
              <w:spacing w:after="20"/>
              <w:ind w:left="20"/>
              <w:jc w:val="both"/>
            </w:pPr>
            <w:r>
              <w:rPr>
                <w:rFonts w:ascii="Times New Roman"/>
                <w:b w:val="false"/>
                <w:i w:val="false"/>
                <w:color w:val="000000"/>
                <w:sz w:val="20"/>
              </w:rPr>
              <w:t>
нежелательных реакциях</w:t>
            </w:r>
          </w:p>
          <w:p>
            <w:pPr>
              <w:spacing w:after="20"/>
              <w:ind w:left="20"/>
              <w:jc w:val="both"/>
            </w:pPr>
            <w:r>
              <w:rPr>
                <w:rFonts w:ascii="Times New Roman"/>
                <w:b w:val="false"/>
                <w:i w:val="false"/>
                <w:color w:val="000000"/>
                <w:sz w:val="20"/>
              </w:rPr>
              <w:t>
в соответствии с пп.</w:t>
            </w:r>
          </w:p>
          <w:p>
            <w:pPr>
              <w:spacing w:after="20"/>
              <w:ind w:left="20"/>
              <w:jc w:val="both"/>
            </w:pPr>
            <w:r>
              <w:rPr>
                <w:rFonts w:ascii="Times New Roman"/>
                <w:b w:val="false"/>
                <w:i w:val="false"/>
                <w:color w:val="000000"/>
                <w:sz w:val="20"/>
              </w:rPr>
              <w:t>
</w:t>
            </w:r>
            <w:r>
              <w:rPr>
                <w:rFonts w:ascii="Times New Roman"/>
                <w:b w:val="false"/>
                <w:i w:val="false"/>
                <w:color w:val="000000"/>
                <w:sz w:val="20"/>
              </w:rPr>
              <w:t>5.17</w:t>
            </w:r>
            <w:r>
              <w:rPr>
                <w:rFonts w:ascii="Times New Roman"/>
                <w:b w:val="false"/>
                <w:i w:val="false"/>
                <w:color w:val="000000"/>
                <w:sz w:val="20"/>
              </w:rPr>
              <w:t xml:space="preserve">. и </w:t>
            </w:r>
            <w:r>
              <w:rPr>
                <w:rFonts w:ascii="Times New Roman"/>
                <w:b w:val="false"/>
                <w:i w:val="false"/>
                <w:color w:val="000000"/>
                <w:sz w:val="20"/>
              </w:rPr>
              <w:t>4.11.1</w:t>
            </w:r>
            <w:r>
              <w:rPr>
                <w:rFonts w:ascii="Times New Roman"/>
                <w:b w:val="false"/>
                <w:i w:val="false"/>
                <w:color w:val="000000"/>
                <w:sz w:val="20"/>
              </w:rPr>
              <w:t>.ио</w:t>
            </w:r>
          </w:p>
          <w:p>
            <w:pPr>
              <w:spacing w:after="20"/>
              <w:ind w:left="20"/>
              <w:jc w:val="both"/>
            </w:pPr>
            <w:r>
              <w:rPr>
                <w:rFonts w:ascii="Times New Roman"/>
                <w:b w:val="false"/>
                <w:i w:val="false"/>
                <w:color w:val="000000"/>
                <w:sz w:val="20"/>
              </w:rPr>
              <w:t>
другой информации по</w:t>
            </w:r>
          </w:p>
          <w:p>
            <w:pPr>
              <w:spacing w:after="20"/>
              <w:ind w:left="20"/>
              <w:jc w:val="both"/>
            </w:pPr>
            <w:r>
              <w:rPr>
                <w:rFonts w:ascii="Times New Roman"/>
                <w:b w:val="false"/>
                <w:i w:val="false"/>
                <w:color w:val="000000"/>
                <w:sz w:val="20"/>
              </w:rPr>
              <w:t xml:space="preserve">
безопасности в соответствии с пп. </w:t>
            </w:r>
            <w:r>
              <w:rPr>
                <w:rFonts w:ascii="Times New Roman"/>
                <w:b w:val="false"/>
                <w:i w:val="false"/>
                <w:color w:val="000000"/>
                <w:sz w:val="20"/>
              </w:rPr>
              <w:t>5.16.2</w:t>
            </w:r>
            <w:r>
              <w:rPr>
                <w:rFonts w:ascii="Times New Roman"/>
                <w:b w:val="false"/>
                <w:i w:val="false"/>
                <w:color w:val="000000"/>
                <w:sz w:val="20"/>
              </w:rPr>
              <w:t xml:space="preserve">. и </w:t>
            </w:r>
            <w:r>
              <w:rPr>
                <w:rFonts w:ascii="Times New Roman"/>
                <w:b w:val="false"/>
                <w:i w:val="false"/>
                <w:color w:val="000000"/>
                <w:sz w:val="20"/>
              </w:rPr>
              <w:t>4.11.2</w:t>
            </w: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требуется)</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 Сообщение спонсором</w:t>
            </w:r>
          </w:p>
          <w:p>
            <w:pPr>
              <w:spacing w:after="20"/>
              <w:ind w:left="20"/>
              <w:jc w:val="both"/>
            </w:pPr>
            <w:r>
              <w:rPr>
                <w:rFonts w:ascii="Times New Roman"/>
                <w:b w:val="false"/>
                <w:i w:val="false"/>
                <w:color w:val="000000"/>
                <w:sz w:val="20"/>
              </w:rPr>
              <w:t>
исследователю информации по</w:t>
            </w:r>
          </w:p>
          <w:p>
            <w:pPr>
              <w:spacing w:after="20"/>
              <w:ind w:left="20"/>
              <w:jc w:val="both"/>
            </w:pPr>
            <w:r>
              <w:rPr>
                <w:rFonts w:ascii="Times New Roman"/>
                <w:b w:val="false"/>
                <w:i w:val="false"/>
                <w:color w:val="000000"/>
                <w:sz w:val="20"/>
              </w:rPr>
              <w:t>
безопасности</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спонсором</w:t>
            </w:r>
          </w:p>
          <w:p>
            <w:pPr>
              <w:spacing w:after="20"/>
              <w:ind w:left="20"/>
              <w:jc w:val="both"/>
            </w:pPr>
            <w:r>
              <w:rPr>
                <w:rFonts w:ascii="Times New Roman"/>
                <w:b w:val="false"/>
                <w:i w:val="false"/>
                <w:color w:val="000000"/>
                <w:sz w:val="20"/>
              </w:rPr>
              <w:t>
исследователю</w:t>
            </w:r>
          </w:p>
          <w:p>
            <w:pPr>
              <w:spacing w:after="20"/>
              <w:ind w:left="20"/>
              <w:jc w:val="both"/>
            </w:pPr>
            <w:r>
              <w:rPr>
                <w:rFonts w:ascii="Times New Roman"/>
                <w:b w:val="false"/>
                <w:i w:val="false"/>
                <w:color w:val="000000"/>
                <w:sz w:val="20"/>
              </w:rPr>
              <w:t>
информации по</w:t>
            </w:r>
          </w:p>
          <w:p>
            <w:pPr>
              <w:spacing w:after="20"/>
              <w:ind w:left="20"/>
              <w:jc w:val="both"/>
            </w:pPr>
            <w:r>
              <w:rPr>
                <w:rFonts w:ascii="Times New Roman"/>
                <w:b w:val="false"/>
                <w:i w:val="false"/>
                <w:color w:val="000000"/>
                <w:sz w:val="20"/>
              </w:rPr>
              <w:t>
безопасности в</w:t>
            </w:r>
          </w:p>
          <w:p>
            <w:pPr>
              <w:spacing w:after="20"/>
              <w:ind w:left="20"/>
              <w:jc w:val="both"/>
            </w:pPr>
            <w:r>
              <w:rPr>
                <w:rFonts w:ascii="Times New Roman"/>
                <w:b w:val="false"/>
                <w:i w:val="false"/>
                <w:color w:val="000000"/>
                <w:sz w:val="20"/>
              </w:rPr>
              <w:t>
соответствии с п.</w:t>
            </w:r>
          </w:p>
          <w:p>
            <w:pPr>
              <w:spacing w:after="20"/>
              <w:ind w:left="20"/>
              <w:jc w:val="both"/>
            </w:pPr>
            <w:r>
              <w:rPr>
                <w:rFonts w:ascii="Times New Roman"/>
                <w:b w:val="false"/>
                <w:i w:val="false"/>
                <w:color w:val="000000"/>
                <w:sz w:val="20"/>
              </w:rPr>
              <w:t>
</w:t>
            </w:r>
            <w:r>
              <w:rPr>
                <w:rFonts w:ascii="Times New Roman"/>
                <w:b w:val="false"/>
                <w:i w:val="false"/>
                <w:color w:val="000000"/>
                <w:sz w:val="20"/>
              </w:rPr>
              <w:t>5.16.2.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 Промежуточные или</w:t>
            </w:r>
          </w:p>
          <w:p>
            <w:pPr>
              <w:spacing w:after="20"/>
              <w:ind w:left="20"/>
              <w:jc w:val="both"/>
            </w:pPr>
            <w:r>
              <w:rPr>
                <w:rFonts w:ascii="Times New Roman"/>
                <w:b w:val="false"/>
                <w:i w:val="false"/>
                <w:color w:val="000000"/>
                <w:sz w:val="20"/>
              </w:rPr>
              <w:t>
годовые отчеты,</w:t>
            </w:r>
          </w:p>
          <w:p>
            <w:pPr>
              <w:spacing w:after="20"/>
              <w:ind w:left="20"/>
              <w:jc w:val="both"/>
            </w:pPr>
            <w:r>
              <w:rPr>
                <w:rFonts w:ascii="Times New Roman"/>
                <w:b w:val="false"/>
                <w:i w:val="false"/>
                <w:color w:val="000000"/>
                <w:sz w:val="20"/>
              </w:rPr>
              <w:t>
предоставляемые</w:t>
            </w:r>
          </w:p>
          <w:p>
            <w:pPr>
              <w:spacing w:after="20"/>
              <w:ind w:left="20"/>
              <w:jc w:val="both"/>
            </w:pPr>
            <w:r>
              <w:rPr>
                <w:rFonts w:ascii="Times New Roman"/>
                <w:b w:val="false"/>
                <w:i w:val="false"/>
                <w:color w:val="000000"/>
                <w:sz w:val="20"/>
              </w:rPr>
              <w:t>
ЭСО/НЭК/СЭ/КВЭ и</w:t>
            </w:r>
          </w:p>
          <w:p>
            <w:pPr>
              <w:spacing w:after="20"/>
              <w:ind w:left="20"/>
              <w:jc w:val="both"/>
            </w:pPr>
            <w:r>
              <w:rPr>
                <w:rFonts w:ascii="Times New Roman"/>
                <w:b w:val="false"/>
                <w:i w:val="false"/>
                <w:color w:val="000000"/>
                <w:sz w:val="20"/>
              </w:rPr>
              <w:t>
уполномоченным органам</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или</w:t>
            </w:r>
          </w:p>
          <w:p>
            <w:pPr>
              <w:spacing w:after="20"/>
              <w:ind w:left="20"/>
              <w:jc w:val="both"/>
            </w:pPr>
            <w:r>
              <w:rPr>
                <w:rFonts w:ascii="Times New Roman"/>
                <w:b w:val="false"/>
                <w:i w:val="false"/>
                <w:color w:val="000000"/>
                <w:sz w:val="20"/>
              </w:rPr>
              <w:t>
годовые отчеты,</w:t>
            </w:r>
          </w:p>
          <w:p>
            <w:pPr>
              <w:spacing w:after="20"/>
              <w:ind w:left="20"/>
              <w:jc w:val="both"/>
            </w:pPr>
            <w:r>
              <w:rPr>
                <w:rFonts w:ascii="Times New Roman"/>
                <w:b w:val="false"/>
                <w:i w:val="false"/>
                <w:color w:val="000000"/>
                <w:sz w:val="20"/>
              </w:rPr>
              <w:t>
предоставляемые</w:t>
            </w:r>
          </w:p>
          <w:p>
            <w:pPr>
              <w:spacing w:after="20"/>
              <w:ind w:left="20"/>
              <w:jc w:val="both"/>
            </w:pPr>
            <w:r>
              <w:rPr>
                <w:rFonts w:ascii="Times New Roman"/>
                <w:b w:val="false"/>
                <w:i w:val="false"/>
                <w:color w:val="000000"/>
                <w:sz w:val="20"/>
              </w:rPr>
              <w:t>
ЭСО/НЭК/СЭ/КВЭ в</w:t>
            </w:r>
          </w:p>
          <w:p>
            <w:pPr>
              <w:spacing w:after="20"/>
              <w:ind w:left="20"/>
              <w:jc w:val="both"/>
            </w:pPr>
            <w:r>
              <w:rPr>
                <w:rFonts w:ascii="Times New Roman"/>
                <w:b w:val="false"/>
                <w:i w:val="false"/>
                <w:color w:val="000000"/>
                <w:sz w:val="20"/>
              </w:rPr>
              <w:t>
соответствии с п.</w:t>
            </w:r>
          </w:p>
          <w:p>
            <w:pPr>
              <w:spacing w:after="20"/>
              <w:ind w:left="20"/>
              <w:jc w:val="both"/>
            </w:pPr>
            <w:r>
              <w:rPr>
                <w:rFonts w:ascii="Times New Roman"/>
                <w:b w:val="false"/>
                <w:i w:val="false"/>
                <w:color w:val="000000"/>
                <w:sz w:val="20"/>
              </w:rPr>
              <w:t>
</w:t>
            </w:r>
            <w:r>
              <w:rPr>
                <w:rFonts w:ascii="Times New Roman"/>
                <w:b w:val="false"/>
                <w:i w:val="false"/>
                <w:color w:val="000000"/>
                <w:sz w:val="20"/>
              </w:rPr>
              <w:t>4.10</w:t>
            </w:r>
            <w:r>
              <w:rPr>
                <w:rFonts w:ascii="Times New Roman"/>
                <w:b w:val="false"/>
                <w:i w:val="false"/>
                <w:color w:val="000000"/>
                <w:sz w:val="20"/>
              </w:rPr>
              <w:t>. и уполномоченным</w:t>
            </w:r>
          </w:p>
          <w:p>
            <w:pPr>
              <w:spacing w:after="20"/>
              <w:ind w:left="20"/>
              <w:jc w:val="both"/>
            </w:pPr>
            <w:r>
              <w:rPr>
                <w:rFonts w:ascii="Times New Roman"/>
                <w:b w:val="false"/>
                <w:i w:val="false"/>
                <w:color w:val="000000"/>
                <w:sz w:val="20"/>
              </w:rPr>
              <w:t>
органам в соответствии</w:t>
            </w:r>
          </w:p>
          <w:p>
            <w:pPr>
              <w:spacing w:after="20"/>
              <w:ind w:left="20"/>
              <w:jc w:val="both"/>
            </w:pPr>
            <w:r>
              <w:rPr>
                <w:rFonts w:ascii="Times New Roman"/>
                <w:b w:val="false"/>
                <w:i w:val="false"/>
                <w:color w:val="000000"/>
                <w:sz w:val="20"/>
              </w:rPr>
              <w:t xml:space="preserve">
с п. </w:t>
            </w:r>
            <w:r>
              <w:rPr>
                <w:rFonts w:ascii="Times New Roman"/>
                <w:b w:val="false"/>
                <w:i w:val="false"/>
                <w:color w:val="000000"/>
                <w:sz w:val="20"/>
              </w:rPr>
              <w:t>5.17.3</w:t>
            </w: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требуется)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 Журнал скрининга</w:t>
            </w:r>
          </w:p>
          <w:p>
            <w:pPr>
              <w:spacing w:after="20"/>
              <w:ind w:left="20"/>
              <w:jc w:val="both"/>
            </w:pPr>
            <w:r>
              <w:rPr>
                <w:rFonts w:ascii="Times New Roman"/>
                <w:b w:val="false"/>
                <w:i w:val="false"/>
                <w:color w:val="000000"/>
                <w:sz w:val="20"/>
              </w:rPr>
              <w:t>
субъектов</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закрепить</w:t>
            </w:r>
          </w:p>
          <w:p>
            <w:pPr>
              <w:spacing w:after="20"/>
              <w:ind w:left="20"/>
              <w:jc w:val="both"/>
            </w:pPr>
            <w:r>
              <w:rPr>
                <w:rFonts w:ascii="Times New Roman"/>
                <w:b w:val="false"/>
                <w:i w:val="false"/>
                <w:color w:val="000000"/>
                <w:sz w:val="20"/>
              </w:rPr>
              <w:t>
идентификацию</w:t>
            </w:r>
          </w:p>
          <w:p>
            <w:pPr>
              <w:spacing w:after="20"/>
              <w:ind w:left="20"/>
              <w:jc w:val="both"/>
            </w:pPr>
            <w:r>
              <w:rPr>
                <w:rFonts w:ascii="Times New Roman"/>
                <w:b w:val="false"/>
                <w:i w:val="false"/>
                <w:color w:val="000000"/>
                <w:sz w:val="20"/>
              </w:rPr>
              <w:t>
субъектов, прошедших</w:t>
            </w:r>
          </w:p>
          <w:p>
            <w:pPr>
              <w:spacing w:after="20"/>
              <w:ind w:left="20"/>
              <w:jc w:val="both"/>
            </w:pPr>
            <w:r>
              <w:rPr>
                <w:rFonts w:ascii="Times New Roman"/>
                <w:b w:val="false"/>
                <w:i w:val="false"/>
                <w:color w:val="000000"/>
                <w:sz w:val="20"/>
              </w:rPr>
              <w:t>
перед исследованием</w:t>
            </w:r>
          </w:p>
          <w:p>
            <w:pPr>
              <w:spacing w:after="20"/>
              <w:ind w:left="20"/>
              <w:jc w:val="both"/>
            </w:pPr>
            <w:r>
              <w:rPr>
                <w:rFonts w:ascii="Times New Roman"/>
                <w:b w:val="false"/>
                <w:i w:val="false"/>
                <w:color w:val="000000"/>
                <w:sz w:val="20"/>
              </w:rPr>
              <w:t>
скрининг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требуется)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 Список</w:t>
            </w:r>
          </w:p>
          <w:p>
            <w:pPr>
              <w:spacing w:after="20"/>
              <w:ind w:left="20"/>
              <w:jc w:val="both"/>
            </w:pPr>
            <w:r>
              <w:rPr>
                <w:rFonts w:ascii="Times New Roman"/>
                <w:b w:val="false"/>
                <w:i w:val="false"/>
                <w:color w:val="000000"/>
                <w:sz w:val="20"/>
              </w:rPr>
              <w:t>
идентификационных кодов</w:t>
            </w:r>
          </w:p>
          <w:p>
            <w:pPr>
              <w:spacing w:after="20"/>
              <w:ind w:left="20"/>
              <w:jc w:val="both"/>
            </w:pPr>
            <w:r>
              <w:rPr>
                <w:rFonts w:ascii="Times New Roman"/>
                <w:b w:val="false"/>
                <w:i w:val="false"/>
                <w:color w:val="000000"/>
                <w:sz w:val="20"/>
              </w:rPr>
              <w:t>
субъектов</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подтвердить, что</w:t>
            </w:r>
          </w:p>
          <w:p>
            <w:pPr>
              <w:spacing w:after="20"/>
              <w:ind w:left="20"/>
              <w:jc w:val="both"/>
            </w:pPr>
            <w:r>
              <w:rPr>
                <w:rFonts w:ascii="Times New Roman"/>
                <w:b w:val="false"/>
                <w:i w:val="false"/>
                <w:color w:val="000000"/>
                <w:sz w:val="20"/>
              </w:rPr>
              <w:t>
исследователь/</w:t>
            </w:r>
          </w:p>
          <w:p>
            <w:pPr>
              <w:spacing w:after="20"/>
              <w:ind w:left="20"/>
              <w:jc w:val="both"/>
            </w:pPr>
            <w:r>
              <w:rPr>
                <w:rFonts w:ascii="Times New Roman"/>
                <w:b w:val="false"/>
                <w:i w:val="false"/>
                <w:color w:val="000000"/>
                <w:sz w:val="20"/>
              </w:rPr>
              <w:t>
медицинская</w:t>
            </w:r>
          </w:p>
          <w:p>
            <w:pPr>
              <w:spacing w:after="20"/>
              <w:ind w:left="20"/>
              <w:jc w:val="both"/>
            </w:pPr>
            <w:r>
              <w:rPr>
                <w:rFonts w:ascii="Times New Roman"/>
                <w:b w:val="false"/>
                <w:i w:val="false"/>
                <w:color w:val="000000"/>
                <w:sz w:val="20"/>
              </w:rPr>
              <w:t>
организация хранят</w:t>
            </w:r>
          </w:p>
          <w:p>
            <w:pPr>
              <w:spacing w:after="20"/>
              <w:ind w:left="20"/>
              <w:jc w:val="both"/>
            </w:pPr>
            <w:r>
              <w:rPr>
                <w:rFonts w:ascii="Times New Roman"/>
                <w:b w:val="false"/>
                <w:i w:val="false"/>
                <w:color w:val="000000"/>
                <w:sz w:val="20"/>
              </w:rPr>
              <w:t>
конфиденциальный</w:t>
            </w:r>
          </w:p>
          <w:p>
            <w:pPr>
              <w:spacing w:after="20"/>
              <w:ind w:left="20"/>
              <w:jc w:val="both"/>
            </w:pPr>
            <w:r>
              <w:rPr>
                <w:rFonts w:ascii="Times New Roman"/>
                <w:b w:val="false"/>
                <w:i w:val="false"/>
                <w:color w:val="000000"/>
                <w:sz w:val="20"/>
              </w:rPr>
              <w:t>
список имен всех</w:t>
            </w:r>
          </w:p>
          <w:p>
            <w:pPr>
              <w:spacing w:after="20"/>
              <w:ind w:left="20"/>
              <w:jc w:val="both"/>
            </w:pPr>
            <w:r>
              <w:rPr>
                <w:rFonts w:ascii="Times New Roman"/>
                <w:b w:val="false"/>
                <w:i w:val="false"/>
                <w:color w:val="000000"/>
                <w:sz w:val="20"/>
              </w:rPr>
              <w:t>
субъектов, которым при</w:t>
            </w:r>
          </w:p>
          <w:p>
            <w:pPr>
              <w:spacing w:after="20"/>
              <w:ind w:left="20"/>
              <w:jc w:val="both"/>
            </w:pPr>
            <w:r>
              <w:rPr>
                <w:rFonts w:ascii="Times New Roman"/>
                <w:b w:val="false"/>
                <w:i w:val="false"/>
                <w:color w:val="000000"/>
                <w:sz w:val="20"/>
              </w:rPr>
              <w:t>
включении в</w:t>
            </w:r>
          </w:p>
          <w:p>
            <w:pPr>
              <w:spacing w:after="20"/>
              <w:ind w:left="20"/>
              <w:jc w:val="both"/>
            </w:pPr>
            <w:r>
              <w:rPr>
                <w:rFonts w:ascii="Times New Roman"/>
                <w:b w:val="false"/>
                <w:i w:val="false"/>
                <w:color w:val="000000"/>
                <w:sz w:val="20"/>
              </w:rPr>
              <w:t>
исследование были</w:t>
            </w:r>
          </w:p>
          <w:p>
            <w:pPr>
              <w:spacing w:after="20"/>
              <w:ind w:left="20"/>
              <w:jc w:val="both"/>
            </w:pPr>
            <w:r>
              <w:rPr>
                <w:rFonts w:ascii="Times New Roman"/>
                <w:b w:val="false"/>
                <w:i w:val="false"/>
                <w:color w:val="000000"/>
                <w:sz w:val="20"/>
              </w:rPr>
              <w:t>
присвоены</w:t>
            </w:r>
          </w:p>
          <w:p>
            <w:pPr>
              <w:spacing w:after="20"/>
              <w:ind w:left="20"/>
              <w:jc w:val="both"/>
            </w:pPr>
            <w:r>
              <w:rPr>
                <w:rFonts w:ascii="Times New Roman"/>
                <w:b w:val="false"/>
                <w:i w:val="false"/>
                <w:color w:val="000000"/>
                <w:sz w:val="20"/>
              </w:rPr>
              <w:t>
идентификационные</w:t>
            </w:r>
          </w:p>
          <w:p>
            <w:pPr>
              <w:spacing w:after="20"/>
              <w:ind w:left="20"/>
              <w:jc w:val="both"/>
            </w:pPr>
            <w:r>
              <w:rPr>
                <w:rFonts w:ascii="Times New Roman"/>
                <w:b w:val="false"/>
                <w:i w:val="false"/>
                <w:color w:val="000000"/>
                <w:sz w:val="20"/>
              </w:rPr>
              <w:t>
коды. Позволяет</w:t>
            </w:r>
          </w:p>
          <w:p>
            <w:pPr>
              <w:spacing w:after="20"/>
              <w:ind w:left="20"/>
              <w:jc w:val="both"/>
            </w:pPr>
            <w:r>
              <w:rPr>
                <w:rFonts w:ascii="Times New Roman"/>
                <w:b w:val="false"/>
                <w:i w:val="false"/>
                <w:color w:val="000000"/>
                <w:sz w:val="20"/>
              </w:rPr>
              <w:t>
исследователю/</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идентифицировать</w:t>
            </w:r>
          </w:p>
          <w:p>
            <w:pPr>
              <w:spacing w:after="20"/>
              <w:ind w:left="20"/>
              <w:jc w:val="both"/>
            </w:pPr>
            <w:r>
              <w:rPr>
                <w:rFonts w:ascii="Times New Roman"/>
                <w:b w:val="false"/>
                <w:i w:val="false"/>
                <w:color w:val="000000"/>
                <w:sz w:val="20"/>
              </w:rPr>
              <w:t>
любого субъекта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 Журнал регистрации</w:t>
            </w:r>
          </w:p>
          <w:p>
            <w:pPr>
              <w:spacing w:after="20"/>
              <w:ind w:left="20"/>
              <w:jc w:val="both"/>
            </w:pPr>
            <w:r>
              <w:rPr>
                <w:rFonts w:ascii="Times New Roman"/>
                <w:b w:val="false"/>
                <w:i w:val="false"/>
                <w:color w:val="000000"/>
                <w:sz w:val="20"/>
              </w:rPr>
              <w:t>
включения субъектов</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закрепить</w:t>
            </w:r>
          </w:p>
          <w:p>
            <w:pPr>
              <w:spacing w:after="20"/>
              <w:ind w:left="20"/>
              <w:jc w:val="both"/>
            </w:pPr>
            <w:r>
              <w:rPr>
                <w:rFonts w:ascii="Times New Roman"/>
                <w:b w:val="false"/>
                <w:i w:val="false"/>
                <w:color w:val="000000"/>
                <w:sz w:val="20"/>
              </w:rPr>
              <w:t>
хронологическую</w:t>
            </w:r>
          </w:p>
          <w:p>
            <w:pPr>
              <w:spacing w:after="20"/>
              <w:ind w:left="20"/>
              <w:jc w:val="both"/>
            </w:pPr>
            <w:r>
              <w:rPr>
                <w:rFonts w:ascii="Times New Roman"/>
                <w:b w:val="false"/>
                <w:i w:val="false"/>
                <w:color w:val="000000"/>
                <w:sz w:val="20"/>
              </w:rPr>
              <w:t>
последовательность</w:t>
            </w:r>
          </w:p>
          <w:p>
            <w:pPr>
              <w:spacing w:after="20"/>
              <w:ind w:left="20"/>
              <w:jc w:val="both"/>
            </w:pPr>
            <w:r>
              <w:rPr>
                <w:rFonts w:ascii="Times New Roman"/>
                <w:b w:val="false"/>
                <w:i w:val="false"/>
                <w:color w:val="000000"/>
                <w:sz w:val="20"/>
              </w:rPr>
              <w:t>
включения субъектов по</w:t>
            </w:r>
          </w:p>
          <w:p>
            <w:pPr>
              <w:spacing w:after="20"/>
              <w:ind w:left="20"/>
              <w:jc w:val="both"/>
            </w:pPr>
            <w:r>
              <w:rPr>
                <w:rFonts w:ascii="Times New Roman"/>
                <w:b w:val="false"/>
                <w:i w:val="false"/>
                <w:color w:val="000000"/>
                <w:sz w:val="20"/>
              </w:rPr>
              <w:t>
идентификационным</w:t>
            </w:r>
          </w:p>
          <w:p>
            <w:pPr>
              <w:spacing w:after="20"/>
              <w:ind w:left="20"/>
              <w:jc w:val="both"/>
            </w:pPr>
            <w:r>
              <w:rPr>
                <w:rFonts w:ascii="Times New Roman"/>
                <w:b w:val="false"/>
                <w:i w:val="false"/>
                <w:color w:val="000000"/>
                <w:sz w:val="20"/>
              </w:rPr>
              <w:t>
кодам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 Учет исследуемого</w:t>
            </w:r>
          </w:p>
          <w:p>
            <w:pPr>
              <w:spacing w:after="20"/>
              <w:ind w:left="20"/>
              <w:jc w:val="both"/>
            </w:pPr>
            <w:r>
              <w:rPr>
                <w:rFonts w:ascii="Times New Roman"/>
                <w:b w:val="false"/>
                <w:i w:val="false"/>
                <w:color w:val="000000"/>
                <w:sz w:val="20"/>
              </w:rPr>
              <w:t>
продукта в исследовательском</w:t>
            </w:r>
          </w:p>
          <w:p>
            <w:pPr>
              <w:spacing w:after="20"/>
              <w:ind w:left="20"/>
              <w:jc w:val="both"/>
            </w:pPr>
            <w:r>
              <w:rPr>
                <w:rFonts w:ascii="Times New Roman"/>
                <w:b w:val="false"/>
                <w:i w:val="false"/>
                <w:color w:val="000000"/>
                <w:sz w:val="20"/>
              </w:rPr>
              <w:t>
центре</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закрепить</w:t>
            </w:r>
          </w:p>
          <w:p>
            <w:pPr>
              <w:spacing w:after="20"/>
              <w:ind w:left="20"/>
              <w:jc w:val="both"/>
            </w:pPr>
            <w:r>
              <w:rPr>
                <w:rFonts w:ascii="Times New Roman"/>
                <w:b w:val="false"/>
                <w:i w:val="false"/>
                <w:color w:val="000000"/>
                <w:sz w:val="20"/>
              </w:rPr>
              <w:t>
использование</w:t>
            </w:r>
          </w:p>
          <w:p>
            <w:pPr>
              <w:spacing w:after="20"/>
              <w:ind w:left="20"/>
              <w:jc w:val="both"/>
            </w:pPr>
            <w:r>
              <w:rPr>
                <w:rFonts w:ascii="Times New Roman"/>
                <w:b w:val="false"/>
                <w:i w:val="false"/>
                <w:color w:val="000000"/>
                <w:sz w:val="20"/>
              </w:rPr>
              <w:t>
исследуемого продукта</w:t>
            </w:r>
          </w:p>
          <w:p>
            <w:pPr>
              <w:spacing w:after="20"/>
              <w:ind w:left="20"/>
              <w:jc w:val="both"/>
            </w:pPr>
            <w:r>
              <w:rPr>
                <w:rFonts w:ascii="Times New Roman"/>
                <w:b w:val="false"/>
                <w:i w:val="false"/>
                <w:color w:val="000000"/>
                <w:sz w:val="20"/>
              </w:rPr>
              <w:t>
в соответствии с</w:t>
            </w:r>
          </w:p>
          <w:p>
            <w:pPr>
              <w:spacing w:after="20"/>
              <w:ind w:left="20"/>
              <w:jc w:val="both"/>
            </w:pPr>
            <w:r>
              <w:rPr>
                <w:rFonts w:ascii="Times New Roman"/>
                <w:b w:val="false"/>
                <w:i w:val="false"/>
                <w:color w:val="000000"/>
                <w:sz w:val="20"/>
              </w:rPr>
              <w:t>
протоколом</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 Лист образцов</w:t>
            </w:r>
          </w:p>
          <w:p>
            <w:pPr>
              <w:spacing w:after="20"/>
              <w:ind w:left="20"/>
              <w:jc w:val="both"/>
            </w:pPr>
            <w:r>
              <w:rPr>
                <w:rFonts w:ascii="Times New Roman"/>
                <w:b w:val="false"/>
                <w:i w:val="false"/>
                <w:color w:val="000000"/>
                <w:sz w:val="20"/>
              </w:rPr>
              <w:t>
подписей</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закрепить образцы</w:t>
            </w:r>
          </w:p>
          <w:p>
            <w:pPr>
              <w:spacing w:after="20"/>
              <w:ind w:left="20"/>
              <w:jc w:val="both"/>
            </w:pPr>
            <w:r>
              <w:rPr>
                <w:rFonts w:ascii="Times New Roman"/>
                <w:b w:val="false"/>
                <w:i w:val="false"/>
                <w:color w:val="000000"/>
                <w:sz w:val="20"/>
              </w:rPr>
              <w:t>
подписей и инициалов</w:t>
            </w:r>
          </w:p>
          <w:p>
            <w:pPr>
              <w:spacing w:after="20"/>
              <w:ind w:left="20"/>
              <w:jc w:val="both"/>
            </w:pPr>
            <w:r>
              <w:rPr>
                <w:rFonts w:ascii="Times New Roman"/>
                <w:b w:val="false"/>
                <w:i w:val="false"/>
                <w:color w:val="000000"/>
                <w:sz w:val="20"/>
              </w:rPr>
              <w:t>
всех лиц,</w:t>
            </w:r>
          </w:p>
          <w:p>
            <w:pPr>
              <w:spacing w:after="20"/>
              <w:ind w:left="20"/>
              <w:jc w:val="both"/>
            </w:pPr>
            <w:r>
              <w:rPr>
                <w:rFonts w:ascii="Times New Roman"/>
                <w:b w:val="false"/>
                <w:i w:val="false"/>
                <w:color w:val="000000"/>
                <w:sz w:val="20"/>
              </w:rPr>
              <w:t>
уполномоченных вносить</w:t>
            </w:r>
          </w:p>
          <w:p>
            <w:pPr>
              <w:spacing w:after="20"/>
              <w:ind w:left="20"/>
              <w:jc w:val="both"/>
            </w:pPr>
            <w:r>
              <w:rPr>
                <w:rFonts w:ascii="Times New Roman"/>
                <w:b w:val="false"/>
                <w:i w:val="false"/>
                <w:color w:val="000000"/>
                <w:sz w:val="20"/>
              </w:rPr>
              <w:t>
данные и/или</w:t>
            </w:r>
          </w:p>
          <w:p>
            <w:pPr>
              <w:spacing w:after="20"/>
              <w:ind w:left="20"/>
              <w:jc w:val="both"/>
            </w:pPr>
            <w:r>
              <w:rPr>
                <w:rFonts w:ascii="Times New Roman"/>
                <w:b w:val="false"/>
                <w:i w:val="false"/>
                <w:color w:val="000000"/>
                <w:sz w:val="20"/>
              </w:rPr>
              <w:t>
исправления в ИРК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 Учет хранящихся</w:t>
            </w:r>
          </w:p>
          <w:p>
            <w:pPr>
              <w:spacing w:after="20"/>
              <w:ind w:left="20"/>
              <w:jc w:val="both"/>
            </w:pPr>
            <w:r>
              <w:rPr>
                <w:rFonts w:ascii="Times New Roman"/>
                <w:b w:val="false"/>
                <w:i w:val="false"/>
                <w:color w:val="000000"/>
                <w:sz w:val="20"/>
              </w:rPr>
              <w:t>
образцов биологических жидкостей /тканей (если имеются)</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w:t>
            </w:r>
          </w:p>
          <w:p>
            <w:pPr>
              <w:spacing w:after="20"/>
              <w:ind w:left="20"/>
              <w:jc w:val="both"/>
            </w:pPr>
            <w:r>
              <w:rPr>
                <w:rFonts w:ascii="Times New Roman"/>
                <w:b w:val="false"/>
                <w:i w:val="false"/>
                <w:color w:val="000000"/>
                <w:sz w:val="20"/>
              </w:rPr>
              <w:t>
закрепить</w:t>
            </w:r>
          </w:p>
          <w:p>
            <w:pPr>
              <w:spacing w:after="20"/>
              <w:ind w:left="20"/>
              <w:jc w:val="both"/>
            </w:pPr>
            <w:r>
              <w:rPr>
                <w:rFonts w:ascii="Times New Roman"/>
                <w:b w:val="false"/>
                <w:i w:val="false"/>
                <w:color w:val="000000"/>
                <w:sz w:val="20"/>
              </w:rPr>
              <w:t>
местонахождение и</w:t>
            </w:r>
          </w:p>
          <w:p>
            <w:pPr>
              <w:spacing w:after="20"/>
              <w:ind w:left="20"/>
              <w:jc w:val="both"/>
            </w:pPr>
            <w:r>
              <w:rPr>
                <w:rFonts w:ascii="Times New Roman"/>
                <w:b w:val="false"/>
                <w:i w:val="false"/>
                <w:color w:val="000000"/>
                <w:sz w:val="20"/>
              </w:rPr>
              <w:t>
идентификацию</w:t>
            </w:r>
          </w:p>
          <w:p>
            <w:pPr>
              <w:spacing w:after="20"/>
              <w:ind w:left="20"/>
              <w:jc w:val="both"/>
            </w:pPr>
            <w:r>
              <w:rPr>
                <w:rFonts w:ascii="Times New Roman"/>
                <w:b w:val="false"/>
                <w:i w:val="false"/>
                <w:color w:val="000000"/>
                <w:sz w:val="20"/>
              </w:rPr>
              <w:t>
хранящихся образцов в случае необходимости проведения повторных анализов</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2" w:id="616"/>
    <w:p>
      <w:pPr>
        <w:spacing w:after="0"/>
        <w:ind w:left="0"/>
        <w:jc w:val="both"/>
      </w:pPr>
      <w:r>
        <w:rPr>
          <w:rFonts w:ascii="Times New Roman"/>
          <w:b w:val="false"/>
          <w:i w:val="false"/>
          <w:color w:val="000000"/>
          <w:sz w:val="28"/>
        </w:rPr>
        <w:t>
      8.4. После завершения или прекращения исследования.</w:t>
      </w:r>
    </w:p>
    <w:bookmarkEnd w:id="616"/>
    <w:p>
      <w:pPr>
        <w:spacing w:after="0"/>
        <w:ind w:left="0"/>
        <w:jc w:val="both"/>
      </w:pPr>
      <w:r>
        <w:rPr>
          <w:rFonts w:ascii="Times New Roman"/>
          <w:b w:val="false"/>
          <w:i w:val="false"/>
          <w:color w:val="000000"/>
          <w:sz w:val="28"/>
        </w:rPr>
        <w:t xml:space="preserve">
      После завершения или прекращения исследования все документы, перечисленные в </w:t>
      </w:r>
      <w:r>
        <w:rPr>
          <w:rFonts w:ascii="Times New Roman"/>
          <w:b w:val="false"/>
          <w:i w:val="false"/>
          <w:color w:val="000000"/>
          <w:sz w:val="28"/>
        </w:rPr>
        <w:t>п.8.2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должны содержаться в файле исследования вместе с нижеуказанными документами: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2"/>
        <w:gridCol w:w="2027"/>
        <w:gridCol w:w="2316"/>
        <w:gridCol w:w="1975"/>
      </w:tblGrid>
      <w:tr>
        <w:trPr>
          <w:trHeight w:val="30" w:hRule="atLeast"/>
        </w:trPr>
        <w:tc>
          <w:tcPr>
            <w:tcW w:w="5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документа</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Находится в файлах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исследователя /организации</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спонсора</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Учет исследуемого</w:t>
            </w:r>
          </w:p>
          <w:p>
            <w:pPr>
              <w:spacing w:after="20"/>
              <w:ind w:left="20"/>
              <w:jc w:val="both"/>
            </w:pPr>
            <w:r>
              <w:rPr>
                <w:rFonts w:ascii="Times New Roman"/>
                <w:b w:val="false"/>
                <w:i w:val="false"/>
                <w:color w:val="000000"/>
                <w:sz w:val="20"/>
              </w:rPr>
              <w:t>
продукта в</w:t>
            </w:r>
          </w:p>
          <w:p>
            <w:pPr>
              <w:spacing w:after="20"/>
              <w:ind w:left="20"/>
              <w:jc w:val="both"/>
            </w:pPr>
            <w:r>
              <w:rPr>
                <w:rFonts w:ascii="Times New Roman"/>
                <w:b w:val="false"/>
                <w:i w:val="false"/>
                <w:color w:val="000000"/>
                <w:sz w:val="20"/>
              </w:rPr>
              <w:t>
исследовательском</w:t>
            </w:r>
          </w:p>
          <w:p>
            <w:pPr>
              <w:spacing w:after="20"/>
              <w:ind w:left="20"/>
              <w:jc w:val="both"/>
            </w:pPr>
            <w:r>
              <w:rPr>
                <w:rFonts w:ascii="Times New Roman"/>
                <w:b w:val="false"/>
                <w:i w:val="false"/>
                <w:color w:val="000000"/>
                <w:sz w:val="20"/>
              </w:rPr>
              <w:t>
центре/медицинской</w:t>
            </w:r>
          </w:p>
          <w:p>
            <w:pPr>
              <w:spacing w:after="20"/>
              <w:ind w:left="20"/>
              <w:jc w:val="both"/>
            </w:pPr>
            <w:r>
              <w:rPr>
                <w:rFonts w:ascii="Times New Roman"/>
                <w:b w:val="false"/>
                <w:i w:val="false"/>
                <w:color w:val="000000"/>
                <w:sz w:val="20"/>
              </w:rPr>
              <w:t>
организации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использование</w:t>
            </w:r>
          </w:p>
          <w:p>
            <w:pPr>
              <w:spacing w:after="20"/>
              <w:ind w:left="20"/>
              <w:jc w:val="both"/>
            </w:pPr>
            <w:r>
              <w:rPr>
                <w:rFonts w:ascii="Times New Roman"/>
                <w:b w:val="false"/>
                <w:i w:val="false"/>
                <w:color w:val="000000"/>
                <w:sz w:val="20"/>
              </w:rPr>
              <w:t>
исследуемого продукта в</w:t>
            </w:r>
          </w:p>
          <w:p>
            <w:pPr>
              <w:spacing w:after="20"/>
              <w:ind w:left="20"/>
              <w:jc w:val="both"/>
            </w:pPr>
            <w:r>
              <w:rPr>
                <w:rFonts w:ascii="Times New Roman"/>
                <w:b w:val="false"/>
                <w:i w:val="false"/>
                <w:color w:val="000000"/>
                <w:sz w:val="20"/>
              </w:rPr>
              <w:t>
соответствии с</w:t>
            </w:r>
          </w:p>
          <w:p>
            <w:pPr>
              <w:spacing w:after="20"/>
              <w:ind w:left="20"/>
              <w:jc w:val="both"/>
            </w:pPr>
            <w:r>
              <w:rPr>
                <w:rFonts w:ascii="Times New Roman"/>
                <w:b w:val="false"/>
                <w:i w:val="false"/>
                <w:color w:val="000000"/>
                <w:sz w:val="20"/>
              </w:rPr>
              <w:t>
протоколом. Документально</w:t>
            </w:r>
          </w:p>
          <w:p>
            <w:pPr>
              <w:spacing w:after="20"/>
              <w:ind w:left="20"/>
              <w:jc w:val="both"/>
            </w:pPr>
            <w:r>
              <w:rPr>
                <w:rFonts w:ascii="Times New Roman"/>
                <w:b w:val="false"/>
                <w:i w:val="false"/>
                <w:color w:val="000000"/>
                <w:sz w:val="20"/>
              </w:rPr>
              <w:t>
закрепить результаты</w:t>
            </w:r>
          </w:p>
          <w:p>
            <w:pPr>
              <w:spacing w:after="20"/>
              <w:ind w:left="20"/>
              <w:jc w:val="both"/>
            </w:pPr>
            <w:r>
              <w:rPr>
                <w:rFonts w:ascii="Times New Roman"/>
                <w:b w:val="false"/>
                <w:i w:val="false"/>
                <w:color w:val="000000"/>
                <w:sz w:val="20"/>
              </w:rPr>
              <w:t>
окончательного подсчета</w:t>
            </w:r>
          </w:p>
          <w:p>
            <w:pPr>
              <w:spacing w:after="20"/>
              <w:ind w:left="20"/>
              <w:jc w:val="both"/>
            </w:pPr>
            <w:r>
              <w:rPr>
                <w:rFonts w:ascii="Times New Roman"/>
                <w:b w:val="false"/>
                <w:i w:val="false"/>
                <w:color w:val="000000"/>
                <w:sz w:val="20"/>
              </w:rPr>
              <w:t>
количества исследуемого</w:t>
            </w:r>
          </w:p>
          <w:p>
            <w:pPr>
              <w:spacing w:after="20"/>
              <w:ind w:left="20"/>
              <w:jc w:val="both"/>
            </w:pPr>
            <w:r>
              <w:rPr>
                <w:rFonts w:ascii="Times New Roman"/>
                <w:b w:val="false"/>
                <w:i w:val="false"/>
                <w:color w:val="000000"/>
                <w:sz w:val="20"/>
              </w:rPr>
              <w:t>
продукта, полученного</w:t>
            </w:r>
          </w:p>
          <w:p>
            <w:pPr>
              <w:spacing w:after="20"/>
              <w:ind w:left="20"/>
              <w:jc w:val="both"/>
            </w:pPr>
            <w:r>
              <w:rPr>
                <w:rFonts w:ascii="Times New Roman"/>
                <w:b w:val="false"/>
                <w:i w:val="false"/>
                <w:color w:val="000000"/>
                <w:sz w:val="20"/>
              </w:rPr>
              <w:t>
исследовательским</w:t>
            </w:r>
          </w:p>
          <w:p>
            <w:pPr>
              <w:spacing w:after="20"/>
              <w:ind w:left="20"/>
              <w:jc w:val="both"/>
            </w:pPr>
            <w:r>
              <w:rPr>
                <w:rFonts w:ascii="Times New Roman"/>
                <w:b w:val="false"/>
                <w:i w:val="false"/>
                <w:color w:val="000000"/>
                <w:sz w:val="20"/>
              </w:rPr>
              <w:t>
центром/ медицинской</w:t>
            </w:r>
          </w:p>
          <w:p>
            <w:pPr>
              <w:spacing w:after="20"/>
              <w:ind w:left="20"/>
              <w:jc w:val="both"/>
            </w:pPr>
            <w:r>
              <w:rPr>
                <w:rFonts w:ascii="Times New Roman"/>
                <w:b w:val="false"/>
                <w:i w:val="false"/>
                <w:color w:val="000000"/>
                <w:sz w:val="20"/>
              </w:rPr>
              <w:t>
организацией, выданного</w:t>
            </w:r>
          </w:p>
          <w:p>
            <w:pPr>
              <w:spacing w:after="20"/>
              <w:ind w:left="20"/>
              <w:jc w:val="both"/>
            </w:pPr>
            <w:r>
              <w:rPr>
                <w:rFonts w:ascii="Times New Roman"/>
                <w:b w:val="false"/>
                <w:i w:val="false"/>
                <w:color w:val="000000"/>
                <w:sz w:val="20"/>
              </w:rPr>
              <w:t>
субъектам, возвращенного</w:t>
            </w:r>
          </w:p>
          <w:p>
            <w:pPr>
              <w:spacing w:after="20"/>
              <w:ind w:left="20"/>
              <w:jc w:val="both"/>
            </w:pPr>
            <w:r>
              <w:rPr>
                <w:rFonts w:ascii="Times New Roman"/>
                <w:b w:val="false"/>
                <w:i w:val="false"/>
                <w:color w:val="000000"/>
                <w:sz w:val="20"/>
              </w:rPr>
              <w:t>
субъектами и</w:t>
            </w:r>
          </w:p>
          <w:p>
            <w:pPr>
              <w:spacing w:after="20"/>
              <w:ind w:left="20"/>
              <w:jc w:val="both"/>
            </w:pPr>
            <w:r>
              <w:rPr>
                <w:rFonts w:ascii="Times New Roman"/>
                <w:b w:val="false"/>
                <w:i w:val="false"/>
                <w:color w:val="000000"/>
                <w:sz w:val="20"/>
              </w:rPr>
              <w:t>
возвращенного спонсору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Документация по</w:t>
            </w:r>
          </w:p>
          <w:p>
            <w:pPr>
              <w:spacing w:after="20"/>
              <w:ind w:left="20"/>
              <w:jc w:val="both"/>
            </w:pPr>
            <w:r>
              <w:rPr>
                <w:rFonts w:ascii="Times New Roman"/>
                <w:b w:val="false"/>
                <w:i w:val="false"/>
                <w:color w:val="000000"/>
                <w:sz w:val="20"/>
              </w:rPr>
              <w:t>
уничтожению исследуемого</w:t>
            </w:r>
          </w:p>
          <w:p>
            <w:pPr>
              <w:spacing w:after="20"/>
              <w:ind w:left="20"/>
              <w:jc w:val="both"/>
            </w:pPr>
            <w:r>
              <w:rPr>
                <w:rFonts w:ascii="Times New Roman"/>
                <w:b w:val="false"/>
                <w:i w:val="false"/>
                <w:color w:val="000000"/>
                <w:sz w:val="20"/>
              </w:rPr>
              <w:t>
продукта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факт уничтожения</w:t>
            </w:r>
          </w:p>
          <w:p>
            <w:pPr>
              <w:spacing w:after="20"/>
              <w:ind w:left="20"/>
              <w:jc w:val="both"/>
            </w:pPr>
            <w:r>
              <w:rPr>
                <w:rFonts w:ascii="Times New Roman"/>
                <w:b w:val="false"/>
                <w:i w:val="false"/>
                <w:color w:val="000000"/>
                <w:sz w:val="20"/>
              </w:rPr>
              <w:t>
неиспользованных</w:t>
            </w:r>
          </w:p>
          <w:p>
            <w:pPr>
              <w:spacing w:after="20"/>
              <w:ind w:left="20"/>
              <w:jc w:val="both"/>
            </w:pPr>
            <w:r>
              <w:rPr>
                <w:rFonts w:ascii="Times New Roman"/>
                <w:b w:val="false"/>
                <w:i w:val="false"/>
                <w:color w:val="000000"/>
                <w:sz w:val="20"/>
              </w:rPr>
              <w:t>
исследуемых продуктов</w:t>
            </w:r>
          </w:p>
          <w:p>
            <w:pPr>
              <w:spacing w:after="20"/>
              <w:ind w:left="20"/>
              <w:jc w:val="both"/>
            </w:pPr>
            <w:r>
              <w:rPr>
                <w:rFonts w:ascii="Times New Roman"/>
                <w:b w:val="false"/>
                <w:i w:val="false"/>
                <w:color w:val="000000"/>
                <w:sz w:val="20"/>
              </w:rPr>
              <w:t>
спонсором или в</w:t>
            </w:r>
          </w:p>
          <w:p>
            <w:pPr>
              <w:spacing w:after="20"/>
              <w:ind w:left="20"/>
              <w:jc w:val="both"/>
            </w:pPr>
            <w:r>
              <w:rPr>
                <w:rFonts w:ascii="Times New Roman"/>
                <w:b w:val="false"/>
                <w:i w:val="false"/>
                <w:color w:val="000000"/>
                <w:sz w:val="20"/>
              </w:rPr>
              <w:t>
исследовательском центре/</w:t>
            </w:r>
          </w:p>
          <w:p>
            <w:pPr>
              <w:spacing w:after="20"/>
              <w:ind w:left="20"/>
              <w:jc w:val="both"/>
            </w:pPr>
            <w:r>
              <w:rPr>
                <w:rFonts w:ascii="Times New Roman"/>
                <w:b w:val="false"/>
                <w:i w:val="false"/>
                <w:color w:val="000000"/>
                <w:sz w:val="20"/>
              </w:rPr>
              <w:t>
медицинской организации</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уничтожен</w:t>
            </w:r>
          </w:p>
          <w:p>
            <w:pPr>
              <w:spacing w:after="20"/>
              <w:ind w:left="20"/>
              <w:jc w:val="both"/>
            </w:pPr>
            <w:r>
              <w:rPr>
                <w:rFonts w:ascii="Times New Roman"/>
                <w:b w:val="false"/>
                <w:i w:val="false"/>
                <w:color w:val="000000"/>
                <w:sz w:val="20"/>
              </w:rPr>
              <w:t>
в клиническом</w:t>
            </w:r>
          </w:p>
          <w:p>
            <w:pPr>
              <w:spacing w:after="20"/>
              <w:ind w:left="20"/>
              <w:jc w:val="both"/>
            </w:pPr>
            <w:r>
              <w:rPr>
                <w:rFonts w:ascii="Times New Roman"/>
                <w:b w:val="false"/>
                <w:i w:val="false"/>
                <w:color w:val="000000"/>
                <w:sz w:val="20"/>
              </w:rPr>
              <w:t>
центре)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Итоговый список</w:t>
            </w:r>
          </w:p>
          <w:p>
            <w:pPr>
              <w:spacing w:after="20"/>
              <w:ind w:left="20"/>
              <w:jc w:val="both"/>
            </w:pPr>
            <w:r>
              <w:rPr>
                <w:rFonts w:ascii="Times New Roman"/>
                <w:b w:val="false"/>
                <w:i w:val="false"/>
                <w:color w:val="000000"/>
                <w:sz w:val="20"/>
              </w:rPr>
              <w:t>
идентификационных кодов</w:t>
            </w:r>
          </w:p>
          <w:p>
            <w:pPr>
              <w:spacing w:after="20"/>
              <w:ind w:left="20"/>
              <w:jc w:val="both"/>
            </w:pPr>
            <w:r>
              <w:rPr>
                <w:rFonts w:ascii="Times New Roman"/>
                <w:b w:val="false"/>
                <w:i w:val="false"/>
                <w:color w:val="000000"/>
                <w:sz w:val="20"/>
              </w:rPr>
              <w:t>
субъектов</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Сделать возможной</w:t>
            </w:r>
          </w:p>
          <w:p>
            <w:pPr>
              <w:spacing w:after="20"/>
              <w:ind w:left="20"/>
              <w:jc w:val="both"/>
            </w:pPr>
            <w:r>
              <w:rPr>
                <w:rFonts w:ascii="Times New Roman"/>
                <w:b w:val="false"/>
                <w:i w:val="false"/>
                <w:color w:val="000000"/>
                <w:sz w:val="20"/>
              </w:rPr>
              <w:t>
идентификацию всех</w:t>
            </w:r>
          </w:p>
          <w:p>
            <w:pPr>
              <w:spacing w:after="20"/>
              <w:ind w:left="20"/>
              <w:jc w:val="both"/>
            </w:pPr>
            <w:r>
              <w:rPr>
                <w:rFonts w:ascii="Times New Roman"/>
                <w:b w:val="false"/>
                <w:i w:val="false"/>
                <w:color w:val="000000"/>
                <w:sz w:val="20"/>
              </w:rPr>
              <w:t>
включенных в исследование</w:t>
            </w:r>
          </w:p>
          <w:p>
            <w:pPr>
              <w:spacing w:after="20"/>
              <w:ind w:left="20"/>
              <w:jc w:val="both"/>
            </w:pPr>
            <w:r>
              <w:rPr>
                <w:rFonts w:ascii="Times New Roman"/>
                <w:b w:val="false"/>
                <w:i w:val="false"/>
                <w:color w:val="000000"/>
                <w:sz w:val="20"/>
              </w:rPr>
              <w:t>
субъектов в случае</w:t>
            </w:r>
          </w:p>
          <w:p>
            <w:pPr>
              <w:spacing w:after="20"/>
              <w:ind w:left="20"/>
              <w:jc w:val="both"/>
            </w:pPr>
            <w:r>
              <w:rPr>
                <w:rFonts w:ascii="Times New Roman"/>
                <w:b w:val="false"/>
                <w:i w:val="false"/>
                <w:color w:val="000000"/>
                <w:sz w:val="20"/>
              </w:rPr>
              <w:t>
необходимости их</w:t>
            </w:r>
          </w:p>
          <w:p>
            <w:pPr>
              <w:spacing w:after="20"/>
              <w:ind w:left="20"/>
              <w:jc w:val="both"/>
            </w:pPr>
            <w:r>
              <w:rPr>
                <w:rFonts w:ascii="Times New Roman"/>
                <w:b w:val="false"/>
                <w:i w:val="false"/>
                <w:color w:val="000000"/>
                <w:sz w:val="20"/>
              </w:rPr>
              <w:t>
последующего наблюдения.</w:t>
            </w:r>
          </w:p>
          <w:p>
            <w:pPr>
              <w:spacing w:after="20"/>
              <w:ind w:left="20"/>
              <w:jc w:val="both"/>
            </w:pPr>
            <w:r>
              <w:rPr>
                <w:rFonts w:ascii="Times New Roman"/>
                <w:b w:val="false"/>
                <w:i w:val="false"/>
                <w:color w:val="000000"/>
                <w:sz w:val="20"/>
              </w:rPr>
              <w:t>
Список должен храниться с</w:t>
            </w:r>
          </w:p>
          <w:p>
            <w:pPr>
              <w:spacing w:after="20"/>
              <w:ind w:left="20"/>
              <w:jc w:val="both"/>
            </w:pPr>
            <w:r>
              <w:rPr>
                <w:rFonts w:ascii="Times New Roman"/>
                <w:b w:val="false"/>
                <w:i w:val="false"/>
                <w:color w:val="000000"/>
                <w:sz w:val="20"/>
              </w:rPr>
              <w:t>
соблюдением требований</w:t>
            </w:r>
          </w:p>
          <w:p>
            <w:pPr>
              <w:spacing w:after="20"/>
              <w:ind w:left="20"/>
              <w:jc w:val="both"/>
            </w:pPr>
            <w:r>
              <w:rPr>
                <w:rFonts w:ascii="Times New Roman"/>
                <w:b w:val="false"/>
                <w:i w:val="false"/>
                <w:color w:val="000000"/>
                <w:sz w:val="20"/>
              </w:rPr>
              <w:t>
конфиденциальности в</w:t>
            </w:r>
          </w:p>
          <w:p>
            <w:pPr>
              <w:spacing w:after="20"/>
              <w:ind w:left="20"/>
              <w:jc w:val="both"/>
            </w:pPr>
            <w:r>
              <w:rPr>
                <w:rFonts w:ascii="Times New Roman"/>
                <w:b w:val="false"/>
                <w:i w:val="false"/>
                <w:color w:val="000000"/>
                <w:sz w:val="20"/>
              </w:rPr>
              <w:t>
течение согласованного</w:t>
            </w:r>
          </w:p>
          <w:p>
            <w:pPr>
              <w:spacing w:after="20"/>
              <w:ind w:left="20"/>
              <w:jc w:val="both"/>
            </w:pPr>
            <w:r>
              <w:rPr>
                <w:rFonts w:ascii="Times New Roman"/>
                <w:b w:val="false"/>
                <w:i w:val="false"/>
                <w:color w:val="000000"/>
                <w:sz w:val="20"/>
              </w:rPr>
              <w:t>
срока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Сертификат аудита</w:t>
            </w:r>
          </w:p>
          <w:p>
            <w:pPr>
              <w:spacing w:after="20"/>
              <w:ind w:left="20"/>
              <w:jc w:val="both"/>
            </w:pPr>
            <w:r>
              <w:rPr>
                <w:rFonts w:ascii="Times New Roman"/>
                <w:b w:val="false"/>
                <w:i w:val="false"/>
                <w:color w:val="000000"/>
                <w:sz w:val="20"/>
              </w:rPr>
              <w:t>
(если имеется)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факт проведения аудита</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Отчет монитора о</w:t>
            </w:r>
          </w:p>
          <w:p>
            <w:pPr>
              <w:spacing w:after="20"/>
              <w:ind w:left="20"/>
              <w:jc w:val="both"/>
            </w:pPr>
            <w:r>
              <w:rPr>
                <w:rFonts w:ascii="Times New Roman"/>
                <w:b w:val="false"/>
                <w:i w:val="false"/>
                <w:color w:val="000000"/>
                <w:sz w:val="20"/>
              </w:rPr>
              <w:t>
завершающем визите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окончание всех</w:t>
            </w:r>
          </w:p>
          <w:p>
            <w:pPr>
              <w:spacing w:after="20"/>
              <w:ind w:left="20"/>
              <w:jc w:val="both"/>
            </w:pPr>
            <w:r>
              <w:rPr>
                <w:rFonts w:ascii="Times New Roman"/>
                <w:b w:val="false"/>
                <w:i w:val="false"/>
                <w:color w:val="000000"/>
                <w:sz w:val="20"/>
              </w:rPr>
              <w:t>
мероприятий исследования,</w:t>
            </w:r>
          </w:p>
          <w:p>
            <w:pPr>
              <w:spacing w:after="20"/>
              <w:ind w:left="20"/>
              <w:jc w:val="both"/>
            </w:pPr>
            <w:r>
              <w:rPr>
                <w:rFonts w:ascii="Times New Roman"/>
                <w:b w:val="false"/>
                <w:i w:val="false"/>
                <w:color w:val="000000"/>
                <w:sz w:val="20"/>
              </w:rPr>
              <w:t>
необходимых для</w:t>
            </w:r>
          </w:p>
          <w:p>
            <w:pPr>
              <w:spacing w:after="20"/>
              <w:ind w:left="20"/>
              <w:jc w:val="both"/>
            </w:pPr>
            <w:r>
              <w:rPr>
                <w:rFonts w:ascii="Times New Roman"/>
                <w:b w:val="false"/>
                <w:i w:val="false"/>
                <w:color w:val="000000"/>
                <w:sz w:val="20"/>
              </w:rPr>
              <w:t>
завершающего визита, и</w:t>
            </w:r>
          </w:p>
          <w:p>
            <w:pPr>
              <w:spacing w:after="20"/>
              <w:ind w:left="20"/>
              <w:jc w:val="both"/>
            </w:pPr>
            <w:r>
              <w:rPr>
                <w:rFonts w:ascii="Times New Roman"/>
                <w:b w:val="false"/>
                <w:i w:val="false"/>
                <w:color w:val="000000"/>
                <w:sz w:val="20"/>
              </w:rPr>
              <w:t>
наличие копий основных</w:t>
            </w:r>
          </w:p>
          <w:p>
            <w:pPr>
              <w:spacing w:after="20"/>
              <w:ind w:left="20"/>
              <w:jc w:val="both"/>
            </w:pPr>
            <w:r>
              <w:rPr>
                <w:rFonts w:ascii="Times New Roman"/>
                <w:b w:val="false"/>
                <w:i w:val="false"/>
                <w:color w:val="000000"/>
                <w:sz w:val="20"/>
              </w:rPr>
              <w:t>
документов в</w:t>
            </w:r>
          </w:p>
          <w:p>
            <w:pPr>
              <w:spacing w:after="20"/>
              <w:ind w:left="20"/>
              <w:jc w:val="both"/>
            </w:pPr>
            <w:r>
              <w:rPr>
                <w:rFonts w:ascii="Times New Roman"/>
                <w:b w:val="false"/>
                <w:i w:val="false"/>
                <w:color w:val="000000"/>
                <w:sz w:val="20"/>
              </w:rPr>
              <w:t>
соответствующих файлах</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Документация по</w:t>
            </w:r>
          </w:p>
          <w:p>
            <w:pPr>
              <w:spacing w:after="20"/>
              <w:ind w:left="20"/>
              <w:jc w:val="both"/>
            </w:pPr>
            <w:r>
              <w:rPr>
                <w:rFonts w:ascii="Times New Roman"/>
                <w:b w:val="false"/>
                <w:i w:val="false"/>
                <w:color w:val="000000"/>
                <w:sz w:val="20"/>
              </w:rPr>
              <w:t>
распределению субъектов по</w:t>
            </w:r>
          </w:p>
          <w:p>
            <w:pPr>
              <w:spacing w:after="20"/>
              <w:ind w:left="20"/>
              <w:jc w:val="both"/>
            </w:pPr>
            <w:r>
              <w:rPr>
                <w:rFonts w:ascii="Times New Roman"/>
                <w:b w:val="false"/>
                <w:i w:val="false"/>
                <w:color w:val="000000"/>
                <w:sz w:val="20"/>
              </w:rPr>
              <w:t>
группам и раскрытию кодов</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Возвращается спонсору для</w:t>
            </w:r>
          </w:p>
          <w:p>
            <w:pPr>
              <w:spacing w:after="20"/>
              <w:ind w:left="20"/>
              <w:jc w:val="both"/>
            </w:pPr>
            <w:r>
              <w:rPr>
                <w:rFonts w:ascii="Times New Roman"/>
                <w:b w:val="false"/>
                <w:i w:val="false"/>
                <w:color w:val="000000"/>
                <w:sz w:val="20"/>
              </w:rPr>
              <w:t>
документального</w:t>
            </w:r>
          </w:p>
          <w:p>
            <w:pPr>
              <w:spacing w:after="20"/>
              <w:ind w:left="20"/>
              <w:jc w:val="both"/>
            </w:pPr>
            <w:r>
              <w:rPr>
                <w:rFonts w:ascii="Times New Roman"/>
                <w:b w:val="false"/>
                <w:i w:val="false"/>
                <w:color w:val="000000"/>
                <w:sz w:val="20"/>
              </w:rPr>
              <w:t>
закрепления имевших место</w:t>
            </w:r>
          </w:p>
          <w:p>
            <w:pPr>
              <w:spacing w:after="20"/>
              <w:ind w:left="20"/>
              <w:jc w:val="both"/>
            </w:pPr>
            <w:r>
              <w:rPr>
                <w:rFonts w:ascii="Times New Roman"/>
                <w:b w:val="false"/>
                <w:i w:val="false"/>
                <w:color w:val="000000"/>
                <w:sz w:val="20"/>
              </w:rPr>
              <w:t>
случаев вскрытия кодов</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Итоговый отчет</w:t>
            </w:r>
          </w:p>
          <w:p>
            <w:pPr>
              <w:spacing w:after="20"/>
              <w:ind w:left="20"/>
              <w:jc w:val="both"/>
            </w:pPr>
            <w:r>
              <w:rPr>
                <w:rFonts w:ascii="Times New Roman"/>
                <w:b w:val="false"/>
                <w:i w:val="false"/>
                <w:color w:val="000000"/>
                <w:sz w:val="20"/>
              </w:rPr>
              <w:t>
исследователя,</w:t>
            </w:r>
          </w:p>
          <w:p>
            <w:pPr>
              <w:spacing w:after="20"/>
              <w:ind w:left="20"/>
              <w:jc w:val="both"/>
            </w:pPr>
            <w:r>
              <w:rPr>
                <w:rFonts w:ascii="Times New Roman"/>
                <w:b w:val="false"/>
                <w:i w:val="false"/>
                <w:color w:val="000000"/>
                <w:sz w:val="20"/>
              </w:rPr>
              <w:t>
предоставляемый</w:t>
            </w:r>
          </w:p>
          <w:p>
            <w:pPr>
              <w:spacing w:after="20"/>
              <w:ind w:left="20"/>
              <w:jc w:val="both"/>
            </w:pPr>
            <w:r>
              <w:rPr>
                <w:rFonts w:ascii="Times New Roman"/>
                <w:b w:val="false"/>
                <w:i w:val="false"/>
                <w:color w:val="000000"/>
                <w:sz w:val="20"/>
              </w:rPr>
              <w:t>
ЭСО/НЭК/СЭ/КВЭ (если</w:t>
            </w:r>
          </w:p>
          <w:p>
            <w:pPr>
              <w:spacing w:after="20"/>
              <w:ind w:left="20"/>
              <w:jc w:val="both"/>
            </w:pPr>
            <w:r>
              <w:rPr>
                <w:rFonts w:ascii="Times New Roman"/>
                <w:b w:val="false"/>
                <w:i w:val="false"/>
                <w:color w:val="000000"/>
                <w:sz w:val="20"/>
              </w:rPr>
              <w:t>
требуется) и уполномоченным</w:t>
            </w:r>
          </w:p>
          <w:p>
            <w:pPr>
              <w:spacing w:after="20"/>
              <w:ind w:left="20"/>
              <w:jc w:val="both"/>
            </w:pPr>
            <w:r>
              <w:rPr>
                <w:rFonts w:ascii="Times New Roman"/>
                <w:b w:val="false"/>
                <w:i w:val="false"/>
                <w:color w:val="000000"/>
                <w:sz w:val="20"/>
              </w:rPr>
              <w:t>
органам (где применимо)</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завершение исследования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Отчет о клиническом</w:t>
            </w:r>
          </w:p>
          <w:p>
            <w:pPr>
              <w:spacing w:after="20"/>
              <w:ind w:left="20"/>
              <w:jc w:val="both"/>
            </w:pPr>
            <w:r>
              <w:rPr>
                <w:rFonts w:ascii="Times New Roman"/>
                <w:b w:val="false"/>
                <w:i w:val="false"/>
                <w:color w:val="000000"/>
                <w:sz w:val="20"/>
              </w:rPr>
              <w:t>
исследовании</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закрепить</w:t>
            </w:r>
          </w:p>
          <w:p>
            <w:pPr>
              <w:spacing w:after="20"/>
              <w:ind w:left="20"/>
              <w:jc w:val="both"/>
            </w:pPr>
            <w:r>
              <w:rPr>
                <w:rFonts w:ascii="Times New Roman"/>
                <w:b w:val="false"/>
                <w:i w:val="false"/>
                <w:color w:val="000000"/>
                <w:sz w:val="20"/>
              </w:rPr>
              <w:t>
результаты исследования и</w:t>
            </w:r>
          </w:p>
          <w:p>
            <w:pPr>
              <w:spacing w:after="20"/>
              <w:ind w:left="20"/>
              <w:jc w:val="both"/>
            </w:pPr>
            <w:r>
              <w:rPr>
                <w:rFonts w:ascii="Times New Roman"/>
                <w:b w:val="false"/>
                <w:i w:val="false"/>
                <w:color w:val="000000"/>
                <w:sz w:val="20"/>
              </w:rPr>
              <w:t>
их интерпретацию</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(если применимо)</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bookmarkStart w:name="z726" w:id="617"/>
    <w:p>
      <w:pPr>
        <w:spacing w:after="0"/>
        <w:ind w:left="0"/>
        <w:jc w:val="left"/>
      </w:pPr>
      <w:r>
        <w:rPr>
          <w:rFonts w:ascii="Times New Roman"/>
          <w:b/>
          <w:i w:val="false"/>
          <w:color w:val="000000"/>
        </w:rPr>
        <w:t xml:space="preserve"> 9. ПРИЛОЖЕНИЕ 1 СТРУКТУРА ОТЧЕТА О КЛИНИЧЕСКОМ</w:t>
      </w:r>
      <w:r>
        <w:br/>
      </w:r>
      <w:r>
        <w:rPr>
          <w:rFonts w:ascii="Times New Roman"/>
          <w:b/>
          <w:i w:val="false"/>
          <w:color w:val="000000"/>
        </w:rPr>
        <w:t>ИССЛЕДОВАНИИ/ИСПЫТАНИИ</w:t>
      </w:r>
    </w:p>
    <w:bookmarkEnd w:id="617"/>
    <w:bookmarkStart w:name="z728" w:id="618"/>
    <w:p>
      <w:pPr>
        <w:spacing w:after="0"/>
        <w:ind w:left="0"/>
        <w:jc w:val="both"/>
      </w:pPr>
      <w:r>
        <w:rPr>
          <w:rFonts w:ascii="Times New Roman"/>
          <w:b w:val="false"/>
          <w:i w:val="false"/>
          <w:color w:val="000000"/>
          <w:sz w:val="28"/>
        </w:rPr>
        <w:t>
      Настоящая структура отчета о клиническом исследовании/испытании является обобщенной. Она пригодна для описания испытания любого терапевтического, профилактического или диагностического средства, проведенного на пациентах (здоровых добровольцах). В структуре отчета должны быть собраны клиническое и статистическое описание, анализ данных, которые сопровождаются таблицами и рисунками в основном тексте или после него. Кроме того, в приложениях предоставляются сведения об испытуемых и детальная статистическая информация. Основные принципы составления отчета и его структуру можно использовать для разных видов испытаний (например, клинико-фармакологические испытания). Отчет о клиническом исследовании/испытании в зависимости от вида и фазы клинического исследования/испытания включает следующие разделы.</w:t>
      </w:r>
    </w:p>
    <w:bookmarkEnd w:id="618"/>
    <w:bookmarkStart w:name="z729" w:id="619"/>
    <w:p>
      <w:pPr>
        <w:spacing w:after="0"/>
        <w:ind w:left="0"/>
        <w:jc w:val="both"/>
      </w:pPr>
      <w:r>
        <w:rPr>
          <w:rFonts w:ascii="Times New Roman"/>
          <w:b w:val="false"/>
          <w:i w:val="false"/>
          <w:color w:val="000000"/>
          <w:sz w:val="28"/>
        </w:rPr>
        <w:t>
      1. Титульная страница.</w:t>
      </w:r>
    </w:p>
    <w:bookmarkEnd w:id="619"/>
    <w:bookmarkStart w:name="z730" w:id="620"/>
    <w:p>
      <w:pPr>
        <w:spacing w:after="0"/>
        <w:ind w:left="0"/>
        <w:jc w:val="both"/>
      </w:pPr>
      <w:r>
        <w:rPr>
          <w:rFonts w:ascii="Times New Roman"/>
          <w:b w:val="false"/>
          <w:i w:val="false"/>
          <w:color w:val="000000"/>
          <w:sz w:val="28"/>
        </w:rPr>
        <w:t>
      1.1. Название отчета с указанием:</w:t>
      </w:r>
    </w:p>
    <w:bookmarkEnd w:id="620"/>
    <w:bookmarkStart w:name="z731" w:id="621"/>
    <w:p>
      <w:pPr>
        <w:spacing w:after="0"/>
        <w:ind w:left="0"/>
        <w:jc w:val="both"/>
      </w:pPr>
      <w:r>
        <w:rPr>
          <w:rFonts w:ascii="Times New Roman"/>
          <w:b w:val="false"/>
          <w:i w:val="false"/>
          <w:color w:val="000000"/>
          <w:sz w:val="28"/>
        </w:rPr>
        <w:t>
      1.1.1. названия лекарственного средства;</w:t>
      </w:r>
    </w:p>
    <w:bookmarkEnd w:id="621"/>
    <w:bookmarkStart w:name="z732" w:id="622"/>
    <w:p>
      <w:pPr>
        <w:spacing w:after="0"/>
        <w:ind w:left="0"/>
        <w:jc w:val="both"/>
      </w:pPr>
      <w:r>
        <w:rPr>
          <w:rFonts w:ascii="Times New Roman"/>
          <w:b w:val="false"/>
          <w:i w:val="false"/>
          <w:color w:val="000000"/>
          <w:sz w:val="28"/>
        </w:rPr>
        <w:t>
      1.1.2. идентификации исследования/испытания;</w:t>
      </w:r>
    </w:p>
    <w:bookmarkEnd w:id="622"/>
    <w:bookmarkStart w:name="z733" w:id="623"/>
    <w:p>
      <w:pPr>
        <w:spacing w:after="0"/>
        <w:ind w:left="0"/>
        <w:jc w:val="both"/>
      </w:pPr>
      <w:r>
        <w:rPr>
          <w:rFonts w:ascii="Times New Roman"/>
          <w:b w:val="false"/>
          <w:i w:val="false"/>
          <w:color w:val="000000"/>
          <w:sz w:val="28"/>
        </w:rPr>
        <w:t>
      1.1.3. если не указано в названии – краткое описание дизайна, сравнения, продолжительность исследования/испытания, дозирование лекарственного средства и контингент субъектов исследования/испытания;</w:t>
      </w:r>
    </w:p>
    <w:bookmarkEnd w:id="623"/>
    <w:bookmarkStart w:name="z734" w:id="624"/>
    <w:p>
      <w:pPr>
        <w:spacing w:after="0"/>
        <w:ind w:left="0"/>
        <w:jc w:val="both"/>
      </w:pPr>
      <w:r>
        <w:rPr>
          <w:rFonts w:ascii="Times New Roman"/>
          <w:b w:val="false"/>
          <w:i w:val="false"/>
          <w:color w:val="000000"/>
          <w:sz w:val="28"/>
        </w:rPr>
        <w:t>
      1.1.4. название спонсора;</w:t>
      </w:r>
    </w:p>
    <w:bookmarkEnd w:id="624"/>
    <w:bookmarkStart w:name="z735" w:id="625"/>
    <w:p>
      <w:pPr>
        <w:spacing w:after="0"/>
        <w:ind w:left="0"/>
        <w:jc w:val="both"/>
      </w:pPr>
      <w:r>
        <w:rPr>
          <w:rFonts w:ascii="Times New Roman"/>
          <w:b w:val="false"/>
          <w:i w:val="false"/>
          <w:color w:val="000000"/>
          <w:sz w:val="28"/>
        </w:rPr>
        <w:t>
      1.1.5. идентификации протокола;</w:t>
      </w:r>
    </w:p>
    <w:bookmarkEnd w:id="625"/>
    <w:bookmarkStart w:name="z736" w:id="626"/>
    <w:p>
      <w:pPr>
        <w:spacing w:after="0"/>
        <w:ind w:left="0"/>
        <w:jc w:val="both"/>
      </w:pPr>
      <w:r>
        <w:rPr>
          <w:rFonts w:ascii="Times New Roman"/>
          <w:b w:val="false"/>
          <w:i w:val="false"/>
          <w:color w:val="000000"/>
          <w:sz w:val="28"/>
        </w:rPr>
        <w:t>
      1.1.6. вид/фаза;</w:t>
      </w:r>
    </w:p>
    <w:bookmarkEnd w:id="626"/>
    <w:bookmarkStart w:name="z737" w:id="627"/>
    <w:p>
      <w:pPr>
        <w:spacing w:after="0"/>
        <w:ind w:left="0"/>
        <w:jc w:val="both"/>
      </w:pPr>
      <w:r>
        <w:rPr>
          <w:rFonts w:ascii="Times New Roman"/>
          <w:b w:val="false"/>
          <w:i w:val="false"/>
          <w:color w:val="000000"/>
          <w:sz w:val="28"/>
        </w:rPr>
        <w:t>
      1.1.7. даты начала, даты окончания исследования/испытания или его этапа;</w:t>
      </w:r>
    </w:p>
    <w:bookmarkEnd w:id="627"/>
    <w:bookmarkStart w:name="z738" w:id="628"/>
    <w:p>
      <w:pPr>
        <w:spacing w:after="0"/>
        <w:ind w:left="0"/>
        <w:jc w:val="both"/>
      </w:pPr>
      <w:r>
        <w:rPr>
          <w:rFonts w:ascii="Times New Roman"/>
          <w:b w:val="false"/>
          <w:i w:val="false"/>
          <w:color w:val="000000"/>
          <w:sz w:val="28"/>
        </w:rPr>
        <w:t>
      1.1.8.положение, которое указывает, что испытание выполнено в соответствии с правилами Надлежащей клинической практики;</w:t>
      </w:r>
    </w:p>
    <w:bookmarkEnd w:id="628"/>
    <w:bookmarkStart w:name="z739" w:id="629"/>
    <w:p>
      <w:pPr>
        <w:spacing w:after="0"/>
        <w:ind w:left="0"/>
        <w:jc w:val="both"/>
      </w:pPr>
      <w:r>
        <w:rPr>
          <w:rFonts w:ascii="Times New Roman"/>
          <w:b w:val="false"/>
          <w:i w:val="false"/>
          <w:color w:val="000000"/>
          <w:sz w:val="28"/>
        </w:rPr>
        <w:t>
      1.1.9. даты отчета.</w:t>
      </w:r>
    </w:p>
    <w:bookmarkEnd w:id="629"/>
    <w:bookmarkStart w:name="z740" w:id="630"/>
    <w:p>
      <w:pPr>
        <w:spacing w:after="0"/>
        <w:ind w:left="0"/>
        <w:jc w:val="both"/>
      </w:pPr>
      <w:r>
        <w:rPr>
          <w:rFonts w:ascii="Times New Roman"/>
          <w:b w:val="false"/>
          <w:i w:val="false"/>
          <w:color w:val="000000"/>
          <w:sz w:val="28"/>
        </w:rPr>
        <w:t>
      1.2. Фамилия ответственного или координирующего исследователя/руководителя медицинской организации или ответственного представителя спонсора.</w:t>
      </w:r>
    </w:p>
    <w:bookmarkEnd w:id="630"/>
    <w:bookmarkStart w:name="z741" w:id="631"/>
    <w:p>
      <w:pPr>
        <w:spacing w:after="0"/>
        <w:ind w:left="0"/>
        <w:jc w:val="both"/>
      </w:pPr>
      <w:r>
        <w:rPr>
          <w:rFonts w:ascii="Times New Roman"/>
          <w:b w:val="false"/>
          <w:i w:val="false"/>
          <w:color w:val="000000"/>
          <w:sz w:val="28"/>
        </w:rPr>
        <w:t>
      2. Резюме (краткого описания клинического исследования/испытания с числовыми данными для иллюстрации результатов).</w:t>
      </w:r>
    </w:p>
    <w:bookmarkEnd w:id="631"/>
    <w:bookmarkStart w:name="z742" w:id="632"/>
    <w:p>
      <w:pPr>
        <w:spacing w:after="0"/>
        <w:ind w:left="0"/>
        <w:jc w:val="both"/>
      </w:pPr>
      <w:r>
        <w:rPr>
          <w:rFonts w:ascii="Times New Roman"/>
          <w:b w:val="false"/>
          <w:i w:val="false"/>
          <w:color w:val="000000"/>
          <w:sz w:val="28"/>
        </w:rPr>
        <w:t>
      3. Содержание отчета (включая перечень и расположение приложений, таблиц и представленных ИРФ).</w:t>
      </w:r>
    </w:p>
    <w:bookmarkEnd w:id="632"/>
    <w:bookmarkStart w:name="z743" w:id="633"/>
    <w:p>
      <w:pPr>
        <w:spacing w:after="0"/>
        <w:ind w:left="0"/>
        <w:jc w:val="both"/>
      </w:pPr>
      <w:r>
        <w:rPr>
          <w:rFonts w:ascii="Times New Roman"/>
          <w:b w:val="false"/>
          <w:i w:val="false"/>
          <w:color w:val="000000"/>
          <w:sz w:val="28"/>
        </w:rPr>
        <w:t>
      4. Перечень сокращений и определение терминов.</w:t>
      </w:r>
    </w:p>
    <w:bookmarkEnd w:id="633"/>
    <w:bookmarkStart w:name="z744" w:id="634"/>
    <w:p>
      <w:pPr>
        <w:spacing w:after="0"/>
        <w:ind w:left="0"/>
        <w:jc w:val="both"/>
      </w:pPr>
      <w:r>
        <w:rPr>
          <w:rFonts w:ascii="Times New Roman"/>
          <w:b w:val="false"/>
          <w:i w:val="false"/>
          <w:color w:val="000000"/>
          <w:sz w:val="28"/>
        </w:rPr>
        <w:t>
      5. Этические вопросы.</w:t>
      </w:r>
    </w:p>
    <w:bookmarkEnd w:id="634"/>
    <w:bookmarkStart w:name="z745" w:id="635"/>
    <w:p>
      <w:pPr>
        <w:spacing w:after="0"/>
        <w:ind w:left="0"/>
        <w:jc w:val="both"/>
      </w:pPr>
      <w:r>
        <w:rPr>
          <w:rFonts w:ascii="Times New Roman"/>
          <w:b w:val="false"/>
          <w:i w:val="false"/>
          <w:color w:val="000000"/>
          <w:sz w:val="28"/>
        </w:rPr>
        <w:t>
      6. Исследователи и административная структура исследования/испытания (название, местонахождение, телефон для контакта).</w:t>
      </w:r>
    </w:p>
    <w:bookmarkEnd w:id="635"/>
    <w:bookmarkStart w:name="z746" w:id="636"/>
    <w:p>
      <w:pPr>
        <w:spacing w:after="0"/>
        <w:ind w:left="0"/>
        <w:jc w:val="both"/>
      </w:pPr>
      <w:r>
        <w:rPr>
          <w:rFonts w:ascii="Times New Roman"/>
          <w:b w:val="false"/>
          <w:i w:val="false"/>
          <w:color w:val="000000"/>
          <w:sz w:val="28"/>
        </w:rPr>
        <w:t>
      7. Введение.</w:t>
      </w:r>
    </w:p>
    <w:bookmarkEnd w:id="636"/>
    <w:bookmarkStart w:name="z747" w:id="637"/>
    <w:p>
      <w:pPr>
        <w:spacing w:after="0"/>
        <w:ind w:left="0"/>
        <w:jc w:val="both"/>
      </w:pPr>
      <w:r>
        <w:rPr>
          <w:rFonts w:ascii="Times New Roman"/>
          <w:b w:val="false"/>
          <w:i w:val="false"/>
          <w:color w:val="000000"/>
          <w:sz w:val="28"/>
        </w:rPr>
        <w:t>
      8. Цель и задачи исследования/испытания.</w:t>
      </w:r>
    </w:p>
    <w:bookmarkEnd w:id="637"/>
    <w:bookmarkStart w:name="z748" w:id="638"/>
    <w:p>
      <w:pPr>
        <w:spacing w:after="0"/>
        <w:ind w:left="0"/>
        <w:jc w:val="both"/>
      </w:pPr>
      <w:r>
        <w:rPr>
          <w:rFonts w:ascii="Times New Roman"/>
          <w:b w:val="false"/>
          <w:i w:val="false"/>
          <w:color w:val="000000"/>
          <w:sz w:val="28"/>
        </w:rPr>
        <w:t>
      9. План исследования/испытания.</w:t>
      </w:r>
    </w:p>
    <w:bookmarkEnd w:id="638"/>
    <w:bookmarkStart w:name="z749" w:id="639"/>
    <w:p>
      <w:pPr>
        <w:spacing w:after="0"/>
        <w:ind w:left="0"/>
        <w:jc w:val="both"/>
      </w:pPr>
      <w:r>
        <w:rPr>
          <w:rFonts w:ascii="Times New Roman"/>
          <w:b w:val="false"/>
          <w:i w:val="false"/>
          <w:color w:val="000000"/>
          <w:sz w:val="28"/>
        </w:rPr>
        <w:t>
      9.1. Общий план (дизайн) и план-описание исследования/испытания; схематическое изображение этапов и процедур исследования/испытания.</w:t>
      </w:r>
    </w:p>
    <w:bookmarkEnd w:id="639"/>
    <w:bookmarkStart w:name="z750" w:id="640"/>
    <w:p>
      <w:pPr>
        <w:spacing w:after="0"/>
        <w:ind w:left="0"/>
        <w:jc w:val="both"/>
      </w:pPr>
      <w:r>
        <w:rPr>
          <w:rFonts w:ascii="Times New Roman"/>
          <w:b w:val="false"/>
          <w:i w:val="false"/>
          <w:color w:val="000000"/>
          <w:sz w:val="28"/>
        </w:rPr>
        <w:t>
      9.2. Обоснование плана (дизайна) исследования/испытания, в том числе выбор контрольных групп.</w:t>
      </w:r>
    </w:p>
    <w:bookmarkEnd w:id="640"/>
    <w:bookmarkStart w:name="z751" w:id="641"/>
    <w:p>
      <w:pPr>
        <w:spacing w:after="0"/>
        <w:ind w:left="0"/>
        <w:jc w:val="both"/>
      </w:pPr>
      <w:r>
        <w:rPr>
          <w:rFonts w:ascii="Times New Roman"/>
          <w:b w:val="false"/>
          <w:i w:val="false"/>
          <w:color w:val="000000"/>
          <w:sz w:val="28"/>
        </w:rPr>
        <w:t>
      9.3. Выбор популяции, которая изучается:</w:t>
      </w:r>
    </w:p>
    <w:bookmarkEnd w:id="641"/>
    <w:bookmarkStart w:name="z752" w:id="642"/>
    <w:p>
      <w:pPr>
        <w:spacing w:after="0"/>
        <w:ind w:left="0"/>
        <w:jc w:val="both"/>
      </w:pPr>
      <w:r>
        <w:rPr>
          <w:rFonts w:ascii="Times New Roman"/>
          <w:b w:val="false"/>
          <w:i w:val="false"/>
          <w:color w:val="000000"/>
          <w:sz w:val="28"/>
        </w:rPr>
        <w:t>
      9.3.1. критерии включения;</w:t>
      </w:r>
    </w:p>
    <w:bookmarkEnd w:id="642"/>
    <w:bookmarkStart w:name="z753" w:id="643"/>
    <w:p>
      <w:pPr>
        <w:spacing w:after="0"/>
        <w:ind w:left="0"/>
        <w:jc w:val="both"/>
      </w:pPr>
      <w:r>
        <w:rPr>
          <w:rFonts w:ascii="Times New Roman"/>
          <w:b w:val="false"/>
          <w:i w:val="false"/>
          <w:color w:val="000000"/>
          <w:sz w:val="28"/>
        </w:rPr>
        <w:t>
      9.3.2. критерии невключения;</w:t>
      </w:r>
    </w:p>
    <w:bookmarkEnd w:id="643"/>
    <w:bookmarkStart w:name="z754" w:id="644"/>
    <w:p>
      <w:pPr>
        <w:spacing w:after="0"/>
        <w:ind w:left="0"/>
        <w:jc w:val="both"/>
      </w:pPr>
      <w:r>
        <w:rPr>
          <w:rFonts w:ascii="Times New Roman"/>
          <w:b w:val="false"/>
          <w:i w:val="false"/>
          <w:color w:val="000000"/>
          <w:sz w:val="28"/>
        </w:rPr>
        <w:t>
      9.3.3. выведение испытуемых из исследования/испытания или исключение из анализа.</w:t>
      </w:r>
    </w:p>
    <w:bookmarkEnd w:id="644"/>
    <w:bookmarkStart w:name="z755" w:id="645"/>
    <w:p>
      <w:pPr>
        <w:spacing w:after="0"/>
        <w:ind w:left="0"/>
        <w:jc w:val="both"/>
      </w:pPr>
      <w:r>
        <w:rPr>
          <w:rFonts w:ascii="Times New Roman"/>
          <w:b w:val="false"/>
          <w:i w:val="false"/>
          <w:color w:val="000000"/>
          <w:sz w:val="28"/>
        </w:rPr>
        <w:t>
      9.4. Лечение:</w:t>
      </w:r>
    </w:p>
    <w:bookmarkEnd w:id="645"/>
    <w:bookmarkStart w:name="z756" w:id="646"/>
    <w:p>
      <w:pPr>
        <w:spacing w:after="0"/>
        <w:ind w:left="0"/>
        <w:jc w:val="both"/>
      </w:pPr>
      <w:r>
        <w:rPr>
          <w:rFonts w:ascii="Times New Roman"/>
          <w:b w:val="false"/>
          <w:i w:val="false"/>
          <w:color w:val="000000"/>
          <w:sz w:val="28"/>
        </w:rPr>
        <w:t>
      9.4.1. назначенное лечение;</w:t>
      </w:r>
    </w:p>
    <w:bookmarkEnd w:id="646"/>
    <w:bookmarkStart w:name="z757" w:id="647"/>
    <w:p>
      <w:pPr>
        <w:spacing w:after="0"/>
        <w:ind w:left="0"/>
        <w:jc w:val="both"/>
      </w:pPr>
      <w:r>
        <w:rPr>
          <w:rFonts w:ascii="Times New Roman"/>
          <w:b w:val="false"/>
          <w:i w:val="false"/>
          <w:color w:val="000000"/>
          <w:sz w:val="28"/>
        </w:rPr>
        <w:t>
      9.4.2. идентификация лекарственных средств, которые исследуются;</w:t>
      </w:r>
    </w:p>
    <w:bookmarkEnd w:id="647"/>
    <w:bookmarkStart w:name="z758" w:id="648"/>
    <w:p>
      <w:pPr>
        <w:spacing w:after="0"/>
        <w:ind w:left="0"/>
        <w:jc w:val="both"/>
      </w:pPr>
      <w:r>
        <w:rPr>
          <w:rFonts w:ascii="Times New Roman"/>
          <w:b w:val="false"/>
          <w:i w:val="false"/>
          <w:color w:val="000000"/>
          <w:sz w:val="28"/>
        </w:rPr>
        <w:t>
      9.4.3. методы распределения испытуемых по группам (рандомизация);</w:t>
      </w:r>
    </w:p>
    <w:bookmarkEnd w:id="648"/>
    <w:bookmarkStart w:name="z759" w:id="649"/>
    <w:p>
      <w:pPr>
        <w:spacing w:after="0"/>
        <w:ind w:left="0"/>
        <w:jc w:val="both"/>
      </w:pPr>
      <w:r>
        <w:rPr>
          <w:rFonts w:ascii="Times New Roman"/>
          <w:b w:val="false"/>
          <w:i w:val="false"/>
          <w:color w:val="000000"/>
          <w:sz w:val="28"/>
        </w:rPr>
        <w:t>
      9.4.4.выбор доз для изучения;</w:t>
      </w:r>
    </w:p>
    <w:bookmarkEnd w:id="649"/>
    <w:bookmarkStart w:name="z760" w:id="650"/>
    <w:p>
      <w:pPr>
        <w:spacing w:after="0"/>
        <w:ind w:left="0"/>
        <w:jc w:val="both"/>
      </w:pPr>
      <w:r>
        <w:rPr>
          <w:rFonts w:ascii="Times New Roman"/>
          <w:b w:val="false"/>
          <w:i w:val="false"/>
          <w:color w:val="000000"/>
          <w:sz w:val="28"/>
        </w:rPr>
        <w:t>
      9.4.5. выбор доз и времени приема лекарственного средства для каждого испытуемого;</w:t>
      </w:r>
    </w:p>
    <w:bookmarkEnd w:id="650"/>
    <w:bookmarkStart w:name="z761" w:id="651"/>
    <w:p>
      <w:pPr>
        <w:spacing w:after="0"/>
        <w:ind w:left="0"/>
        <w:jc w:val="both"/>
      </w:pPr>
      <w:r>
        <w:rPr>
          <w:rFonts w:ascii="Times New Roman"/>
          <w:b w:val="false"/>
          <w:i w:val="false"/>
          <w:color w:val="000000"/>
          <w:sz w:val="28"/>
        </w:rPr>
        <w:t>
      9.4.6. "слепой" метод (если используется);</w:t>
      </w:r>
    </w:p>
    <w:bookmarkEnd w:id="651"/>
    <w:bookmarkStart w:name="z762" w:id="652"/>
    <w:p>
      <w:pPr>
        <w:spacing w:after="0"/>
        <w:ind w:left="0"/>
        <w:jc w:val="both"/>
      </w:pPr>
      <w:r>
        <w:rPr>
          <w:rFonts w:ascii="Times New Roman"/>
          <w:b w:val="false"/>
          <w:i w:val="false"/>
          <w:color w:val="000000"/>
          <w:sz w:val="28"/>
        </w:rPr>
        <w:t>
      9.4.7. предшествующая и сопутствующая терапия;</w:t>
      </w:r>
    </w:p>
    <w:bookmarkEnd w:id="652"/>
    <w:bookmarkStart w:name="z763" w:id="653"/>
    <w:p>
      <w:pPr>
        <w:spacing w:after="0"/>
        <w:ind w:left="0"/>
        <w:jc w:val="both"/>
      </w:pPr>
      <w:r>
        <w:rPr>
          <w:rFonts w:ascii="Times New Roman"/>
          <w:b w:val="false"/>
          <w:i w:val="false"/>
          <w:color w:val="000000"/>
          <w:sz w:val="28"/>
        </w:rPr>
        <w:t>
      9.4.8. соблюдение испытуемым режима лечения.</w:t>
      </w:r>
    </w:p>
    <w:bookmarkEnd w:id="653"/>
    <w:bookmarkStart w:name="z764" w:id="654"/>
    <w:p>
      <w:pPr>
        <w:spacing w:after="0"/>
        <w:ind w:left="0"/>
        <w:jc w:val="both"/>
      </w:pPr>
      <w:r>
        <w:rPr>
          <w:rFonts w:ascii="Times New Roman"/>
          <w:b w:val="false"/>
          <w:i w:val="false"/>
          <w:color w:val="000000"/>
          <w:sz w:val="28"/>
        </w:rPr>
        <w:t>
      9.5. Данные эффективности и безопасности (оценка и график определения показателей эффективности и безопасности).</w:t>
      </w:r>
    </w:p>
    <w:bookmarkEnd w:id="654"/>
    <w:bookmarkStart w:name="z765" w:id="655"/>
    <w:p>
      <w:pPr>
        <w:spacing w:after="0"/>
        <w:ind w:left="0"/>
        <w:jc w:val="both"/>
      </w:pPr>
      <w:r>
        <w:rPr>
          <w:rFonts w:ascii="Times New Roman"/>
          <w:b w:val="false"/>
          <w:i w:val="false"/>
          <w:color w:val="000000"/>
          <w:sz w:val="28"/>
        </w:rPr>
        <w:t>
      9.6. Данные относительно гарантии качества (сертификат аудита, если проводился).</w:t>
      </w:r>
    </w:p>
    <w:bookmarkEnd w:id="655"/>
    <w:bookmarkStart w:name="z766" w:id="656"/>
    <w:p>
      <w:pPr>
        <w:spacing w:after="0"/>
        <w:ind w:left="0"/>
        <w:jc w:val="both"/>
      </w:pPr>
      <w:r>
        <w:rPr>
          <w:rFonts w:ascii="Times New Roman"/>
          <w:b w:val="false"/>
          <w:i w:val="false"/>
          <w:color w:val="000000"/>
          <w:sz w:val="28"/>
        </w:rPr>
        <w:t>
      9.7. Запланированные в протоколе статистические методы.</w:t>
      </w:r>
    </w:p>
    <w:bookmarkEnd w:id="656"/>
    <w:bookmarkStart w:name="z767" w:id="657"/>
    <w:p>
      <w:pPr>
        <w:spacing w:after="0"/>
        <w:ind w:left="0"/>
        <w:jc w:val="both"/>
      </w:pPr>
      <w:r>
        <w:rPr>
          <w:rFonts w:ascii="Times New Roman"/>
          <w:b w:val="false"/>
          <w:i w:val="false"/>
          <w:color w:val="000000"/>
          <w:sz w:val="28"/>
        </w:rPr>
        <w:t>
      9.8. Изменения относительно запланированного проведения исследования/испытания или анализа.</w:t>
      </w:r>
    </w:p>
    <w:bookmarkEnd w:id="657"/>
    <w:bookmarkStart w:name="z768" w:id="658"/>
    <w:p>
      <w:pPr>
        <w:spacing w:after="0"/>
        <w:ind w:left="0"/>
        <w:jc w:val="both"/>
      </w:pPr>
      <w:r>
        <w:rPr>
          <w:rFonts w:ascii="Times New Roman"/>
          <w:b w:val="false"/>
          <w:i w:val="false"/>
          <w:color w:val="000000"/>
          <w:sz w:val="28"/>
        </w:rPr>
        <w:t>
      10. Информация о субъектах исследования/испытания.</w:t>
      </w:r>
    </w:p>
    <w:bookmarkEnd w:id="658"/>
    <w:bookmarkStart w:name="z769" w:id="659"/>
    <w:p>
      <w:pPr>
        <w:spacing w:after="0"/>
        <w:ind w:left="0"/>
        <w:jc w:val="both"/>
      </w:pPr>
      <w:r>
        <w:rPr>
          <w:rFonts w:ascii="Times New Roman"/>
          <w:b w:val="false"/>
          <w:i w:val="false"/>
          <w:color w:val="000000"/>
          <w:sz w:val="28"/>
        </w:rPr>
        <w:t>
      10.1. Распределение субъектов по группам.</w:t>
      </w:r>
    </w:p>
    <w:bookmarkEnd w:id="659"/>
    <w:bookmarkStart w:name="z770" w:id="660"/>
    <w:p>
      <w:pPr>
        <w:spacing w:after="0"/>
        <w:ind w:left="0"/>
        <w:jc w:val="both"/>
      </w:pPr>
      <w:r>
        <w:rPr>
          <w:rFonts w:ascii="Times New Roman"/>
          <w:b w:val="false"/>
          <w:i w:val="false"/>
          <w:color w:val="000000"/>
          <w:sz w:val="28"/>
        </w:rPr>
        <w:t>
      10.2. Отклонения от протокола.</w:t>
      </w:r>
    </w:p>
    <w:bookmarkEnd w:id="660"/>
    <w:bookmarkStart w:name="z771" w:id="661"/>
    <w:p>
      <w:pPr>
        <w:spacing w:after="0"/>
        <w:ind w:left="0"/>
        <w:jc w:val="both"/>
      </w:pPr>
      <w:r>
        <w:rPr>
          <w:rFonts w:ascii="Times New Roman"/>
          <w:b w:val="false"/>
          <w:i w:val="false"/>
          <w:color w:val="000000"/>
          <w:sz w:val="28"/>
        </w:rPr>
        <w:t>
      11. Оценка эффективности.</w:t>
      </w:r>
    </w:p>
    <w:bookmarkEnd w:id="661"/>
    <w:bookmarkStart w:name="z772" w:id="662"/>
    <w:p>
      <w:pPr>
        <w:spacing w:after="0"/>
        <w:ind w:left="0"/>
        <w:jc w:val="both"/>
      </w:pPr>
      <w:r>
        <w:rPr>
          <w:rFonts w:ascii="Times New Roman"/>
          <w:b w:val="false"/>
          <w:i w:val="false"/>
          <w:color w:val="000000"/>
          <w:sz w:val="28"/>
        </w:rPr>
        <w:t>
      11.1. Ряды данных, которые анализируются.</w:t>
      </w:r>
    </w:p>
    <w:bookmarkEnd w:id="662"/>
    <w:bookmarkStart w:name="z773" w:id="663"/>
    <w:p>
      <w:pPr>
        <w:spacing w:after="0"/>
        <w:ind w:left="0"/>
        <w:jc w:val="both"/>
      </w:pPr>
      <w:r>
        <w:rPr>
          <w:rFonts w:ascii="Times New Roman"/>
          <w:b w:val="false"/>
          <w:i w:val="false"/>
          <w:color w:val="000000"/>
          <w:sz w:val="28"/>
        </w:rPr>
        <w:t>
      11.2. Демографические и/или другие исходные характеристики.</w:t>
      </w:r>
    </w:p>
    <w:bookmarkEnd w:id="663"/>
    <w:bookmarkStart w:name="z774" w:id="664"/>
    <w:p>
      <w:pPr>
        <w:spacing w:after="0"/>
        <w:ind w:left="0"/>
        <w:jc w:val="both"/>
      </w:pPr>
      <w:r>
        <w:rPr>
          <w:rFonts w:ascii="Times New Roman"/>
          <w:b w:val="false"/>
          <w:i w:val="false"/>
          <w:color w:val="000000"/>
          <w:sz w:val="28"/>
        </w:rPr>
        <w:t>
      11.3. Показатели относительно соблюдения субъектами исследования/испытания режима лечения.</w:t>
      </w:r>
    </w:p>
    <w:bookmarkEnd w:id="664"/>
    <w:bookmarkStart w:name="z775" w:id="665"/>
    <w:p>
      <w:pPr>
        <w:spacing w:after="0"/>
        <w:ind w:left="0"/>
        <w:jc w:val="both"/>
      </w:pPr>
      <w:r>
        <w:rPr>
          <w:rFonts w:ascii="Times New Roman"/>
          <w:b w:val="false"/>
          <w:i w:val="false"/>
          <w:color w:val="000000"/>
          <w:sz w:val="28"/>
        </w:rPr>
        <w:t>
      11.4. Результаты оценки эффективности и составление таблиц данных по каждому пациенту:</w:t>
      </w:r>
    </w:p>
    <w:bookmarkEnd w:id="665"/>
    <w:bookmarkStart w:name="z776" w:id="666"/>
    <w:p>
      <w:pPr>
        <w:spacing w:after="0"/>
        <w:ind w:left="0"/>
        <w:jc w:val="both"/>
      </w:pPr>
      <w:r>
        <w:rPr>
          <w:rFonts w:ascii="Times New Roman"/>
          <w:b w:val="false"/>
          <w:i w:val="false"/>
          <w:color w:val="000000"/>
          <w:sz w:val="28"/>
        </w:rPr>
        <w:t>
      11.4.1 анализ эффективности;</w:t>
      </w:r>
    </w:p>
    <w:bookmarkEnd w:id="666"/>
    <w:bookmarkStart w:name="z777" w:id="667"/>
    <w:p>
      <w:pPr>
        <w:spacing w:after="0"/>
        <w:ind w:left="0"/>
        <w:jc w:val="both"/>
      </w:pPr>
      <w:r>
        <w:rPr>
          <w:rFonts w:ascii="Times New Roman"/>
          <w:b w:val="false"/>
          <w:i w:val="false"/>
          <w:color w:val="000000"/>
          <w:sz w:val="28"/>
        </w:rPr>
        <w:t>
      11.4.2. статистические/аналитические вопросы;</w:t>
      </w:r>
    </w:p>
    <w:bookmarkEnd w:id="667"/>
    <w:bookmarkStart w:name="z778" w:id="668"/>
    <w:p>
      <w:pPr>
        <w:spacing w:after="0"/>
        <w:ind w:left="0"/>
        <w:jc w:val="both"/>
      </w:pPr>
      <w:r>
        <w:rPr>
          <w:rFonts w:ascii="Times New Roman"/>
          <w:b w:val="false"/>
          <w:i w:val="false"/>
          <w:color w:val="000000"/>
          <w:sz w:val="28"/>
        </w:rPr>
        <w:t>
      11.4.3. предоставление в таблицах данных индивидуальной реакции субъектов на лечение;</w:t>
      </w:r>
    </w:p>
    <w:bookmarkEnd w:id="668"/>
    <w:bookmarkStart w:name="z779" w:id="669"/>
    <w:p>
      <w:pPr>
        <w:spacing w:after="0"/>
        <w:ind w:left="0"/>
        <w:jc w:val="both"/>
      </w:pPr>
      <w:r>
        <w:rPr>
          <w:rFonts w:ascii="Times New Roman"/>
          <w:b w:val="false"/>
          <w:i w:val="false"/>
          <w:color w:val="000000"/>
          <w:sz w:val="28"/>
        </w:rPr>
        <w:t>
      11.4.4. доза, концентрация лекарственного средства и их взаимосвязь с реакцией пациента на лекарственное средство;</w:t>
      </w:r>
    </w:p>
    <w:bookmarkEnd w:id="669"/>
    <w:bookmarkStart w:name="z780" w:id="670"/>
    <w:p>
      <w:pPr>
        <w:spacing w:after="0"/>
        <w:ind w:left="0"/>
        <w:jc w:val="both"/>
      </w:pPr>
      <w:r>
        <w:rPr>
          <w:rFonts w:ascii="Times New Roman"/>
          <w:b w:val="false"/>
          <w:i w:val="false"/>
          <w:color w:val="000000"/>
          <w:sz w:val="28"/>
        </w:rPr>
        <w:t>
      11.4.5. взаимодействие лекарство-лекарство, лекарство-заболевание (если изучалось);</w:t>
      </w:r>
    </w:p>
    <w:bookmarkEnd w:id="670"/>
    <w:bookmarkStart w:name="z781" w:id="671"/>
    <w:p>
      <w:pPr>
        <w:spacing w:after="0"/>
        <w:ind w:left="0"/>
        <w:jc w:val="both"/>
      </w:pPr>
      <w:r>
        <w:rPr>
          <w:rFonts w:ascii="Times New Roman"/>
          <w:b w:val="false"/>
          <w:i w:val="false"/>
          <w:color w:val="000000"/>
          <w:sz w:val="28"/>
        </w:rPr>
        <w:t>
      11.4.6. выводы относительно эффективности.</w:t>
      </w:r>
    </w:p>
    <w:bookmarkEnd w:id="671"/>
    <w:bookmarkStart w:name="z782" w:id="672"/>
    <w:p>
      <w:pPr>
        <w:spacing w:after="0"/>
        <w:ind w:left="0"/>
        <w:jc w:val="both"/>
      </w:pPr>
      <w:r>
        <w:rPr>
          <w:rFonts w:ascii="Times New Roman"/>
          <w:b w:val="false"/>
          <w:i w:val="false"/>
          <w:color w:val="000000"/>
          <w:sz w:val="28"/>
        </w:rPr>
        <w:t>
      12. Определение безопасности.</w:t>
      </w:r>
    </w:p>
    <w:bookmarkEnd w:id="672"/>
    <w:bookmarkStart w:name="z783" w:id="673"/>
    <w:p>
      <w:pPr>
        <w:spacing w:after="0"/>
        <w:ind w:left="0"/>
        <w:jc w:val="both"/>
      </w:pPr>
      <w:r>
        <w:rPr>
          <w:rFonts w:ascii="Times New Roman"/>
          <w:b w:val="false"/>
          <w:i w:val="false"/>
          <w:color w:val="000000"/>
          <w:sz w:val="28"/>
        </w:rPr>
        <w:t>
      12.1. Нежелательные реакции:</w:t>
      </w:r>
    </w:p>
    <w:bookmarkEnd w:id="673"/>
    <w:bookmarkStart w:name="z784" w:id="674"/>
    <w:p>
      <w:pPr>
        <w:spacing w:after="0"/>
        <w:ind w:left="0"/>
        <w:jc w:val="both"/>
      </w:pPr>
      <w:r>
        <w:rPr>
          <w:rFonts w:ascii="Times New Roman"/>
          <w:b w:val="false"/>
          <w:i w:val="false"/>
          <w:color w:val="000000"/>
          <w:sz w:val="28"/>
        </w:rPr>
        <w:t>
      12.1.1. краткое резюме о нежелательных реакциях;</w:t>
      </w:r>
    </w:p>
    <w:bookmarkEnd w:id="674"/>
    <w:bookmarkStart w:name="z785" w:id="675"/>
    <w:p>
      <w:pPr>
        <w:spacing w:after="0"/>
        <w:ind w:left="0"/>
        <w:jc w:val="both"/>
      </w:pPr>
      <w:r>
        <w:rPr>
          <w:rFonts w:ascii="Times New Roman"/>
          <w:b w:val="false"/>
          <w:i w:val="false"/>
          <w:color w:val="000000"/>
          <w:sz w:val="28"/>
        </w:rPr>
        <w:t>
      12.1.2. предоставление информации о нежелательных реакциях;</w:t>
      </w:r>
    </w:p>
    <w:bookmarkEnd w:id="675"/>
    <w:bookmarkStart w:name="z786" w:id="676"/>
    <w:p>
      <w:pPr>
        <w:spacing w:after="0"/>
        <w:ind w:left="0"/>
        <w:jc w:val="both"/>
      </w:pPr>
      <w:r>
        <w:rPr>
          <w:rFonts w:ascii="Times New Roman"/>
          <w:b w:val="false"/>
          <w:i w:val="false"/>
          <w:color w:val="000000"/>
          <w:sz w:val="28"/>
        </w:rPr>
        <w:t>
      12.1.3. анализ нежелательных реакций;</w:t>
      </w:r>
    </w:p>
    <w:bookmarkEnd w:id="676"/>
    <w:bookmarkStart w:name="z787" w:id="677"/>
    <w:p>
      <w:pPr>
        <w:spacing w:after="0"/>
        <w:ind w:left="0"/>
        <w:jc w:val="both"/>
      </w:pPr>
      <w:r>
        <w:rPr>
          <w:rFonts w:ascii="Times New Roman"/>
          <w:b w:val="false"/>
          <w:i w:val="false"/>
          <w:color w:val="000000"/>
          <w:sz w:val="28"/>
        </w:rPr>
        <w:t>
      12.1.4. списки нежелательных реакций, которые наблюдались у всех пациентов.</w:t>
      </w:r>
    </w:p>
    <w:bookmarkEnd w:id="677"/>
    <w:bookmarkStart w:name="z788" w:id="678"/>
    <w:p>
      <w:pPr>
        <w:spacing w:after="0"/>
        <w:ind w:left="0"/>
        <w:jc w:val="both"/>
      </w:pPr>
      <w:r>
        <w:rPr>
          <w:rFonts w:ascii="Times New Roman"/>
          <w:b w:val="false"/>
          <w:i w:val="false"/>
          <w:color w:val="000000"/>
          <w:sz w:val="28"/>
        </w:rPr>
        <w:t>
      12.2. Смерть, другие серьезные нежелательные явления, а также серьезные нежелательные реакции.</w:t>
      </w:r>
    </w:p>
    <w:bookmarkEnd w:id="678"/>
    <w:bookmarkStart w:name="z789" w:id="679"/>
    <w:p>
      <w:pPr>
        <w:spacing w:after="0"/>
        <w:ind w:left="0"/>
        <w:jc w:val="both"/>
      </w:pPr>
      <w:r>
        <w:rPr>
          <w:rFonts w:ascii="Times New Roman"/>
          <w:b w:val="false"/>
          <w:i w:val="false"/>
          <w:color w:val="000000"/>
          <w:sz w:val="28"/>
        </w:rPr>
        <w:t>
      12.3. Оценка клинико-лабораторных показателей:</w:t>
      </w:r>
    </w:p>
    <w:bookmarkEnd w:id="679"/>
    <w:bookmarkStart w:name="z790" w:id="680"/>
    <w:p>
      <w:pPr>
        <w:spacing w:after="0"/>
        <w:ind w:left="0"/>
        <w:jc w:val="both"/>
      </w:pPr>
      <w:r>
        <w:rPr>
          <w:rFonts w:ascii="Times New Roman"/>
          <w:b w:val="false"/>
          <w:i w:val="false"/>
          <w:color w:val="000000"/>
          <w:sz w:val="28"/>
        </w:rPr>
        <w:t>
      12.3.1. перечень индивидуальных лабораторных показателей субъектов и значение каждого патологически измененного лабораторного показателя;</w:t>
      </w:r>
    </w:p>
    <w:bookmarkEnd w:id="680"/>
    <w:bookmarkStart w:name="z791" w:id="681"/>
    <w:p>
      <w:pPr>
        <w:spacing w:after="0"/>
        <w:ind w:left="0"/>
        <w:jc w:val="both"/>
      </w:pPr>
      <w:r>
        <w:rPr>
          <w:rFonts w:ascii="Times New Roman"/>
          <w:b w:val="false"/>
          <w:i w:val="false"/>
          <w:color w:val="000000"/>
          <w:sz w:val="28"/>
        </w:rPr>
        <w:t>
      12.3.2. оценка каждого показателя лабораторных исследований;</w:t>
      </w:r>
    </w:p>
    <w:bookmarkEnd w:id="681"/>
    <w:bookmarkStart w:name="z792" w:id="682"/>
    <w:p>
      <w:pPr>
        <w:spacing w:after="0"/>
        <w:ind w:left="0"/>
        <w:jc w:val="both"/>
      </w:pPr>
      <w:r>
        <w:rPr>
          <w:rFonts w:ascii="Times New Roman"/>
          <w:b w:val="false"/>
          <w:i w:val="false"/>
          <w:color w:val="000000"/>
          <w:sz w:val="28"/>
        </w:rPr>
        <w:t>
      12.3.3. лабораторные величины за весь период исследования;</w:t>
      </w:r>
    </w:p>
    <w:bookmarkEnd w:id="682"/>
    <w:bookmarkStart w:name="z793" w:id="683"/>
    <w:p>
      <w:pPr>
        <w:spacing w:after="0"/>
        <w:ind w:left="0"/>
        <w:jc w:val="both"/>
      </w:pPr>
      <w:r>
        <w:rPr>
          <w:rFonts w:ascii="Times New Roman"/>
          <w:b w:val="false"/>
          <w:i w:val="false"/>
          <w:color w:val="000000"/>
          <w:sz w:val="28"/>
        </w:rPr>
        <w:t>
      12.3.4. индивидуальные изменения показателей у больных;</w:t>
      </w:r>
    </w:p>
    <w:bookmarkEnd w:id="683"/>
    <w:bookmarkStart w:name="z794" w:id="684"/>
    <w:p>
      <w:pPr>
        <w:spacing w:after="0"/>
        <w:ind w:left="0"/>
        <w:jc w:val="both"/>
      </w:pPr>
      <w:r>
        <w:rPr>
          <w:rFonts w:ascii="Times New Roman"/>
          <w:b w:val="false"/>
          <w:i w:val="false"/>
          <w:color w:val="000000"/>
          <w:sz w:val="28"/>
        </w:rPr>
        <w:t>
      12.3.5. индивидуальные клинически значимые патологические отклонения показателей.</w:t>
      </w:r>
    </w:p>
    <w:bookmarkEnd w:id="684"/>
    <w:bookmarkStart w:name="z795" w:id="685"/>
    <w:p>
      <w:pPr>
        <w:spacing w:after="0"/>
        <w:ind w:left="0"/>
        <w:jc w:val="both"/>
      </w:pPr>
      <w:r>
        <w:rPr>
          <w:rFonts w:ascii="Times New Roman"/>
          <w:b w:val="false"/>
          <w:i w:val="false"/>
          <w:color w:val="000000"/>
          <w:sz w:val="28"/>
        </w:rPr>
        <w:t>
      12.4. Параметры жизненно важных функций организма, данные объективного исследования и другая информация обследования, которая касается вопросов безопасности.</w:t>
      </w:r>
    </w:p>
    <w:bookmarkEnd w:id="685"/>
    <w:bookmarkStart w:name="z796" w:id="686"/>
    <w:p>
      <w:pPr>
        <w:spacing w:after="0"/>
        <w:ind w:left="0"/>
        <w:jc w:val="both"/>
      </w:pPr>
      <w:r>
        <w:rPr>
          <w:rFonts w:ascii="Times New Roman"/>
          <w:b w:val="false"/>
          <w:i w:val="false"/>
          <w:color w:val="000000"/>
          <w:sz w:val="28"/>
        </w:rPr>
        <w:t>
      12.5. Заключение о безопасности.</w:t>
      </w:r>
    </w:p>
    <w:bookmarkEnd w:id="686"/>
    <w:bookmarkStart w:name="z797" w:id="687"/>
    <w:p>
      <w:pPr>
        <w:spacing w:after="0"/>
        <w:ind w:left="0"/>
        <w:jc w:val="both"/>
      </w:pPr>
      <w:r>
        <w:rPr>
          <w:rFonts w:ascii="Times New Roman"/>
          <w:b w:val="false"/>
          <w:i w:val="false"/>
          <w:color w:val="000000"/>
          <w:sz w:val="28"/>
        </w:rPr>
        <w:t>
      13. Обсуждение и общее заключение.</w:t>
      </w:r>
    </w:p>
    <w:bookmarkEnd w:id="687"/>
    <w:bookmarkStart w:name="z798" w:id="688"/>
    <w:p>
      <w:pPr>
        <w:spacing w:after="0"/>
        <w:ind w:left="0"/>
        <w:jc w:val="both"/>
      </w:pPr>
      <w:r>
        <w:rPr>
          <w:rFonts w:ascii="Times New Roman"/>
          <w:b w:val="false"/>
          <w:i w:val="false"/>
          <w:color w:val="000000"/>
          <w:sz w:val="28"/>
        </w:rPr>
        <w:t>
      14. Таблицы, рисунки, графики, на которые даны ссылки, но которые не вошли в текст отчета.</w:t>
      </w:r>
    </w:p>
    <w:bookmarkEnd w:id="688"/>
    <w:bookmarkStart w:name="z799" w:id="689"/>
    <w:p>
      <w:pPr>
        <w:spacing w:after="0"/>
        <w:ind w:left="0"/>
        <w:jc w:val="both"/>
      </w:pPr>
      <w:r>
        <w:rPr>
          <w:rFonts w:ascii="Times New Roman"/>
          <w:b w:val="false"/>
          <w:i w:val="false"/>
          <w:color w:val="000000"/>
          <w:sz w:val="28"/>
        </w:rPr>
        <w:t>
      14.1. Демографические данные (обобщенные рисунки, таблицы).</w:t>
      </w:r>
    </w:p>
    <w:bookmarkEnd w:id="689"/>
    <w:bookmarkStart w:name="z800" w:id="690"/>
    <w:p>
      <w:pPr>
        <w:spacing w:after="0"/>
        <w:ind w:left="0"/>
        <w:jc w:val="both"/>
      </w:pPr>
      <w:r>
        <w:rPr>
          <w:rFonts w:ascii="Times New Roman"/>
          <w:b w:val="false"/>
          <w:i w:val="false"/>
          <w:color w:val="000000"/>
          <w:sz w:val="28"/>
        </w:rPr>
        <w:t>
      14.2. Данные по эффективности (обобщенные рисунки, таблицы).</w:t>
      </w:r>
    </w:p>
    <w:bookmarkEnd w:id="690"/>
    <w:bookmarkStart w:name="z801" w:id="691"/>
    <w:p>
      <w:pPr>
        <w:spacing w:after="0"/>
        <w:ind w:left="0"/>
        <w:jc w:val="both"/>
      </w:pPr>
      <w:r>
        <w:rPr>
          <w:rFonts w:ascii="Times New Roman"/>
          <w:b w:val="false"/>
          <w:i w:val="false"/>
          <w:color w:val="000000"/>
          <w:sz w:val="28"/>
        </w:rPr>
        <w:t>
      14.3. Данные по безопасности (обобщенные рисунки, таблицы):</w:t>
      </w:r>
    </w:p>
    <w:bookmarkEnd w:id="691"/>
    <w:bookmarkStart w:name="z802" w:id="692"/>
    <w:p>
      <w:pPr>
        <w:spacing w:after="0"/>
        <w:ind w:left="0"/>
        <w:jc w:val="both"/>
      </w:pPr>
      <w:r>
        <w:rPr>
          <w:rFonts w:ascii="Times New Roman"/>
          <w:b w:val="false"/>
          <w:i w:val="false"/>
          <w:color w:val="000000"/>
          <w:sz w:val="28"/>
        </w:rPr>
        <w:t>
      14.3.1. предоставление данных о нежелательных явлениях;</w:t>
      </w:r>
    </w:p>
    <w:bookmarkEnd w:id="692"/>
    <w:bookmarkStart w:name="z803" w:id="693"/>
    <w:p>
      <w:pPr>
        <w:spacing w:after="0"/>
        <w:ind w:left="0"/>
        <w:jc w:val="both"/>
      </w:pPr>
      <w:r>
        <w:rPr>
          <w:rFonts w:ascii="Times New Roman"/>
          <w:b w:val="false"/>
          <w:i w:val="false"/>
          <w:color w:val="000000"/>
          <w:sz w:val="28"/>
        </w:rPr>
        <w:t>
      14.3.2. перечень случаев относительно серьезных нежелательных явлений;</w:t>
      </w:r>
    </w:p>
    <w:bookmarkEnd w:id="693"/>
    <w:bookmarkStart w:name="z804" w:id="694"/>
    <w:p>
      <w:pPr>
        <w:spacing w:after="0"/>
        <w:ind w:left="0"/>
        <w:jc w:val="both"/>
      </w:pPr>
      <w:r>
        <w:rPr>
          <w:rFonts w:ascii="Times New Roman"/>
          <w:b w:val="false"/>
          <w:i w:val="false"/>
          <w:color w:val="000000"/>
          <w:sz w:val="28"/>
        </w:rPr>
        <w:t>
      14.3.3.описание случаев тяжелых нежелательных явлений;</w:t>
      </w:r>
    </w:p>
    <w:bookmarkEnd w:id="694"/>
    <w:bookmarkStart w:name="z805" w:id="695"/>
    <w:p>
      <w:pPr>
        <w:spacing w:after="0"/>
        <w:ind w:left="0"/>
        <w:jc w:val="both"/>
      </w:pPr>
      <w:r>
        <w:rPr>
          <w:rFonts w:ascii="Times New Roman"/>
          <w:b w:val="false"/>
          <w:i w:val="false"/>
          <w:color w:val="000000"/>
          <w:sz w:val="28"/>
        </w:rPr>
        <w:t>
      14.3.4. перечень патологически измененных показателей лабораторных исследований (по каждому испытуемому).</w:t>
      </w:r>
    </w:p>
    <w:bookmarkEnd w:id="695"/>
    <w:bookmarkStart w:name="z806" w:id="696"/>
    <w:p>
      <w:pPr>
        <w:spacing w:after="0"/>
        <w:ind w:left="0"/>
        <w:jc w:val="both"/>
      </w:pPr>
      <w:r>
        <w:rPr>
          <w:rFonts w:ascii="Times New Roman"/>
          <w:b w:val="false"/>
          <w:i w:val="false"/>
          <w:color w:val="000000"/>
          <w:sz w:val="28"/>
        </w:rPr>
        <w:t>
      15. Список литературы.</w:t>
      </w:r>
    </w:p>
    <w:bookmarkEnd w:id="696"/>
    <w:bookmarkStart w:name="z807" w:id="697"/>
    <w:p>
      <w:pPr>
        <w:spacing w:after="0"/>
        <w:ind w:left="0"/>
        <w:jc w:val="both"/>
      </w:pPr>
      <w:r>
        <w:rPr>
          <w:rFonts w:ascii="Times New Roman"/>
          <w:b w:val="false"/>
          <w:i w:val="false"/>
          <w:color w:val="000000"/>
          <w:sz w:val="28"/>
        </w:rPr>
        <w:t>
      16. Приложения.</w:t>
      </w:r>
    </w:p>
    <w:bookmarkEnd w:id="697"/>
    <w:bookmarkStart w:name="z808" w:id="698"/>
    <w:p>
      <w:pPr>
        <w:spacing w:after="0"/>
        <w:ind w:left="0"/>
        <w:jc w:val="both"/>
      </w:pPr>
      <w:r>
        <w:rPr>
          <w:rFonts w:ascii="Times New Roman"/>
          <w:b w:val="false"/>
          <w:i w:val="false"/>
          <w:color w:val="000000"/>
          <w:sz w:val="28"/>
        </w:rPr>
        <w:t>
      16.1. Информация об исследовании/испытании:</w:t>
      </w:r>
    </w:p>
    <w:bookmarkEnd w:id="698"/>
    <w:bookmarkStart w:name="z809" w:id="699"/>
    <w:p>
      <w:pPr>
        <w:spacing w:after="0"/>
        <w:ind w:left="0"/>
        <w:jc w:val="both"/>
      </w:pPr>
      <w:r>
        <w:rPr>
          <w:rFonts w:ascii="Times New Roman"/>
          <w:b w:val="false"/>
          <w:i w:val="false"/>
          <w:color w:val="000000"/>
          <w:sz w:val="28"/>
        </w:rPr>
        <w:t>
      16.1.1. протокол и поправки к протоколу;</w:t>
      </w:r>
    </w:p>
    <w:bookmarkEnd w:id="699"/>
    <w:bookmarkStart w:name="z810" w:id="700"/>
    <w:p>
      <w:pPr>
        <w:spacing w:after="0"/>
        <w:ind w:left="0"/>
        <w:jc w:val="both"/>
      </w:pPr>
      <w:r>
        <w:rPr>
          <w:rFonts w:ascii="Times New Roman"/>
          <w:b w:val="false"/>
          <w:i w:val="false"/>
          <w:color w:val="000000"/>
          <w:sz w:val="28"/>
        </w:rPr>
        <w:t>
      16.1.2. образец индивидуальной регистрационной формы;</w:t>
      </w:r>
    </w:p>
    <w:bookmarkEnd w:id="700"/>
    <w:bookmarkStart w:name="z811" w:id="701"/>
    <w:p>
      <w:pPr>
        <w:spacing w:after="0"/>
        <w:ind w:left="0"/>
        <w:jc w:val="both"/>
      </w:pPr>
      <w:r>
        <w:rPr>
          <w:rFonts w:ascii="Times New Roman"/>
          <w:b w:val="false"/>
          <w:i w:val="false"/>
          <w:color w:val="000000"/>
          <w:sz w:val="28"/>
        </w:rPr>
        <w:t>
      16.1.3. страницы с указанием этических моментов и вывод  ЭСО/НЭК/СЭ/КВЭ, образцы письменной информации для пациентов и формы информированного согласия;</w:t>
      </w:r>
    </w:p>
    <w:bookmarkEnd w:id="701"/>
    <w:bookmarkStart w:name="z812" w:id="702"/>
    <w:p>
      <w:pPr>
        <w:spacing w:after="0"/>
        <w:ind w:left="0"/>
        <w:jc w:val="both"/>
      </w:pPr>
      <w:r>
        <w:rPr>
          <w:rFonts w:ascii="Times New Roman"/>
          <w:b w:val="false"/>
          <w:i w:val="false"/>
          <w:color w:val="000000"/>
          <w:sz w:val="28"/>
        </w:rPr>
        <w:t>
      16.1.4. перечень и характеристики исследователей и других ответственных лиц;</w:t>
      </w:r>
    </w:p>
    <w:bookmarkEnd w:id="702"/>
    <w:bookmarkStart w:name="z813" w:id="703"/>
    <w:p>
      <w:pPr>
        <w:spacing w:after="0"/>
        <w:ind w:left="0"/>
        <w:jc w:val="both"/>
      </w:pPr>
      <w:r>
        <w:rPr>
          <w:rFonts w:ascii="Times New Roman"/>
          <w:b w:val="false"/>
          <w:i w:val="false"/>
          <w:color w:val="000000"/>
          <w:sz w:val="28"/>
        </w:rPr>
        <w:t>
      16.1.5. подписи ответственного исследователя или руководителя клинического исследования/испытания;</w:t>
      </w:r>
    </w:p>
    <w:bookmarkEnd w:id="703"/>
    <w:bookmarkStart w:name="z814" w:id="704"/>
    <w:p>
      <w:pPr>
        <w:spacing w:after="0"/>
        <w:ind w:left="0"/>
        <w:jc w:val="both"/>
      </w:pPr>
      <w:r>
        <w:rPr>
          <w:rFonts w:ascii="Times New Roman"/>
          <w:b w:val="false"/>
          <w:i w:val="false"/>
          <w:color w:val="000000"/>
          <w:sz w:val="28"/>
        </w:rPr>
        <w:t>
      16.1.6 аналитическая документация - сертификаты анализа лекарственного средства, которое исследуется;</w:t>
      </w:r>
    </w:p>
    <w:bookmarkEnd w:id="704"/>
    <w:bookmarkStart w:name="z815" w:id="705"/>
    <w:p>
      <w:pPr>
        <w:spacing w:after="0"/>
        <w:ind w:left="0"/>
        <w:jc w:val="both"/>
      </w:pPr>
      <w:r>
        <w:rPr>
          <w:rFonts w:ascii="Times New Roman"/>
          <w:b w:val="false"/>
          <w:i w:val="false"/>
          <w:color w:val="000000"/>
          <w:sz w:val="28"/>
        </w:rPr>
        <w:t>
      16.1.7. схема рандомизации и коды (идентификация пациентов и назначенное лечение);</w:t>
      </w:r>
    </w:p>
    <w:bookmarkEnd w:id="705"/>
    <w:bookmarkStart w:name="z816" w:id="706"/>
    <w:p>
      <w:pPr>
        <w:spacing w:after="0"/>
        <w:ind w:left="0"/>
        <w:jc w:val="both"/>
      </w:pPr>
      <w:r>
        <w:rPr>
          <w:rFonts w:ascii="Times New Roman"/>
          <w:b w:val="false"/>
          <w:i w:val="false"/>
          <w:color w:val="000000"/>
          <w:sz w:val="28"/>
        </w:rPr>
        <w:t>
      16.1.8. сертификаты аудита (если проводились);</w:t>
      </w:r>
    </w:p>
    <w:bookmarkEnd w:id="706"/>
    <w:bookmarkStart w:name="z817" w:id="707"/>
    <w:p>
      <w:pPr>
        <w:spacing w:after="0"/>
        <w:ind w:left="0"/>
        <w:jc w:val="both"/>
      </w:pPr>
      <w:r>
        <w:rPr>
          <w:rFonts w:ascii="Times New Roman"/>
          <w:b w:val="false"/>
          <w:i w:val="false"/>
          <w:color w:val="000000"/>
          <w:sz w:val="28"/>
        </w:rPr>
        <w:t>
      16.1.9. документация по статистическим методам;</w:t>
      </w:r>
    </w:p>
    <w:bookmarkEnd w:id="707"/>
    <w:bookmarkStart w:name="z818" w:id="708"/>
    <w:p>
      <w:pPr>
        <w:spacing w:after="0"/>
        <w:ind w:left="0"/>
        <w:jc w:val="both"/>
      </w:pPr>
      <w:r>
        <w:rPr>
          <w:rFonts w:ascii="Times New Roman"/>
          <w:b w:val="false"/>
          <w:i w:val="false"/>
          <w:color w:val="000000"/>
          <w:sz w:val="28"/>
        </w:rPr>
        <w:t>
      16.1.10. документация по лабораторной стандартизации методов и обеспечения качества процедур, если применялись;</w:t>
      </w:r>
    </w:p>
    <w:bookmarkEnd w:id="708"/>
    <w:bookmarkStart w:name="z819" w:id="709"/>
    <w:p>
      <w:pPr>
        <w:spacing w:after="0"/>
        <w:ind w:left="0"/>
        <w:jc w:val="both"/>
      </w:pPr>
      <w:r>
        <w:rPr>
          <w:rFonts w:ascii="Times New Roman"/>
          <w:b w:val="false"/>
          <w:i w:val="false"/>
          <w:color w:val="000000"/>
          <w:sz w:val="28"/>
        </w:rPr>
        <w:t>
      16.1.11. публикации, базирующиеся на данном испытании;</w:t>
      </w:r>
    </w:p>
    <w:bookmarkEnd w:id="709"/>
    <w:bookmarkStart w:name="z820" w:id="710"/>
    <w:p>
      <w:pPr>
        <w:spacing w:after="0"/>
        <w:ind w:left="0"/>
        <w:jc w:val="both"/>
      </w:pPr>
      <w:r>
        <w:rPr>
          <w:rFonts w:ascii="Times New Roman"/>
          <w:b w:val="false"/>
          <w:i w:val="false"/>
          <w:color w:val="000000"/>
          <w:sz w:val="28"/>
        </w:rPr>
        <w:t>
      16.1.12. важные публикации, на которые ссылаются в данном отчете.</w:t>
      </w:r>
    </w:p>
    <w:bookmarkEnd w:id="710"/>
    <w:bookmarkStart w:name="z821" w:id="711"/>
    <w:p>
      <w:pPr>
        <w:spacing w:after="0"/>
        <w:ind w:left="0"/>
        <w:jc w:val="both"/>
      </w:pPr>
      <w:r>
        <w:rPr>
          <w:rFonts w:ascii="Times New Roman"/>
          <w:b w:val="false"/>
          <w:i w:val="false"/>
          <w:color w:val="000000"/>
          <w:sz w:val="28"/>
        </w:rPr>
        <w:t>
      16.2. Перечень данных о субъектах исследования/испытания:</w:t>
      </w:r>
    </w:p>
    <w:bookmarkEnd w:id="711"/>
    <w:bookmarkStart w:name="z822" w:id="712"/>
    <w:p>
      <w:pPr>
        <w:spacing w:after="0"/>
        <w:ind w:left="0"/>
        <w:jc w:val="both"/>
      </w:pPr>
      <w:r>
        <w:rPr>
          <w:rFonts w:ascii="Times New Roman"/>
          <w:b w:val="false"/>
          <w:i w:val="false"/>
          <w:color w:val="000000"/>
          <w:sz w:val="28"/>
        </w:rPr>
        <w:t>
      16.2.1. субъекты, которые выбыли из исследования/испытания;</w:t>
      </w:r>
    </w:p>
    <w:bookmarkEnd w:id="712"/>
    <w:bookmarkStart w:name="z823" w:id="713"/>
    <w:p>
      <w:pPr>
        <w:spacing w:after="0"/>
        <w:ind w:left="0"/>
        <w:jc w:val="both"/>
      </w:pPr>
      <w:r>
        <w:rPr>
          <w:rFonts w:ascii="Times New Roman"/>
          <w:b w:val="false"/>
          <w:i w:val="false"/>
          <w:color w:val="000000"/>
          <w:sz w:val="28"/>
        </w:rPr>
        <w:t>
      16.2.2. отклонения от протокола;</w:t>
      </w:r>
    </w:p>
    <w:bookmarkEnd w:id="713"/>
    <w:bookmarkStart w:name="z824" w:id="714"/>
    <w:p>
      <w:pPr>
        <w:spacing w:after="0"/>
        <w:ind w:left="0"/>
        <w:jc w:val="both"/>
      </w:pPr>
      <w:r>
        <w:rPr>
          <w:rFonts w:ascii="Times New Roman"/>
          <w:b w:val="false"/>
          <w:i w:val="false"/>
          <w:color w:val="000000"/>
          <w:sz w:val="28"/>
        </w:rPr>
        <w:t>
      16.2.3. субъекты, которых исключили из анализа эффективности;</w:t>
      </w:r>
    </w:p>
    <w:bookmarkEnd w:id="714"/>
    <w:bookmarkStart w:name="z825" w:id="715"/>
    <w:p>
      <w:pPr>
        <w:spacing w:after="0"/>
        <w:ind w:left="0"/>
        <w:jc w:val="both"/>
      </w:pPr>
      <w:r>
        <w:rPr>
          <w:rFonts w:ascii="Times New Roman"/>
          <w:b w:val="false"/>
          <w:i w:val="false"/>
          <w:color w:val="000000"/>
          <w:sz w:val="28"/>
        </w:rPr>
        <w:t>
      16.2.4.демографические данные;</w:t>
      </w:r>
    </w:p>
    <w:bookmarkEnd w:id="715"/>
    <w:bookmarkStart w:name="z826" w:id="716"/>
    <w:p>
      <w:pPr>
        <w:spacing w:after="0"/>
        <w:ind w:left="0"/>
        <w:jc w:val="both"/>
      </w:pPr>
      <w:r>
        <w:rPr>
          <w:rFonts w:ascii="Times New Roman"/>
          <w:b w:val="false"/>
          <w:i w:val="false"/>
          <w:color w:val="000000"/>
          <w:sz w:val="28"/>
        </w:rPr>
        <w:t>
      16.2.5. соблюдение режима лечения и/или данные о концентрации лекарственного средства (если имеются);</w:t>
      </w:r>
    </w:p>
    <w:bookmarkEnd w:id="716"/>
    <w:bookmarkStart w:name="z827" w:id="717"/>
    <w:p>
      <w:pPr>
        <w:spacing w:after="0"/>
        <w:ind w:left="0"/>
        <w:jc w:val="both"/>
      </w:pPr>
      <w:r>
        <w:rPr>
          <w:rFonts w:ascii="Times New Roman"/>
          <w:b w:val="false"/>
          <w:i w:val="false"/>
          <w:color w:val="000000"/>
          <w:sz w:val="28"/>
        </w:rPr>
        <w:t>
      16.2.6. индивидуальные данные относительно эффективности;</w:t>
      </w:r>
    </w:p>
    <w:bookmarkEnd w:id="717"/>
    <w:bookmarkStart w:name="z828" w:id="718"/>
    <w:p>
      <w:pPr>
        <w:spacing w:after="0"/>
        <w:ind w:left="0"/>
        <w:jc w:val="both"/>
      </w:pPr>
      <w:r>
        <w:rPr>
          <w:rFonts w:ascii="Times New Roman"/>
          <w:b w:val="false"/>
          <w:i w:val="false"/>
          <w:color w:val="000000"/>
          <w:sz w:val="28"/>
        </w:rPr>
        <w:t>
      16.2.7. перечень побочных явлений (по всем испытуемым);</w:t>
      </w:r>
    </w:p>
    <w:bookmarkEnd w:id="718"/>
    <w:bookmarkStart w:name="z829" w:id="719"/>
    <w:p>
      <w:pPr>
        <w:spacing w:after="0"/>
        <w:ind w:left="0"/>
        <w:jc w:val="both"/>
      </w:pPr>
      <w:r>
        <w:rPr>
          <w:rFonts w:ascii="Times New Roman"/>
          <w:b w:val="false"/>
          <w:i w:val="false"/>
          <w:color w:val="000000"/>
          <w:sz w:val="28"/>
        </w:rPr>
        <w:t>
      16.2.8. перечень индивидуальных показателей лабораторных исследований у испытуемых, если требует регуляторный уполномоченный орган.</w:t>
      </w:r>
    </w:p>
    <w:bookmarkEnd w:id="719"/>
    <w:bookmarkStart w:name="z830" w:id="720"/>
    <w:p>
      <w:pPr>
        <w:spacing w:after="0"/>
        <w:ind w:left="0"/>
        <w:jc w:val="both"/>
      </w:pPr>
      <w:r>
        <w:rPr>
          <w:rFonts w:ascii="Times New Roman"/>
          <w:b w:val="false"/>
          <w:i w:val="false"/>
          <w:color w:val="000000"/>
          <w:sz w:val="28"/>
        </w:rPr>
        <w:t>
      16.3. Индивидуальные регистрационные формы (ИРФ).</w:t>
      </w:r>
    </w:p>
    <w:bookmarkEnd w:id="720"/>
    <w:bookmarkStart w:name="z831" w:id="721"/>
    <w:p>
      <w:pPr>
        <w:spacing w:after="0"/>
        <w:ind w:left="0"/>
        <w:jc w:val="both"/>
      </w:pPr>
      <w:r>
        <w:rPr>
          <w:rFonts w:ascii="Times New Roman"/>
          <w:b w:val="false"/>
          <w:i w:val="false"/>
          <w:color w:val="000000"/>
          <w:sz w:val="28"/>
        </w:rPr>
        <w:t>
      16.3.1. ИРФ по случаям смерти, другим серьезным нежелательным явлениям и случаям выведения из исследования в связи с развитием нежелательных явлений;</w:t>
      </w:r>
    </w:p>
    <w:bookmarkEnd w:id="721"/>
    <w:bookmarkStart w:name="z832" w:id="722"/>
    <w:p>
      <w:pPr>
        <w:spacing w:after="0"/>
        <w:ind w:left="0"/>
        <w:jc w:val="both"/>
      </w:pPr>
      <w:r>
        <w:rPr>
          <w:rFonts w:ascii="Times New Roman"/>
          <w:b w:val="false"/>
          <w:i w:val="false"/>
          <w:color w:val="000000"/>
          <w:sz w:val="28"/>
        </w:rPr>
        <w:t>
      16.3.2. другие ИРФ, представленные на рассмотрение.</w:t>
      </w:r>
    </w:p>
    <w:bookmarkEnd w:id="722"/>
    <w:bookmarkStart w:name="z833" w:id="723"/>
    <w:p>
      <w:pPr>
        <w:spacing w:after="0"/>
        <w:ind w:left="0"/>
        <w:jc w:val="both"/>
      </w:pPr>
      <w:r>
        <w:rPr>
          <w:rFonts w:ascii="Times New Roman"/>
          <w:b w:val="false"/>
          <w:i w:val="false"/>
          <w:color w:val="000000"/>
          <w:sz w:val="28"/>
        </w:rPr>
        <w:t>
      16.4. Перечень данных по каждому субъекту испытания.</w:t>
      </w:r>
    </w:p>
    <w:bookmarkEnd w:id="723"/>
    <w:bookmarkStart w:name="z834" w:id="724"/>
    <w:p>
      <w:pPr>
        <w:spacing w:after="0"/>
        <w:ind w:left="0"/>
        <w:jc w:val="left"/>
      </w:pPr>
      <w:r>
        <w:rPr>
          <w:rFonts w:ascii="Times New Roman"/>
          <w:b/>
          <w:i w:val="false"/>
          <w:color w:val="000000"/>
        </w:rPr>
        <w:t xml:space="preserve"> 10. ПРИЛОЖЕНИЕ 2. ПЕРЕЧЕНЬ СУЩЕСТВЕННЫХ ПОПРАВОК К РАЗДЕЛАМ</w:t>
      </w:r>
      <w:r>
        <w:br/>
      </w:r>
      <w:r>
        <w:rPr>
          <w:rFonts w:ascii="Times New Roman"/>
          <w:b/>
          <w:i w:val="false"/>
          <w:color w:val="000000"/>
        </w:rPr>
        <w:t>КЛИНИЧЕСКОГО ИССЛЕДОВАНИЯ/ИСПЫТАНИЯ</w:t>
      </w:r>
    </w:p>
    <w:bookmarkEnd w:id="724"/>
    <w:bookmarkStart w:name="z836" w:id="725"/>
    <w:p>
      <w:pPr>
        <w:spacing w:after="0"/>
        <w:ind w:left="0"/>
        <w:jc w:val="both"/>
      </w:pPr>
      <w:r>
        <w:rPr>
          <w:rFonts w:ascii="Times New Roman"/>
          <w:b w:val="false"/>
          <w:i w:val="false"/>
          <w:color w:val="000000"/>
          <w:sz w:val="28"/>
        </w:rPr>
        <w:t>
      1. Поправки к материалам клинического исследования/испытания считаются существенными, если они могут повлиять:</w:t>
      </w:r>
    </w:p>
    <w:bookmarkEnd w:id="725"/>
    <w:bookmarkStart w:name="z837" w:id="726"/>
    <w:p>
      <w:pPr>
        <w:spacing w:after="0"/>
        <w:ind w:left="0"/>
        <w:jc w:val="both"/>
      </w:pPr>
      <w:r>
        <w:rPr>
          <w:rFonts w:ascii="Times New Roman"/>
          <w:b w:val="false"/>
          <w:i w:val="false"/>
          <w:color w:val="000000"/>
          <w:sz w:val="28"/>
        </w:rPr>
        <w:t>
      1.1. на безопасность или же физическое либо психическое благополучие пациента;</w:t>
      </w:r>
    </w:p>
    <w:bookmarkEnd w:id="726"/>
    <w:bookmarkStart w:name="z838" w:id="727"/>
    <w:p>
      <w:pPr>
        <w:spacing w:after="0"/>
        <w:ind w:left="0"/>
        <w:jc w:val="both"/>
      </w:pPr>
      <w:r>
        <w:rPr>
          <w:rFonts w:ascii="Times New Roman"/>
          <w:b w:val="false"/>
          <w:i w:val="false"/>
          <w:color w:val="000000"/>
          <w:sz w:val="28"/>
        </w:rPr>
        <w:t>
      1.2. на научную ценность испытания;</w:t>
      </w:r>
    </w:p>
    <w:bookmarkEnd w:id="727"/>
    <w:bookmarkStart w:name="z839" w:id="728"/>
    <w:p>
      <w:pPr>
        <w:spacing w:after="0"/>
        <w:ind w:left="0"/>
        <w:jc w:val="both"/>
      </w:pPr>
      <w:r>
        <w:rPr>
          <w:rFonts w:ascii="Times New Roman"/>
          <w:b w:val="false"/>
          <w:i w:val="false"/>
          <w:color w:val="000000"/>
          <w:sz w:val="28"/>
        </w:rPr>
        <w:t>
      1.3. на процедуру проведения испытания или управления им;</w:t>
      </w:r>
    </w:p>
    <w:bookmarkEnd w:id="728"/>
    <w:bookmarkStart w:name="z840" w:id="729"/>
    <w:p>
      <w:pPr>
        <w:spacing w:after="0"/>
        <w:ind w:left="0"/>
        <w:jc w:val="both"/>
      </w:pPr>
      <w:r>
        <w:rPr>
          <w:rFonts w:ascii="Times New Roman"/>
          <w:b w:val="false"/>
          <w:i w:val="false"/>
          <w:color w:val="000000"/>
          <w:sz w:val="28"/>
        </w:rPr>
        <w:t>
      1.4. на качество или безопасность любого исследуемого лекарственного препарата, который используется в исследовании/испытании, а также, если предлагают смену ответственного исследователя на клинической базе или дополнительное включение в испытание нового клинического центра.</w:t>
      </w:r>
    </w:p>
    <w:bookmarkEnd w:id="729"/>
    <w:bookmarkStart w:name="z841" w:id="730"/>
    <w:p>
      <w:pPr>
        <w:spacing w:after="0"/>
        <w:ind w:left="0"/>
        <w:jc w:val="both"/>
      </w:pPr>
      <w:r>
        <w:rPr>
          <w:rFonts w:ascii="Times New Roman"/>
          <w:b w:val="false"/>
          <w:i w:val="false"/>
          <w:color w:val="000000"/>
          <w:sz w:val="28"/>
        </w:rPr>
        <w:t>
      2. Описанные ниже заголовки разделов материалов клинического испытания являются теми аспектами, которые могут требовать внесение изменений и о которых необходимо сообщать как о существенных. Могут быть и другие аспекты исследования/испытания, поправки к которым отвечают критериям существенных</w:t>
      </w:r>
      <w:r>
        <w:rPr>
          <w:rFonts w:ascii="Times New Roman"/>
          <w:b w:val="false"/>
          <w:i w:val="false"/>
          <w:color w:val="000000"/>
          <w:vertAlign w:val="superscript"/>
        </w:rPr>
        <w:t>3</w:t>
      </w:r>
      <w:r>
        <w:rPr>
          <w:rFonts w:ascii="Times New Roman"/>
          <w:b w:val="false"/>
          <w:i w:val="false"/>
          <w:color w:val="000000"/>
          <w:sz w:val="28"/>
        </w:rPr>
        <w:t>.</w:t>
      </w:r>
    </w:p>
    <w:bookmarkEnd w:id="730"/>
    <w:bookmarkStart w:name="z844" w:id="731"/>
    <w:p>
      <w:pPr>
        <w:spacing w:after="0"/>
        <w:ind w:left="0"/>
        <w:jc w:val="both"/>
      </w:pPr>
      <w:r>
        <w:rPr>
          <w:rFonts w:ascii="Times New Roman"/>
          <w:b w:val="false"/>
          <w:i w:val="false"/>
          <w:color w:val="000000"/>
          <w:sz w:val="28"/>
        </w:rPr>
        <w:t>
      3. Поправки, связанные с протоколом:</w:t>
      </w:r>
    </w:p>
    <w:bookmarkEnd w:id="731"/>
    <w:bookmarkStart w:name="z845" w:id="732"/>
    <w:p>
      <w:pPr>
        <w:spacing w:after="0"/>
        <w:ind w:left="0"/>
        <w:jc w:val="both"/>
      </w:pPr>
      <w:r>
        <w:rPr>
          <w:rFonts w:ascii="Times New Roman"/>
          <w:b w:val="false"/>
          <w:i w:val="false"/>
          <w:color w:val="000000"/>
          <w:sz w:val="28"/>
        </w:rPr>
        <w:t>
      3.1. цель исследования;</w:t>
      </w:r>
    </w:p>
    <w:bookmarkEnd w:id="732"/>
    <w:bookmarkStart w:name="z846" w:id="733"/>
    <w:p>
      <w:pPr>
        <w:spacing w:after="0"/>
        <w:ind w:left="0"/>
        <w:jc w:val="both"/>
      </w:pPr>
      <w:r>
        <w:rPr>
          <w:rFonts w:ascii="Times New Roman"/>
          <w:b w:val="false"/>
          <w:i w:val="false"/>
          <w:color w:val="000000"/>
          <w:sz w:val="28"/>
        </w:rPr>
        <w:t>
      3.2. дизайн исследования;</w:t>
      </w:r>
    </w:p>
    <w:bookmarkEnd w:id="733"/>
    <w:bookmarkStart w:name="z847" w:id="734"/>
    <w:p>
      <w:pPr>
        <w:spacing w:after="0"/>
        <w:ind w:left="0"/>
        <w:jc w:val="both"/>
      </w:pPr>
      <w:r>
        <w:rPr>
          <w:rFonts w:ascii="Times New Roman"/>
          <w:b w:val="false"/>
          <w:i w:val="false"/>
          <w:color w:val="000000"/>
          <w:sz w:val="28"/>
        </w:rPr>
        <w:t>
      3.3. информированное согласие/информационный листок согласия;</w:t>
      </w:r>
    </w:p>
    <w:bookmarkEnd w:id="734"/>
    <w:bookmarkStart w:name="z848" w:id="735"/>
    <w:p>
      <w:pPr>
        <w:spacing w:after="0"/>
        <w:ind w:left="0"/>
        <w:jc w:val="both"/>
      </w:pPr>
      <w:r>
        <w:rPr>
          <w:rFonts w:ascii="Times New Roman"/>
          <w:b w:val="false"/>
          <w:i w:val="false"/>
          <w:color w:val="000000"/>
          <w:sz w:val="28"/>
        </w:rPr>
        <w:t>
      3.4. процедура набора пациентов;</w:t>
      </w:r>
    </w:p>
    <w:bookmarkEnd w:id="735"/>
    <w:bookmarkStart w:name="z849" w:id="736"/>
    <w:p>
      <w:pPr>
        <w:spacing w:after="0"/>
        <w:ind w:left="0"/>
        <w:jc w:val="both"/>
      </w:pPr>
      <w:r>
        <w:rPr>
          <w:rFonts w:ascii="Times New Roman"/>
          <w:b w:val="false"/>
          <w:i w:val="false"/>
          <w:color w:val="000000"/>
          <w:sz w:val="28"/>
        </w:rPr>
        <w:t>
      3.5. показатели эффективности;</w:t>
      </w:r>
    </w:p>
    <w:bookmarkEnd w:id="736"/>
    <w:bookmarkStart w:name="z850" w:id="737"/>
    <w:p>
      <w:pPr>
        <w:spacing w:after="0"/>
        <w:ind w:left="0"/>
        <w:jc w:val="both"/>
      </w:pPr>
      <w:r>
        <w:rPr>
          <w:rFonts w:ascii="Times New Roman"/>
          <w:b w:val="false"/>
          <w:i w:val="false"/>
          <w:color w:val="000000"/>
          <w:sz w:val="28"/>
        </w:rPr>
        <w:t>
      3.6. график отбора проб для лабораторных тестов;</w:t>
      </w:r>
    </w:p>
    <w:bookmarkEnd w:id="737"/>
    <w:bookmarkStart w:name="z851" w:id="738"/>
    <w:p>
      <w:pPr>
        <w:spacing w:after="0"/>
        <w:ind w:left="0"/>
        <w:jc w:val="both"/>
      </w:pPr>
      <w:r>
        <w:rPr>
          <w:rFonts w:ascii="Times New Roman"/>
          <w:b w:val="false"/>
          <w:i w:val="false"/>
          <w:color w:val="000000"/>
          <w:sz w:val="28"/>
        </w:rPr>
        <w:t>
      3.7. добавление или исключение тестов или показателей;</w:t>
      </w:r>
    </w:p>
    <w:bookmarkEnd w:id="738"/>
    <w:bookmarkStart w:name="z852" w:id="739"/>
    <w:p>
      <w:pPr>
        <w:spacing w:after="0"/>
        <w:ind w:left="0"/>
        <w:jc w:val="both"/>
      </w:pPr>
      <w:r>
        <w:rPr>
          <w:rFonts w:ascii="Times New Roman"/>
          <w:b w:val="false"/>
          <w:i w:val="false"/>
          <w:color w:val="000000"/>
          <w:sz w:val="28"/>
        </w:rPr>
        <w:t>
      3.8. количество испытуемых;</w:t>
      </w:r>
    </w:p>
    <w:bookmarkEnd w:id="739"/>
    <w:bookmarkStart w:name="z853" w:id="740"/>
    <w:p>
      <w:pPr>
        <w:spacing w:after="0"/>
        <w:ind w:left="0"/>
        <w:jc w:val="both"/>
      </w:pPr>
      <w:r>
        <w:rPr>
          <w:rFonts w:ascii="Times New Roman"/>
          <w:b w:val="false"/>
          <w:i w:val="false"/>
          <w:color w:val="000000"/>
          <w:sz w:val="28"/>
        </w:rPr>
        <w:t>
      3.9. возрастной диапазон испытуемых;</w:t>
      </w:r>
    </w:p>
    <w:bookmarkEnd w:id="740"/>
    <w:bookmarkStart w:name="z854" w:id="741"/>
    <w:p>
      <w:pPr>
        <w:spacing w:after="0"/>
        <w:ind w:left="0"/>
        <w:jc w:val="both"/>
      </w:pPr>
      <w:r>
        <w:rPr>
          <w:rFonts w:ascii="Times New Roman"/>
          <w:b w:val="false"/>
          <w:i w:val="false"/>
          <w:color w:val="000000"/>
          <w:sz w:val="28"/>
        </w:rPr>
        <w:t>
      3.10. критерии включения;</w:t>
      </w:r>
    </w:p>
    <w:bookmarkEnd w:id="741"/>
    <w:bookmarkStart w:name="z855" w:id="742"/>
    <w:p>
      <w:pPr>
        <w:spacing w:after="0"/>
        <w:ind w:left="0"/>
        <w:jc w:val="both"/>
      </w:pPr>
      <w:r>
        <w:rPr>
          <w:rFonts w:ascii="Times New Roman"/>
          <w:b w:val="false"/>
          <w:i w:val="false"/>
          <w:color w:val="000000"/>
          <w:sz w:val="28"/>
        </w:rPr>
        <w:t>
      3.11. критерии невключения;</w:t>
      </w:r>
    </w:p>
    <w:bookmarkEnd w:id="742"/>
    <w:bookmarkStart w:name="z856" w:id="743"/>
    <w:p>
      <w:pPr>
        <w:spacing w:after="0"/>
        <w:ind w:left="0"/>
        <w:jc w:val="both"/>
      </w:pPr>
      <w:r>
        <w:rPr>
          <w:rFonts w:ascii="Times New Roman"/>
          <w:b w:val="false"/>
          <w:i w:val="false"/>
          <w:color w:val="000000"/>
          <w:sz w:val="28"/>
        </w:rPr>
        <w:t>
      3.12. мониторинг безопасности;</w:t>
      </w:r>
    </w:p>
    <w:bookmarkEnd w:id="743"/>
    <w:bookmarkStart w:name="z857" w:id="744"/>
    <w:p>
      <w:pPr>
        <w:spacing w:after="0"/>
        <w:ind w:left="0"/>
        <w:jc w:val="both"/>
      </w:pPr>
      <w:r>
        <w:rPr>
          <w:rFonts w:ascii="Times New Roman"/>
          <w:b w:val="false"/>
          <w:i w:val="false"/>
          <w:color w:val="000000"/>
          <w:sz w:val="28"/>
        </w:rPr>
        <w:t>
      3.13. продолжительность применения исследуемого лекарственного средства;</w:t>
      </w:r>
    </w:p>
    <w:bookmarkEnd w:id="744"/>
    <w:bookmarkStart w:name="z858" w:id="745"/>
    <w:p>
      <w:pPr>
        <w:spacing w:after="0"/>
        <w:ind w:left="0"/>
        <w:jc w:val="both"/>
      </w:pPr>
      <w:r>
        <w:rPr>
          <w:rFonts w:ascii="Times New Roman"/>
          <w:b w:val="false"/>
          <w:i w:val="false"/>
          <w:color w:val="000000"/>
          <w:sz w:val="28"/>
        </w:rPr>
        <w:t>
      3.14. изменение дозирования исследуемого лекарственного средства;</w:t>
      </w:r>
    </w:p>
    <w:bookmarkEnd w:id="745"/>
    <w:bookmarkStart w:name="z859" w:id="746"/>
    <w:p>
      <w:pPr>
        <w:spacing w:after="0"/>
        <w:ind w:left="0"/>
        <w:jc w:val="both"/>
      </w:pPr>
      <w:r>
        <w:rPr>
          <w:rFonts w:ascii="Times New Roman"/>
          <w:b w:val="false"/>
          <w:i w:val="false"/>
          <w:color w:val="000000"/>
          <w:sz w:val="28"/>
        </w:rPr>
        <w:t>
      3.15. изменение лекарственного препарата сравнения;</w:t>
      </w:r>
    </w:p>
    <w:bookmarkEnd w:id="746"/>
    <w:bookmarkStart w:name="z860" w:id="747"/>
    <w:p>
      <w:pPr>
        <w:spacing w:after="0"/>
        <w:ind w:left="0"/>
        <w:jc w:val="both"/>
      </w:pPr>
      <w:r>
        <w:rPr>
          <w:rFonts w:ascii="Times New Roman"/>
          <w:b w:val="false"/>
          <w:i w:val="false"/>
          <w:color w:val="000000"/>
          <w:sz w:val="28"/>
        </w:rPr>
        <w:t>
      3.16. статистический анализ.</w:t>
      </w:r>
    </w:p>
    <w:bookmarkEnd w:id="747"/>
    <w:bookmarkStart w:name="z861" w:id="748"/>
    <w:p>
      <w:pPr>
        <w:spacing w:after="0"/>
        <w:ind w:left="0"/>
        <w:jc w:val="both"/>
      </w:pPr>
      <w:r>
        <w:rPr>
          <w:rFonts w:ascii="Times New Roman"/>
          <w:b w:val="false"/>
          <w:i w:val="false"/>
          <w:color w:val="000000"/>
          <w:sz w:val="28"/>
        </w:rPr>
        <w:t>
      4. Поправки, связанные с организацией клинического</w:t>
      </w:r>
    </w:p>
    <w:bookmarkEnd w:id="748"/>
    <w:p>
      <w:pPr>
        <w:spacing w:after="0"/>
        <w:ind w:left="0"/>
        <w:jc w:val="both"/>
      </w:pPr>
      <w:r>
        <w:rPr>
          <w:rFonts w:ascii="Times New Roman"/>
          <w:b w:val="false"/>
          <w:i w:val="false"/>
          <w:color w:val="000000"/>
          <w:sz w:val="28"/>
        </w:rPr>
        <w:t>
      исследования/испытания:</w:t>
      </w:r>
    </w:p>
    <w:bookmarkStart w:name="z863" w:id="749"/>
    <w:p>
      <w:pPr>
        <w:spacing w:after="0"/>
        <w:ind w:left="0"/>
        <w:jc w:val="both"/>
      </w:pPr>
      <w:r>
        <w:rPr>
          <w:rFonts w:ascii="Times New Roman"/>
          <w:b w:val="false"/>
          <w:i w:val="false"/>
          <w:color w:val="000000"/>
          <w:sz w:val="28"/>
        </w:rPr>
        <w:t>
      4.1. замена ответственного исследователя или привлечение новых ответственных исследователей;</w:t>
      </w:r>
    </w:p>
    <w:bookmarkEnd w:id="749"/>
    <w:bookmarkStart w:name="z864" w:id="750"/>
    <w:p>
      <w:pPr>
        <w:spacing w:after="0"/>
        <w:ind w:left="0"/>
        <w:jc w:val="both"/>
      </w:pPr>
      <w:r>
        <w:rPr>
          <w:rFonts w:ascii="Times New Roman"/>
          <w:b w:val="false"/>
          <w:i w:val="false"/>
          <w:color w:val="000000"/>
          <w:sz w:val="28"/>
        </w:rPr>
        <w:t>
      4.2. замена исследователя-координатора;</w:t>
      </w:r>
    </w:p>
    <w:bookmarkEnd w:id="750"/>
    <w:bookmarkStart w:name="z865" w:id="751"/>
    <w:p>
      <w:pPr>
        <w:spacing w:after="0"/>
        <w:ind w:left="0"/>
        <w:jc w:val="both"/>
      </w:pPr>
      <w:r>
        <w:rPr>
          <w:rFonts w:ascii="Times New Roman"/>
          <w:b w:val="false"/>
          <w:i w:val="false"/>
          <w:color w:val="000000"/>
          <w:sz w:val="28"/>
        </w:rPr>
        <w:t>
      4.3. замена клинического центра или включение дополнительного клинического центра;</w:t>
      </w:r>
    </w:p>
    <w:bookmarkEnd w:id="751"/>
    <w:bookmarkStart w:name="z866" w:id="752"/>
    <w:p>
      <w:pPr>
        <w:spacing w:after="0"/>
        <w:ind w:left="0"/>
        <w:jc w:val="both"/>
      </w:pPr>
      <w:r>
        <w:rPr>
          <w:rFonts w:ascii="Times New Roman"/>
          <w:b w:val="false"/>
          <w:i w:val="false"/>
          <w:color w:val="000000"/>
          <w:sz w:val="28"/>
        </w:rPr>
        <w:t>
      4.4. замена спонсора или официального представителя спонсора;</w:t>
      </w:r>
    </w:p>
    <w:bookmarkEnd w:id="752"/>
    <w:bookmarkStart w:name="z867" w:id="753"/>
    <w:p>
      <w:pPr>
        <w:spacing w:after="0"/>
        <w:ind w:left="0"/>
        <w:jc w:val="both"/>
      </w:pPr>
      <w:r>
        <w:rPr>
          <w:rFonts w:ascii="Times New Roman"/>
          <w:b w:val="false"/>
          <w:i w:val="false"/>
          <w:color w:val="000000"/>
          <w:sz w:val="28"/>
        </w:rPr>
        <w:t>
      4.5. замена контрактной исследовательской организации, ответственной за выполнение важных задач в рамках исследования/испытания;</w:t>
      </w:r>
    </w:p>
    <w:bookmarkEnd w:id="753"/>
    <w:bookmarkStart w:name="z868" w:id="754"/>
    <w:p>
      <w:pPr>
        <w:spacing w:after="0"/>
        <w:ind w:left="0"/>
        <w:jc w:val="both"/>
      </w:pPr>
      <w:r>
        <w:rPr>
          <w:rFonts w:ascii="Times New Roman"/>
          <w:b w:val="false"/>
          <w:i w:val="false"/>
          <w:color w:val="000000"/>
          <w:sz w:val="28"/>
        </w:rPr>
        <w:t>
      4.6. изменение определения относительно завершения исследования/испытания.</w:t>
      </w:r>
    </w:p>
    <w:bookmarkEnd w:id="754"/>
    <w:bookmarkStart w:name="z869" w:id="755"/>
    <w:p>
      <w:pPr>
        <w:spacing w:after="0"/>
        <w:ind w:left="0"/>
        <w:jc w:val="both"/>
      </w:pPr>
      <w:r>
        <w:rPr>
          <w:rFonts w:ascii="Times New Roman"/>
          <w:b w:val="false"/>
          <w:i w:val="false"/>
          <w:color w:val="000000"/>
          <w:sz w:val="28"/>
        </w:rPr>
        <w:t>
      5. Поправки, связанные с исследуемым лекарственным средством. Поправки данных о качестве исследуемого лекарственного препарата, которые касаются:</w:t>
      </w:r>
    </w:p>
    <w:bookmarkEnd w:id="755"/>
    <w:bookmarkStart w:name="z870" w:id="756"/>
    <w:p>
      <w:pPr>
        <w:spacing w:after="0"/>
        <w:ind w:left="0"/>
        <w:jc w:val="both"/>
      </w:pPr>
      <w:r>
        <w:rPr>
          <w:rFonts w:ascii="Times New Roman"/>
          <w:b w:val="false"/>
          <w:i w:val="false"/>
          <w:color w:val="000000"/>
          <w:sz w:val="28"/>
        </w:rPr>
        <w:t>
      5.1. поправки названия или кода исследуемого лекарственного средства;</w:t>
      </w:r>
    </w:p>
    <w:bookmarkEnd w:id="756"/>
    <w:bookmarkStart w:name="z871" w:id="757"/>
    <w:p>
      <w:pPr>
        <w:spacing w:after="0"/>
        <w:ind w:left="0"/>
        <w:jc w:val="both"/>
      </w:pPr>
      <w:r>
        <w:rPr>
          <w:rFonts w:ascii="Times New Roman"/>
          <w:b w:val="false"/>
          <w:i w:val="false"/>
          <w:color w:val="000000"/>
          <w:sz w:val="28"/>
        </w:rPr>
        <w:t>
      5.2. материала первичной упаковки;</w:t>
      </w:r>
    </w:p>
    <w:bookmarkEnd w:id="757"/>
    <w:bookmarkStart w:name="z872" w:id="758"/>
    <w:p>
      <w:pPr>
        <w:spacing w:after="0"/>
        <w:ind w:left="0"/>
        <w:jc w:val="both"/>
      </w:pPr>
      <w:r>
        <w:rPr>
          <w:rFonts w:ascii="Times New Roman"/>
          <w:b w:val="false"/>
          <w:i w:val="false"/>
          <w:color w:val="000000"/>
          <w:sz w:val="28"/>
        </w:rPr>
        <w:t>
      5.3. производителя действующего вещества;</w:t>
      </w:r>
    </w:p>
    <w:bookmarkEnd w:id="758"/>
    <w:bookmarkStart w:name="z873" w:id="759"/>
    <w:p>
      <w:pPr>
        <w:spacing w:after="0"/>
        <w:ind w:left="0"/>
        <w:jc w:val="both"/>
      </w:pPr>
      <w:r>
        <w:rPr>
          <w:rFonts w:ascii="Times New Roman"/>
          <w:b w:val="false"/>
          <w:i w:val="false"/>
          <w:color w:val="000000"/>
          <w:sz w:val="28"/>
        </w:rPr>
        <w:t>
      5.4. производственного процесса действующего вещества;</w:t>
      </w:r>
    </w:p>
    <w:bookmarkEnd w:id="759"/>
    <w:bookmarkStart w:name="z874" w:id="760"/>
    <w:p>
      <w:pPr>
        <w:spacing w:after="0"/>
        <w:ind w:left="0"/>
        <w:jc w:val="both"/>
      </w:pPr>
      <w:r>
        <w:rPr>
          <w:rFonts w:ascii="Times New Roman"/>
          <w:b w:val="false"/>
          <w:i w:val="false"/>
          <w:color w:val="000000"/>
          <w:sz w:val="28"/>
        </w:rPr>
        <w:t>
      5.5. спецификаций действующего вещества;</w:t>
      </w:r>
    </w:p>
    <w:bookmarkEnd w:id="760"/>
    <w:bookmarkStart w:name="z875" w:id="761"/>
    <w:p>
      <w:pPr>
        <w:spacing w:after="0"/>
        <w:ind w:left="0"/>
        <w:jc w:val="both"/>
      </w:pPr>
      <w:r>
        <w:rPr>
          <w:rFonts w:ascii="Times New Roman"/>
          <w:b w:val="false"/>
          <w:i w:val="false"/>
          <w:color w:val="000000"/>
          <w:sz w:val="28"/>
        </w:rPr>
        <w:t>
      5.6. производства лекарственного средства;</w:t>
      </w:r>
    </w:p>
    <w:bookmarkEnd w:id="761"/>
    <w:bookmarkStart w:name="z876" w:id="762"/>
    <w:p>
      <w:pPr>
        <w:spacing w:after="0"/>
        <w:ind w:left="0"/>
        <w:jc w:val="both"/>
      </w:pPr>
      <w:r>
        <w:rPr>
          <w:rFonts w:ascii="Times New Roman"/>
          <w:b w:val="false"/>
          <w:i w:val="false"/>
          <w:color w:val="000000"/>
          <w:sz w:val="28"/>
        </w:rPr>
        <w:t>
      5.7. спецификации лекарственного средства;</w:t>
      </w:r>
    </w:p>
    <w:bookmarkEnd w:id="762"/>
    <w:bookmarkStart w:name="z877" w:id="763"/>
    <w:p>
      <w:pPr>
        <w:spacing w:after="0"/>
        <w:ind w:left="0"/>
        <w:jc w:val="both"/>
      </w:pPr>
      <w:r>
        <w:rPr>
          <w:rFonts w:ascii="Times New Roman"/>
          <w:b w:val="false"/>
          <w:i w:val="false"/>
          <w:color w:val="000000"/>
          <w:sz w:val="28"/>
        </w:rPr>
        <w:t>
      5.8. спецификаций вспомогательных веществ в тех случаях, которые способны повлиять на действие лекарственного средства;</w:t>
      </w:r>
    </w:p>
    <w:bookmarkEnd w:id="763"/>
    <w:bookmarkStart w:name="z878" w:id="764"/>
    <w:p>
      <w:pPr>
        <w:spacing w:after="0"/>
        <w:ind w:left="0"/>
        <w:jc w:val="both"/>
      </w:pPr>
      <w:r>
        <w:rPr>
          <w:rFonts w:ascii="Times New Roman"/>
          <w:b w:val="false"/>
          <w:i w:val="false"/>
          <w:color w:val="000000"/>
          <w:sz w:val="28"/>
        </w:rPr>
        <w:t>
      5.9. срока хранения, включая хранение после первого раскрытия и разведения;</w:t>
      </w:r>
    </w:p>
    <w:bookmarkEnd w:id="764"/>
    <w:bookmarkStart w:name="z879" w:id="765"/>
    <w:p>
      <w:pPr>
        <w:spacing w:after="0"/>
        <w:ind w:left="0"/>
        <w:jc w:val="both"/>
      </w:pPr>
      <w:r>
        <w:rPr>
          <w:rFonts w:ascii="Times New Roman"/>
          <w:b w:val="false"/>
          <w:i w:val="false"/>
          <w:color w:val="000000"/>
          <w:sz w:val="28"/>
        </w:rPr>
        <w:t>
      5.10. существенных изменений состава лекарственного средства;</w:t>
      </w:r>
    </w:p>
    <w:bookmarkEnd w:id="765"/>
    <w:bookmarkStart w:name="z880" w:id="766"/>
    <w:p>
      <w:pPr>
        <w:spacing w:after="0"/>
        <w:ind w:left="0"/>
        <w:jc w:val="both"/>
      </w:pPr>
      <w:r>
        <w:rPr>
          <w:rFonts w:ascii="Times New Roman"/>
          <w:b w:val="false"/>
          <w:i w:val="false"/>
          <w:color w:val="000000"/>
          <w:sz w:val="28"/>
        </w:rPr>
        <w:t>
      5.11. условий хранения;</w:t>
      </w:r>
    </w:p>
    <w:bookmarkEnd w:id="766"/>
    <w:bookmarkStart w:name="z881" w:id="767"/>
    <w:p>
      <w:pPr>
        <w:spacing w:after="0"/>
        <w:ind w:left="0"/>
        <w:jc w:val="both"/>
      </w:pPr>
      <w:r>
        <w:rPr>
          <w:rFonts w:ascii="Times New Roman"/>
          <w:b w:val="false"/>
          <w:i w:val="false"/>
          <w:color w:val="000000"/>
          <w:sz w:val="28"/>
        </w:rPr>
        <w:t>
      5.12. методик исследований активной субстанции;</w:t>
      </w:r>
    </w:p>
    <w:bookmarkEnd w:id="767"/>
    <w:bookmarkStart w:name="z882" w:id="768"/>
    <w:p>
      <w:pPr>
        <w:spacing w:after="0"/>
        <w:ind w:left="0"/>
        <w:jc w:val="both"/>
      </w:pPr>
      <w:r>
        <w:rPr>
          <w:rFonts w:ascii="Times New Roman"/>
          <w:b w:val="false"/>
          <w:i w:val="false"/>
          <w:color w:val="000000"/>
          <w:sz w:val="28"/>
        </w:rPr>
        <w:t>
      5.13. методик исследований лекарственного средства;</w:t>
      </w:r>
    </w:p>
    <w:bookmarkEnd w:id="768"/>
    <w:bookmarkStart w:name="z883" w:id="769"/>
    <w:p>
      <w:pPr>
        <w:spacing w:after="0"/>
        <w:ind w:left="0"/>
        <w:jc w:val="both"/>
      </w:pPr>
      <w:r>
        <w:rPr>
          <w:rFonts w:ascii="Times New Roman"/>
          <w:b w:val="false"/>
          <w:i w:val="false"/>
          <w:color w:val="000000"/>
          <w:sz w:val="28"/>
        </w:rPr>
        <w:t>
      5.14. методик исследований нефармакопейных вспомогательных веществ.</w:t>
      </w:r>
    </w:p>
    <w:bookmarkEnd w:id="769"/>
    <w:bookmarkStart w:name="z884" w:id="770"/>
    <w:p>
      <w:pPr>
        <w:spacing w:after="0"/>
        <w:ind w:left="0"/>
        <w:jc w:val="both"/>
      </w:pPr>
      <w:r>
        <w:rPr>
          <w:rFonts w:ascii="Times New Roman"/>
          <w:b w:val="false"/>
          <w:i w:val="false"/>
          <w:color w:val="000000"/>
          <w:sz w:val="28"/>
        </w:rPr>
        <w:t>
      6. Поправки данных доклинических фармакологических и токсикологических исследований в случаях, которые касаются текущих клинических исследований/испытаний и сопровождаются изменением оценки соотношения риск/польза. Например, в отношении:</w:t>
      </w:r>
    </w:p>
    <w:bookmarkEnd w:id="770"/>
    <w:bookmarkStart w:name="z885" w:id="771"/>
    <w:p>
      <w:pPr>
        <w:spacing w:after="0"/>
        <w:ind w:left="0"/>
        <w:jc w:val="both"/>
      </w:pPr>
      <w:r>
        <w:rPr>
          <w:rFonts w:ascii="Times New Roman"/>
          <w:b w:val="false"/>
          <w:i w:val="false"/>
          <w:color w:val="000000"/>
          <w:sz w:val="28"/>
        </w:rPr>
        <w:t>
      6.1. результатов новых фармакологических исследований;</w:t>
      </w:r>
    </w:p>
    <w:bookmarkEnd w:id="771"/>
    <w:bookmarkStart w:name="z886" w:id="772"/>
    <w:p>
      <w:pPr>
        <w:spacing w:after="0"/>
        <w:ind w:left="0"/>
        <w:jc w:val="both"/>
      </w:pPr>
      <w:r>
        <w:rPr>
          <w:rFonts w:ascii="Times New Roman"/>
          <w:b w:val="false"/>
          <w:i w:val="false"/>
          <w:color w:val="000000"/>
          <w:sz w:val="28"/>
        </w:rPr>
        <w:t>
      6.2. новой интерпретации существующих фармакологических исследований;</w:t>
      </w:r>
    </w:p>
    <w:bookmarkEnd w:id="772"/>
    <w:bookmarkStart w:name="z887" w:id="773"/>
    <w:p>
      <w:pPr>
        <w:spacing w:after="0"/>
        <w:ind w:left="0"/>
        <w:jc w:val="both"/>
      </w:pPr>
      <w:r>
        <w:rPr>
          <w:rFonts w:ascii="Times New Roman"/>
          <w:b w:val="false"/>
          <w:i w:val="false"/>
          <w:color w:val="000000"/>
          <w:sz w:val="28"/>
        </w:rPr>
        <w:t>
      6.3. результатов новых токсикологических исследований;</w:t>
      </w:r>
    </w:p>
    <w:bookmarkEnd w:id="773"/>
    <w:bookmarkStart w:name="z888" w:id="774"/>
    <w:p>
      <w:pPr>
        <w:spacing w:after="0"/>
        <w:ind w:left="0"/>
        <w:jc w:val="both"/>
      </w:pPr>
      <w:r>
        <w:rPr>
          <w:rFonts w:ascii="Times New Roman"/>
          <w:b w:val="false"/>
          <w:i w:val="false"/>
          <w:color w:val="000000"/>
          <w:sz w:val="28"/>
        </w:rPr>
        <w:t>
      6.4. новой интерпретации существующих токсикологических исследований;</w:t>
      </w:r>
    </w:p>
    <w:bookmarkEnd w:id="774"/>
    <w:bookmarkStart w:name="z889" w:id="775"/>
    <w:p>
      <w:pPr>
        <w:spacing w:after="0"/>
        <w:ind w:left="0"/>
        <w:jc w:val="both"/>
      </w:pPr>
      <w:r>
        <w:rPr>
          <w:rFonts w:ascii="Times New Roman"/>
          <w:b w:val="false"/>
          <w:i w:val="false"/>
          <w:color w:val="000000"/>
          <w:sz w:val="28"/>
        </w:rPr>
        <w:t>
      6.5. результатов новых исследований лекарственных взаимодействий.</w:t>
      </w:r>
    </w:p>
    <w:bookmarkEnd w:id="775"/>
    <w:bookmarkStart w:name="z890" w:id="776"/>
    <w:p>
      <w:pPr>
        <w:spacing w:after="0"/>
        <w:ind w:left="0"/>
        <w:jc w:val="both"/>
      </w:pPr>
      <w:r>
        <w:rPr>
          <w:rFonts w:ascii="Times New Roman"/>
          <w:b w:val="false"/>
          <w:i w:val="false"/>
          <w:color w:val="000000"/>
          <w:sz w:val="28"/>
        </w:rPr>
        <w:t>
      7. Поправки в клиническом исследовании/испытании, а также данных, отображающих опыт применения препарата у человека, которые являются важными для текущих исследований/испытаний и сопровождаются изменением оценки соотношения риск/польза. Например, в отношении:</w:t>
      </w:r>
    </w:p>
    <w:bookmarkEnd w:id="776"/>
    <w:bookmarkStart w:name="z891" w:id="777"/>
    <w:p>
      <w:pPr>
        <w:spacing w:after="0"/>
        <w:ind w:left="0"/>
        <w:jc w:val="both"/>
      </w:pPr>
      <w:r>
        <w:rPr>
          <w:rFonts w:ascii="Times New Roman"/>
          <w:b w:val="false"/>
          <w:i w:val="false"/>
          <w:color w:val="000000"/>
          <w:sz w:val="28"/>
        </w:rPr>
        <w:t xml:space="preserve">
      7.1. безопасности, связанной с клиническим исследованием/испытанием или опытом применения исследуемого лекарственного препарата у человека; </w:t>
      </w:r>
    </w:p>
    <w:bookmarkEnd w:id="777"/>
    <w:bookmarkStart w:name="z892" w:id="778"/>
    <w:p>
      <w:pPr>
        <w:spacing w:after="0"/>
        <w:ind w:left="0"/>
        <w:jc w:val="both"/>
      </w:pPr>
      <w:r>
        <w:rPr>
          <w:rFonts w:ascii="Times New Roman"/>
          <w:b w:val="false"/>
          <w:i w:val="false"/>
          <w:color w:val="000000"/>
          <w:sz w:val="28"/>
        </w:rPr>
        <w:t>
      7.2. результатов новых клинических фармакологических исследований;</w:t>
      </w:r>
    </w:p>
    <w:bookmarkEnd w:id="778"/>
    <w:bookmarkStart w:name="z893" w:id="779"/>
    <w:p>
      <w:pPr>
        <w:spacing w:after="0"/>
        <w:ind w:left="0"/>
        <w:jc w:val="both"/>
      </w:pPr>
      <w:r>
        <w:rPr>
          <w:rFonts w:ascii="Times New Roman"/>
          <w:b w:val="false"/>
          <w:i w:val="false"/>
          <w:color w:val="000000"/>
          <w:sz w:val="28"/>
        </w:rPr>
        <w:t>
      7.3. новой интерпретации существующих клинических фармакологических исследований;</w:t>
      </w:r>
    </w:p>
    <w:bookmarkEnd w:id="779"/>
    <w:bookmarkStart w:name="z894" w:id="780"/>
    <w:p>
      <w:pPr>
        <w:spacing w:after="0"/>
        <w:ind w:left="0"/>
        <w:jc w:val="both"/>
      </w:pPr>
      <w:r>
        <w:rPr>
          <w:rFonts w:ascii="Times New Roman"/>
          <w:b w:val="false"/>
          <w:i w:val="false"/>
          <w:color w:val="000000"/>
          <w:sz w:val="28"/>
        </w:rPr>
        <w:t>
      7.4. результатов новых клинических испытаний;</w:t>
      </w:r>
    </w:p>
    <w:bookmarkEnd w:id="780"/>
    <w:bookmarkStart w:name="z895" w:id="781"/>
    <w:p>
      <w:pPr>
        <w:spacing w:after="0"/>
        <w:ind w:left="0"/>
        <w:jc w:val="both"/>
      </w:pPr>
      <w:r>
        <w:rPr>
          <w:rFonts w:ascii="Times New Roman"/>
          <w:b w:val="false"/>
          <w:i w:val="false"/>
          <w:color w:val="000000"/>
          <w:sz w:val="28"/>
        </w:rPr>
        <w:t>
      7.5. новой интерпретации существующих данных клинических испытаний;</w:t>
      </w:r>
    </w:p>
    <w:bookmarkEnd w:id="781"/>
    <w:bookmarkStart w:name="z896" w:id="782"/>
    <w:p>
      <w:pPr>
        <w:spacing w:after="0"/>
        <w:ind w:left="0"/>
        <w:jc w:val="both"/>
      </w:pPr>
      <w:r>
        <w:rPr>
          <w:rFonts w:ascii="Times New Roman"/>
          <w:b w:val="false"/>
          <w:i w:val="false"/>
          <w:color w:val="000000"/>
          <w:sz w:val="28"/>
        </w:rPr>
        <w:t>
      7.6. новых данных по опыту применения исследуемого лекарственного средства у человека;</w:t>
      </w:r>
    </w:p>
    <w:bookmarkEnd w:id="782"/>
    <w:bookmarkStart w:name="z897" w:id="783"/>
    <w:p>
      <w:pPr>
        <w:spacing w:after="0"/>
        <w:ind w:left="0"/>
        <w:jc w:val="both"/>
      </w:pPr>
      <w:r>
        <w:rPr>
          <w:rFonts w:ascii="Times New Roman"/>
          <w:b w:val="false"/>
          <w:i w:val="false"/>
          <w:color w:val="000000"/>
          <w:sz w:val="28"/>
        </w:rPr>
        <w:t xml:space="preserve">
      7.7. новой интерпретации существующих данных по опыту применения исследуемого лекарственного средства у человека. </w:t>
      </w:r>
    </w:p>
    <w:bookmarkEnd w:id="783"/>
    <w:p>
      <w:pPr>
        <w:spacing w:after="0"/>
        <w:ind w:left="0"/>
        <w:jc w:val="both"/>
      </w:pPr>
      <w:r>
        <w:rPr>
          <w:rFonts w:ascii="Times New Roman"/>
          <w:b w:val="false"/>
          <w:i w:val="false"/>
          <w:color w:val="000000"/>
          <w:sz w:val="28"/>
        </w:rPr>
        <w:t>
      ______________________________________________</w:t>
      </w:r>
    </w:p>
    <w:bookmarkStart w:name="z899" w:id="7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Прочие поправки к разделам клинического исследования/испытания считаются несущественными.</w:t>
      </w:r>
    </w:p>
    <w:bookmarkEnd w:id="784"/>
    <w:bookmarkStart w:name="z901" w:id="785"/>
    <w:p>
      <w:pPr>
        <w:spacing w:after="0"/>
        <w:ind w:left="0"/>
        <w:jc w:val="left"/>
      </w:pPr>
      <w:r>
        <w:rPr>
          <w:rFonts w:ascii="Times New Roman"/>
          <w:b/>
          <w:i w:val="false"/>
          <w:color w:val="000000"/>
        </w:rPr>
        <w:t xml:space="preserve"> 11. ПРИЛОЖЕНИЕ 3. ПОРЯДОК ПРЕДОСТАВЛЕНИЯ</w:t>
      </w:r>
      <w:r>
        <w:br/>
      </w:r>
      <w:r>
        <w:rPr>
          <w:rFonts w:ascii="Times New Roman"/>
          <w:b/>
          <w:i w:val="false"/>
          <w:color w:val="000000"/>
        </w:rPr>
        <w:t>ЭКСПРЕСС-ОТЧЕТОВ О ВЫЯВЛЕННЫХ</w:t>
      </w:r>
      <w:r>
        <w:br/>
      </w:r>
      <w:r>
        <w:rPr>
          <w:rFonts w:ascii="Times New Roman"/>
          <w:b/>
          <w:i w:val="false"/>
          <w:color w:val="000000"/>
        </w:rPr>
        <w:t>НЕЖЕЛАТЕЛЬНЫХ РЕАКЦИЯХ В ХОДЕ</w:t>
      </w:r>
      <w:r>
        <w:br/>
      </w:r>
      <w:r>
        <w:rPr>
          <w:rFonts w:ascii="Times New Roman"/>
          <w:b/>
          <w:i w:val="false"/>
          <w:color w:val="000000"/>
        </w:rPr>
        <w:t>КЛИНИЧЕСКИХ ИССЛЕДОВАНИЙ/ИСПЫТАНИЙ</w:t>
      </w:r>
    </w:p>
    <w:bookmarkEnd w:id="785"/>
    <w:bookmarkStart w:name="z905" w:id="786"/>
    <w:p>
      <w:pPr>
        <w:spacing w:after="0"/>
        <w:ind w:left="0"/>
        <w:jc w:val="both"/>
      </w:pPr>
      <w:r>
        <w:rPr>
          <w:rFonts w:ascii="Times New Roman"/>
          <w:b w:val="false"/>
          <w:i w:val="false"/>
          <w:color w:val="000000"/>
          <w:sz w:val="28"/>
        </w:rPr>
        <w:t>
      1. Обязанности спонсора по порядку предоставления информации о выявленных в ходе клинического испытания побочных реакциях:</w:t>
      </w:r>
    </w:p>
    <w:bookmarkEnd w:id="786"/>
    <w:bookmarkStart w:name="z906" w:id="787"/>
    <w:p>
      <w:pPr>
        <w:spacing w:after="0"/>
        <w:ind w:left="0"/>
        <w:jc w:val="both"/>
      </w:pPr>
      <w:r>
        <w:rPr>
          <w:rFonts w:ascii="Times New Roman"/>
          <w:b w:val="false"/>
          <w:i w:val="false"/>
          <w:color w:val="000000"/>
          <w:sz w:val="28"/>
        </w:rPr>
        <w:t>
      1.1. Спонсор несет ответственность за оценку безопасности исследуемого препарата в ходе клинического испытания.</w:t>
      </w:r>
    </w:p>
    <w:bookmarkEnd w:id="787"/>
    <w:bookmarkStart w:name="z907" w:id="788"/>
    <w:p>
      <w:pPr>
        <w:spacing w:after="0"/>
        <w:ind w:left="0"/>
        <w:jc w:val="both"/>
      </w:pPr>
      <w:r>
        <w:rPr>
          <w:rFonts w:ascii="Times New Roman"/>
          <w:b w:val="false"/>
          <w:i w:val="false"/>
          <w:color w:val="000000"/>
          <w:sz w:val="28"/>
        </w:rPr>
        <w:t>
      1.2. Спонсор несет ответственность за незамедлительное информирование всех имеющих отношение к клиническому исследованию/испытанию исследователей/исследовательских центров/медицинских организаций, ЭСО/НЭК/СЭ/КВЭ и уполномоченных органов обо всех полученных данных, которые могут неблагоприятно повлиять на безопасность испытуемых, проведение испытания или изменить положительное решение ЭСО/НЭК/СЭ/КВЭ относительно продолжения испытания.</w:t>
      </w:r>
    </w:p>
    <w:bookmarkEnd w:id="788"/>
    <w:bookmarkStart w:name="z908" w:id="789"/>
    <w:p>
      <w:pPr>
        <w:spacing w:after="0"/>
        <w:ind w:left="0"/>
        <w:jc w:val="both"/>
      </w:pPr>
      <w:r>
        <w:rPr>
          <w:rFonts w:ascii="Times New Roman"/>
          <w:b w:val="false"/>
          <w:i w:val="false"/>
          <w:color w:val="000000"/>
          <w:sz w:val="28"/>
        </w:rPr>
        <w:t>
      1.3. Спонсор несет ответственность за организацию системы письменных стандартных процедур в целях обеспечения требуемого уровня стандартов качества в выполнении функций документирования, сбора данных, валидации, оценки, архивирования и репортирования.</w:t>
      </w:r>
    </w:p>
    <w:bookmarkEnd w:id="789"/>
    <w:bookmarkStart w:name="z909" w:id="790"/>
    <w:p>
      <w:pPr>
        <w:spacing w:after="0"/>
        <w:ind w:left="0"/>
        <w:jc w:val="both"/>
      </w:pPr>
      <w:r>
        <w:rPr>
          <w:rFonts w:ascii="Times New Roman"/>
          <w:b w:val="false"/>
          <w:i w:val="false"/>
          <w:color w:val="000000"/>
          <w:sz w:val="28"/>
        </w:rPr>
        <w:t>
      1.4. Спонсор должен представлять информацию обо всех серьезных непредвиденных нежелательных реакциях в уполномоченный орган и НЭК/СЭ/КВЭ в срок до 7 календарных дней от даты выявления (либо получения информации о выявлении), в случае если они привели к смерти или представляли угрозу для жизни, и в срок до 15 календарных дней для остальных серьезных нежелательных реакций.</w:t>
      </w:r>
    </w:p>
    <w:bookmarkEnd w:id="790"/>
    <w:bookmarkStart w:name="z910" w:id="791"/>
    <w:p>
      <w:pPr>
        <w:spacing w:after="0"/>
        <w:ind w:left="0"/>
        <w:jc w:val="both"/>
      </w:pPr>
      <w:r>
        <w:rPr>
          <w:rFonts w:ascii="Times New Roman"/>
          <w:b w:val="false"/>
          <w:i w:val="false"/>
          <w:color w:val="000000"/>
          <w:sz w:val="28"/>
        </w:rPr>
        <w:t>
      1.5. Спонсор должен в срок до 15 календарных дней представить в уполномоченный орган и ЭСО/НЭК/СЭ/КВЭ иную информацию по безопасности, которая может изменять оценку соотношения риск/польза испытуемого препарата либо служить основанием для изменений в рекомендациях по его назначению, а также основанием для пересмотра возможности дальнейшего проведения исследования/испытания:</w:t>
      </w:r>
    </w:p>
    <w:bookmarkEnd w:id="791"/>
    <w:bookmarkStart w:name="z911" w:id="792"/>
    <w:p>
      <w:pPr>
        <w:spacing w:after="0"/>
        <w:ind w:left="0"/>
        <w:jc w:val="both"/>
      </w:pPr>
      <w:r>
        <w:rPr>
          <w:rFonts w:ascii="Times New Roman"/>
          <w:b w:val="false"/>
          <w:i w:val="false"/>
          <w:color w:val="000000"/>
          <w:sz w:val="28"/>
        </w:rPr>
        <w:t>
      1.5.1. о превышении ожидаемой частоты и изменении характера ожидаемых серьезных нежелательных реакций;</w:t>
      </w:r>
    </w:p>
    <w:bookmarkEnd w:id="792"/>
    <w:bookmarkStart w:name="z912" w:id="793"/>
    <w:p>
      <w:pPr>
        <w:spacing w:after="0"/>
        <w:ind w:left="0"/>
        <w:jc w:val="both"/>
      </w:pPr>
      <w:r>
        <w:rPr>
          <w:rFonts w:ascii="Times New Roman"/>
          <w:b w:val="false"/>
          <w:i w:val="false"/>
          <w:color w:val="000000"/>
          <w:sz w:val="28"/>
        </w:rPr>
        <w:t>
      1.5.2. о серьезных неожиданных нежелательных реакциях, развившихся у пациента после окончания исследования/испытания;</w:t>
      </w:r>
    </w:p>
    <w:bookmarkEnd w:id="793"/>
    <w:bookmarkStart w:name="z913" w:id="794"/>
    <w:p>
      <w:pPr>
        <w:spacing w:after="0"/>
        <w:ind w:left="0"/>
        <w:jc w:val="both"/>
      </w:pPr>
      <w:r>
        <w:rPr>
          <w:rFonts w:ascii="Times New Roman"/>
          <w:b w:val="false"/>
          <w:i w:val="false"/>
          <w:color w:val="000000"/>
          <w:sz w:val="28"/>
        </w:rPr>
        <w:t>
      1.5.3. о новых данных, связанных с проведением клинического исследования/испытания или с разработкой испытуемого препарата, которые могут повлиять на безопасность пациентов, таких как:</w:t>
      </w:r>
    </w:p>
    <w:bookmarkEnd w:id="794"/>
    <w:bookmarkStart w:name="z914" w:id="795"/>
    <w:p>
      <w:pPr>
        <w:spacing w:after="0"/>
        <w:ind w:left="0"/>
        <w:jc w:val="both"/>
      </w:pPr>
      <w:r>
        <w:rPr>
          <w:rFonts w:ascii="Times New Roman"/>
          <w:b w:val="false"/>
          <w:i w:val="false"/>
          <w:color w:val="000000"/>
          <w:sz w:val="28"/>
        </w:rPr>
        <w:t>
      - серьезные нежелательные реакции, связанные с процедурой проведения исследования/испытания, на основании которой требуется внесение изменений в протокол проведения исследования/испытания;</w:t>
      </w:r>
    </w:p>
    <w:bookmarkEnd w:id="795"/>
    <w:bookmarkStart w:name="z915" w:id="796"/>
    <w:p>
      <w:pPr>
        <w:spacing w:after="0"/>
        <w:ind w:left="0"/>
        <w:jc w:val="both"/>
      </w:pPr>
      <w:r>
        <w:rPr>
          <w:rFonts w:ascii="Times New Roman"/>
          <w:b w:val="false"/>
          <w:i w:val="false"/>
          <w:color w:val="000000"/>
          <w:sz w:val="28"/>
        </w:rPr>
        <w:t>
      - отсутствие эффективности исследуемого препарата, применяемого при патологии, представляющей угрозу для жизни;</w:t>
      </w:r>
    </w:p>
    <w:bookmarkEnd w:id="796"/>
    <w:bookmarkStart w:name="z916" w:id="797"/>
    <w:p>
      <w:pPr>
        <w:spacing w:after="0"/>
        <w:ind w:left="0"/>
        <w:jc w:val="both"/>
      </w:pPr>
      <w:r>
        <w:rPr>
          <w:rFonts w:ascii="Times New Roman"/>
          <w:b w:val="false"/>
          <w:i w:val="false"/>
          <w:color w:val="000000"/>
          <w:sz w:val="28"/>
        </w:rPr>
        <w:t>
      - новые важные данные по безопасности, полученные в ходе недавно завершившихся исследований на животных (выявленный канцерогенный эффект и аналогичные по тяжести и важности эффекты);</w:t>
      </w:r>
    </w:p>
    <w:bookmarkEnd w:id="797"/>
    <w:bookmarkStart w:name="z917" w:id="798"/>
    <w:p>
      <w:pPr>
        <w:spacing w:after="0"/>
        <w:ind w:left="0"/>
        <w:jc w:val="both"/>
      </w:pPr>
      <w:r>
        <w:rPr>
          <w:rFonts w:ascii="Times New Roman"/>
          <w:b w:val="false"/>
          <w:i w:val="false"/>
          <w:color w:val="000000"/>
          <w:sz w:val="28"/>
        </w:rPr>
        <w:t>
      - преждевременное прекращение или приостановка исследования/испытания в другой стране (странах), обусловленные изменением в оценке безопасности аналогичного испытуемого препарата;</w:t>
      </w:r>
    </w:p>
    <w:bookmarkEnd w:id="798"/>
    <w:bookmarkStart w:name="z918" w:id="799"/>
    <w:p>
      <w:pPr>
        <w:spacing w:after="0"/>
        <w:ind w:left="0"/>
        <w:jc w:val="both"/>
      </w:pPr>
      <w:r>
        <w:rPr>
          <w:rFonts w:ascii="Times New Roman"/>
          <w:b w:val="false"/>
          <w:i w:val="false"/>
          <w:color w:val="000000"/>
          <w:sz w:val="28"/>
        </w:rPr>
        <w:t>
      - иные данные по безопасности, которые изменяют соотношение риск-польза для субъектов испытания;</w:t>
      </w:r>
    </w:p>
    <w:bookmarkEnd w:id="799"/>
    <w:bookmarkStart w:name="z919" w:id="800"/>
    <w:p>
      <w:pPr>
        <w:spacing w:after="0"/>
        <w:ind w:left="0"/>
        <w:jc w:val="both"/>
      </w:pPr>
      <w:r>
        <w:rPr>
          <w:rFonts w:ascii="Times New Roman"/>
          <w:b w:val="false"/>
          <w:i w:val="false"/>
          <w:color w:val="000000"/>
          <w:sz w:val="28"/>
        </w:rPr>
        <w:t>
      1.5.4. о рекомендациях Комитета по независимой оценке результатов клинического исследования/испытания в отношении оценки безопасности исследуемого препарата.</w:t>
      </w:r>
    </w:p>
    <w:bookmarkEnd w:id="800"/>
    <w:bookmarkStart w:name="z920" w:id="801"/>
    <w:p>
      <w:pPr>
        <w:spacing w:after="0"/>
        <w:ind w:left="0"/>
        <w:jc w:val="both"/>
      </w:pPr>
      <w:r>
        <w:rPr>
          <w:rFonts w:ascii="Times New Roman"/>
          <w:b w:val="false"/>
          <w:i w:val="false"/>
          <w:color w:val="000000"/>
          <w:sz w:val="28"/>
        </w:rPr>
        <w:t>
      1.6. В случае отсутствия у спонсора полной информации на дату представления экспресс-отчета, спонсором должны быть предприняты все меры по получению полной информации, которая представляется в форме дополнительного сообщения (экспресс-отчета) о выявленной серьезной неожиданной нежелательной реакции, согласно законодательству государства-члена Таможенного союза.</w:t>
      </w:r>
    </w:p>
    <w:bookmarkEnd w:id="801"/>
    <w:bookmarkStart w:name="z921" w:id="802"/>
    <w:p>
      <w:pPr>
        <w:spacing w:after="0"/>
        <w:ind w:left="0"/>
        <w:jc w:val="both"/>
      </w:pPr>
      <w:r>
        <w:rPr>
          <w:rFonts w:ascii="Times New Roman"/>
          <w:b w:val="false"/>
          <w:i w:val="false"/>
          <w:color w:val="000000"/>
          <w:sz w:val="28"/>
        </w:rPr>
        <w:t>
      1.7. Минимальная информация при представлении в установленные сроки первичного экспресс-отчета о выявленной неожиданной нежелательной реакции включает указание подозреваемого испытуемого препарата; идентификационный код пациента, у которого развилась нежелательная реакция; описание нежелательной реакции, для которой было установлено наличие причинно-следственной связи с приемом исследуемого препарата; источник получения информации о нежелательной реакции; идентификационный номер сообщения о нежелательной реакции, присвоенный спонсором; номер протокола испытания.</w:t>
      </w:r>
    </w:p>
    <w:bookmarkEnd w:id="802"/>
    <w:bookmarkStart w:name="z922" w:id="803"/>
    <w:p>
      <w:pPr>
        <w:spacing w:after="0"/>
        <w:ind w:left="0"/>
        <w:jc w:val="both"/>
      </w:pPr>
      <w:r>
        <w:rPr>
          <w:rFonts w:ascii="Times New Roman"/>
          <w:b w:val="false"/>
          <w:i w:val="false"/>
          <w:color w:val="000000"/>
          <w:sz w:val="28"/>
        </w:rPr>
        <w:t>
      1.8. Информация о серьезных неожиданных нежелательных реакциях представляется в уполномоченные органы и ЭСО/НЭК/СЭ/КВЭ спонсором в форме Извещения о подозреваемой нежелательной реакции на лекарственное средство, согласно национальному законодательству государства-члена Таможенного союза.</w:t>
      </w:r>
    </w:p>
    <w:bookmarkEnd w:id="803"/>
    <w:bookmarkStart w:name="z923" w:id="804"/>
    <w:p>
      <w:pPr>
        <w:spacing w:after="0"/>
        <w:ind w:left="0"/>
        <w:jc w:val="both"/>
      </w:pPr>
      <w:r>
        <w:rPr>
          <w:rFonts w:ascii="Times New Roman"/>
          <w:b w:val="false"/>
          <w:i w:val="false"/>
          <w:color w:val="000000"/>
          <w:sz w:val="28"/>
        </w:rPr>
        <w:t>
      1.9. Спонсор в течение всего срока клинического исследования/испытания должен представлять в уполномоченный регуляторный орган ежегодные отчеты по безопасности исследуемого лекарственного средства, которые должны содержать следующую информацию:</w:t>
      </w:r>
    </w:p>
    <w:bookmarkEnd w:id="804"/>
    <w:bookmarkStart w:name="z924" w:id="805"/>
    <w:p>
      <w:pPr>
        <w:spacing w:after="0"/>
        <w:ind w:left="0"/>
        <w:jc w:val="both"/>
      </w:pPr>
      <w:r>
        <w:rPr>
          <w:rFonts w:ascii="Times New Roman"/>
          <w:b w:val="false"/>
          <w:i w:val="false"/>
          <w:color w:val="000000"/>
          <w:sz w:val="28"/>
        </w:rPr>
        <w:t>
      1.9.1. анализ соотношения риск-польза для субъектов исследования/испытания с описанием и оценкой всех полученных в ходе исследования/испытания данных по безопасности, которые могут изменять соотношение риск-польза исследуемого препарата для субъектов исследования/испытания:</w:t>
      </w:r>
    </w:p>
    <w:bookmarkEnd w:id="805"/>
    <w:bookmarkStart w:name="z925" w:id="806"/>
    <w:p>
      <w:pPr>
        <w:spacing w:after="0"/>
        <w:ind w:left="0"/>
        <w:jc w:val="both"/>
      </w:pPr>
      <w:r>
        <w:rPr>
          <w:rFonts w:ascii="Times New Roman"/>
          <w:b w:val="false"/>
          <w:i w:val="false"/>
          <w:color w:val="000000"/>
          <w:sz w:val="28"/>
        </w:rPr>
        <w:t>
      а) краткое описание новых данных по безопасности испытуемых препаратов, а также других лекарственных средств, назначаемых в ходе исследования/испытания.</w:t>
      </w:r>
    </w:p>
    <w:bookmarkEnd w:id="806"/>
    <w:bookmarkStart w:name="z926" w:id="807"/>
    <w:p>
      <w:pPr>
        <w:spacing w:after="0"/>
        <w:ind w:left="0"/>
        <w:jc w:val="both"/>
      </w:pPr>
      <w:r>
        <w:rPr>
          <w:rFonts w:ascii="Times New Roman"/>
          <w:b w:val="false"/>
          <w:i w:val="false"/>
          <w:color w:val="000000"/>
          <w:sz w:val="28"/>
        </w:rPr>
        <w:t>
      Под новыми данными по безопасности следует понимать сведения, которые на начало отчетного периода не отражались в имеющейся информации о лекарственном средстве (брошюре исследователя - в случае незарегистрированного испытуемого лекарственного средства или инструкции по медицинскому применению, в случае, если оно зарегистрировано).</w:t>
      </w:r>
    </w:p>
    <w:bookmarkEnd w:id="807"/>
    <w:bookmarkStart w:name="z927" w:id="808"/>
    <w:p>
      <w:pPr>
        <w:spacing w:after="0"/>
        <w:ind w:left="0"/>
        <w:jc w:val="both"/>
      </w:pPr>
      <w:r>
        <w:rPr>
          <w:rFonts w:ascii="Times New Roman"/>
          <w:b w:val="false"/>
          <w:i w:val="false"/>
          <w:color w:val="000000"/>
          <w:sz w:val="28"/>
        </w:rPr>
        <w:t>
      б) заключения и/или рекомендации Комитета по независимой оценке результатов испытания с соответствующими комментариями;</w:t>
      </w:r>
    </w:p>
    <w:bookmarkEnd w:id="808"/>
    <w:bookmarkStart w:name="z928" w:id="809"/>
    <w:p>
      <w:pPr>
        <w:spacing w:after="0"/>
        <w:ind w:left="0"/>
        <w:jc w:val="both"/>
      </w:pPr>
      <w:r>
        <w:rPr>
          <w:rFonts w:ascii="Times New Roman"/>
          <w:b w:val="false"/>
          <w:i w:val="false"/>
          <w:color w:val="000000"/>
          <w:sz w:val="28"/>
        </w:rPr>
        <w:t>
      в) анализ случаев исключения из исследования/испытания пациентов, обусловленных параметрами безопасности лекарственного средства;</w:t>
      </w:r>
    </w:p>
    <w:bookmarkEnd w:id="809"/>
    <w:bookmarkStart w:name="z929" w:id="810"/>
    <w:p>
      <w:pPr>
        <w:spacing w:after="0"/>
        <w:ind w:left="0"/>
        <w:jc w:val="both"/>
      </w:pPr>
      <w:r>
        <w:rPr>
          <w:rFonts w:ascii="Times New Roman"/>
          <w:b w:val="false"/>
          <w:i w:val="false"/>
          <w:color w:val="000000"/>
          <w:sz w:val="28"/>
        </w:rPr>
        <w:t>
      г) данные по безопасности испытуемого препарата, полученные из других источников (продолжающиеся исследования на животных и другие источники);</w:t>
      </w:r>
    </w:p>
    <w:bookmarkEnd w:id="810"/>
    <w:bookmarkStart w:name="z930" w:id="811"/>
    <w:p>
      <w:pPr>
        <w:spacing w:after="0"/>
        <w:ind w:left="0"/>
        <w:jc w:val="both"/>
      </w:pPr>
      <w:r>
        <w:rPr>
          <w:rFonts w:ascii="Times New Roman"/>
          <w:b w:val="false"/>
          <w:i w:val="false"/>
          <w:color w:val="000000"/>
          <w:sz w:val="28"/>
        </w:rPr>
        <w:t>
      д) оценка профиля безопасности исследуемого препарата по следующим аспектам (в случае наличия соответствующих сведений): зависимость побочных реакций от дозы и продолжительности назначения исследуемого препарата; обратимость побочных реакций; превышение ожидаемой частоты развития побочных реакций; случаи передозировок и их лечение; лекарственные взаимодействия и другие факторы риска; особенности профиля безопасности для особых групп пациентов (пожилые пациенты, дети, пациенты групп риска); результаты применения во время беременности и кормления грудью; развитие зависимости; риск, связанный с несоответствием качества испытуемого препарата требованиям нормативной документации; риски, связанные с диагностическими или исследовательскими процедурами исследования/испытания;</w:t>
      </w:r>
    </w:p>
    <w:bookmarkEnd w:id="811"/>
    <w:bookmarkStart w:name="z931" w:id="812"/>
    <w:p>
      <w:pPr>
        <w:spacing w:after="0"/>
        <w:ind w:left="0"/>
        <w:jc w:val="both"/>
      </w:pPr>
      <w:r>
        <w:rPr>
          <w:rFonts w:ascii="Times New Roman"/>
          <w:b w:val="false"/>
          <w:i w:val="false"/>
          <w:color w:val="000000"/>
          <w:sz w:val="28"/>
        </w:rPr>
        <w:t>
      е) анализ влияния всей полученной информации на профиль безопасности исследуемого препарата с предложением мер минимизации риска в случае их выявления и обоснованием наличия либо отсутствия необходимости внесения изменений в протокол исследования/испытания;</w:t>
      </w:r>
    </w:p>
    <w:bookmarkEnd w:id="812"/>
    <w:bookmarkStart w:name="z932" w:id="813"/>
    <w:p>
      <w:pPr>
        <w:spacing w:after="0"/>
        <w:ind w:left="0"/>
        <w:jc w:val="both"/>
      </w:pPr>
      <w:r>
        <w:rPr>
          <w:rFonts w:ascii="Times New Roman"/>
          <w:b w:val="false"/>
          <w:i w:val="false"/>
          <w:color w:val="000000"/>
          <w:sz w:val="28"/>
        </w:rPr>
        <w:t>
      ж) вывод по изменению оценки соотношения риск/польза испытуемого препарата за отчетный период.</w:t>
      </w:r>
    </w:p>
    <w:bookmarkEnd w:id="813"/>
    <w:bookmarkStart w:name="z933" w:id="814"/>
    <w:p>
      <w:pPr>
        <w:spacing w:after="0"/>
        <w:ind w:left="0"/>
        <w:jc w:val="both"/>
      </w:pPr>
      <w:r>
        <w:rPr>
          <w:rFonts w:ascii="Times New Roman"/>
          <w:b w:val="false"/>
          <w:i w:val="false"/>
          <w:color w:val="000000"/>
          <w:sz w:val="28"/>
        </w:rPr>
        <w:t>
      1.9.2. сведения об индивидуальных случаях, выявленных в ходе исследования/испытания серьезных нежелательных реакций с указанием идентификационных данных протокола исследования/испытания; идентификационных данных субъекта исследования/испытания; идентификационного номера сообщения о серьезной нежелательной реакции по базе данных спонсора; страны выявления серьезной нежелательной реакции; возраста и пола субъекта исследования/испытания; суточной дозы исследуемого препарата; даты развития нежелательной реакции; даты начала и окончания приема исследуемого препарата (либо продолжительности приема); описания серьезной нежелательной реакции; исхода нежелательной реакции; данных по оценке нежелательной реакции (оценка причинно-следственной взаимосвязи, возможная роль сопутствующих лекарственных средств и патологии в развитии побочной реакции, результаты отмены и повторного назначения испытуемого препарата при наличии таковых сведений, результаты раскрытия индивидуальных рандомизационных кодов по случаям неожиданных серьезных нежелательных реакций);</w:t>
      </w:r>
    </w:p>
    <w:bookmarkEnd w:id="814"/>
    <w:bookmarkStart w:name="z934" w:id="815"/>
    <w:p>
      <w:pPr>
        <w:spacing w:after="0"/>
        <w:ind w:left="0"/>
        <w:jc w:val="both"/>
      </w:pPr>
      <w:r>
        <w:rPr>
          <w:rFonts w:ascii="Times New Roman"/>
          <w:b w:val="false"/>
          <w:i w:val="false"/>
          <w:color w:val="000000"/>
          <w:sz w:val="28"/>
        </w:rPr>
        <w:t>
      1.9.3. обобщенную информацию о выявленных в ходе клинического испытания серьезных нежелательных реакциях, с суммированием числа серьезных нежелательных реакций по органо-функциональным классам и по Международной терминологии нежелательных реакций ВОЗ по каждой группе субъектов испытания.</w:t>
      </w:r>
    </w:p>
    <w:bookmarkEnd w:id="815"/>
    <w:bookmarkStart w:name="z935" w:id="816"/>
    <w:p>
      <w:pPr>
        <w:spacing w:after="0"/>
        <w:ind w:left="0"/>
        <w:jc w:val="both"/>
      </w:pPr>
      <w:r>
        <w:rPr>
          <w:rFonts w:ascii="Times New Roman"/>
          <w:b w:val="false"/>
          <w:i w:val="false"/>
          <w:color w:val="000000"/>
          <w:sz w:val="28"/>
        </w:rPr>
        <w:t>
      1.10. В случае развития у субъекта исследования/испытания неожиданной серьезной нежелательной реакции, спонсор по требованию уполномоченного органа должен предоставить результаты раскрытия индивидуального рандомизационного кода данного субъекта исследования/испытания.</w:t>
      </w:r>
    </w:p>
    <w:bookmarkEnd w:id="816"/>
    <w:bookmarkStart w:name="z936" w:id="817"/>
    <w:p>
      <w:pPr>
        <w:spacing w:after="0"/>
        <w:ind w:left="0"/>
        <w:jc w:val="both"/>
      </w:pPr>
      <w:r>
        <w:rPr>
          <w:rFonts w:ascii="Times New Roman"/>
          <w:b w:val="false"/>
          <w:i w:val="false"/>
          <w:color w:val="000000"/>
          <w:sz w:val="28"/>
        </w:rPr>
        <w:t>
      2. Обязанности исследователя/медицинской организации по порядку предоставления информации о выявленных в ходе клинического исследования/испытания нежелательных реакциях со стороны исследователя медицинской организации:</w:t>
      </w:r>
    </w:p>
    <w:bookmarkEnd w:id="817"/>
    <w:bookmarkStart w:name="z937" w:id="818"/>
    <w:p>
      <w:pPr>
        <w:spacing w:after="0"/>
        <w:ind w:left="0"/>
        <w:jc w:val="both"/>
      </w:pPr>
      <w:r>
        <w:rPr>
          <w:rFonts w:ascii="Times New Roman"/>
          <w:b w:val="false"/>
          <w:i w:val="false"/>
          <w:color w:val="000000"/>
          <w:sz w:val="28"/>
        </w:rPr>
        <w:t>
      2.1. Исследователь/медицинская организация должен незамедлительно, в срок не более 48 часов от даты выявления (либо получения информации о выявлении), представить в уполномоченный орган и ЭСО/НЭК/СЭ/КВЭ информацию обо всех серьезных нежелательных реакциях, развившихся у субъектов исследования/испытания.</w:t>
      </w:r>
    </w:p>
    <w:bookmarkEnd w:id="818"/>
    <w:bookmarkStart w:name="z938" w:id="819"/>
    <w:p>
      <w:pPr>
        <w:spacing w:after="0"/>
        <w:ind w:left="0"/>
        <w:jc w:val="both"/>
      </w:pPr>
      <w:r>
        <w:rPr>
          <w:rFonts w:ascii="Times New Roman"/>
          <w:b w:val="false"/>
          <w:i w:val="false"/>
          <w:color w:val="000000"/>
          <w:sz w:val="28"/>
        </w:rPr>
        <w:t>
      2.2. Исследователь/медицинская организация должен незамедлительно, в срок не более 48 часов от даты выявления (либо получения информации о выявлении), представить спонсору информацию обо всех серьезных нежелательных явлениях, кроме тех серьезных нежелательных явлений, которые определены в протоколе или в другом документе (например, в брошюре исследователя), как не требующие немедленного уведомления.</w:t>
      </w:r>
    </w:p>
    <w:bookmarkEnd w:id="819"/>
    <w:bookmarkStart w:name="z939" w:id="820"/>
    <w:p>
      <w:pPr>
        <w:spacing w:after="0"/>
        <w:ind w:left="0"/>
        <w:jc w:val="both"/>
      </w:pPr>
      <w:r>
        <w:rPr>
          <w:rFonts w:ascii="Times New Roman"/>
          <w:b w:val="false"/>
          <w:i w:val="false"/>
          <w:color w:val="000000"/>
          <w:sz w:val="28"/>
        </w:rPr>
        <w:t>
      2.3. Информация о нежелательных реакциях представляется исследователем по почте или с использованием факсимильной связи в форме Извещения о подозреваемой нежелательной реакции на лекарственное средство, согласно национальному законодательству государства-члена Таможенного союза.</w:t>
      </w:r>
    </w:p>
    <w:bookmarkEnd w:id="820"/>
    <w:bookmarkStart w:name="z940" w:id="821"/>
    <w:p>
      <w:pPr>
        <w:spacing w:after="0"/>
        <w:ind w:left="0"/>
        <w:jc w:val="both"/>
      </w:pPr>
      <w:r>
        <w:rPr>
          <w:rFonts w:ascii="Times New Roman"/>
          <w:b w:val="false"/>
          <w:i w:val="false"/>
          <w:color w:val="000000"/>
          <w:sz w:val="28"/>
        </w:rPr>
        <w:t>
      2.4. Дополнительно к сообщению о смертельных исходах исследователь должен по требованию уполномоченного органа предоставить любую дополнительную информацию (например, отчеты о вскрытии и заключительные медицинские отчеты после их надлежащего оформления в соответствии с требованиями национального законодательства государства-члена Таможенного союза.</w:t>
      </w:r>
    </w:p>
    <w:bookmarkEnd w:id="8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