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563f" w14:textId="45e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569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ветеринарные (ветеринарно-санитарные)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товарам, подлежащим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
(надзору), утвержденные 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 № 317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Единые ветеринарные (ветеринарно-санитарные) требования, предъявляемые к товарам, подлежащим ветеринарному контролю (надзору),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часть двенадцатую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 в следующей редакции: «Животные, ввозимые из третьих стран или перемещаемые между Сторонами карантинируются не менее 21 дня в стране отправителя и стране получателя, если иное не предусмотрено ветеринарными требованиями по конкретному виду животных. Необходимость, продолжительность и условия карантинирования определяются уполномоченным органом Стороны, на территорию которой планируется осуществить ввоз животных.».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, части шестой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>, части восьмой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, 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>, части шестой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>, 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>,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>, предпоследней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>, предпоследней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>, 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>, последней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«по требованию» добавить слова «уполномоченного органа Стороны, на территорию которой осуществляется ввоз (перемещение)», слово «импортера»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Изложить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 «Животные, ввозимые на таможенную территорию Таможенного союза и (или) перемещаемые между Сторонами, не должны подвергаться воздействию натуральных или синтетических эстрогенных, гормональных веществ, тиреостатических препаратов, антибиотиков, пестицидов, а также лекарственных средств, введенных перед убоем позднее сроков, рекомендованных инструкциями по их применению.».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частью следующего содержания: «Животные, ввозимые на таможенную территорию Таможенного союза и (или) перемещаемые между Сторонами, не должны подвергаться воздействию натуральных или синтетических эстрогенных, гормональных веществ, тиреостатических препаратов, антибиотиков, пестицидов, а также лекарственных средств, введенных перед убоем позднее сроков, рекомендованных инструкциями по их применению.».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Изложить последнюю часть 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 «Допускается ввоз спортивных лошадей без карантинирования в сопровождении международного паспорта, который для целей настоящей главы приравнивается к ветеринарному сертификату, при условии наличия в нем отметки компетентного органа о проведении клинического осмотра в течении 5 дней перед отправкой.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изложить абзац седьмой в следующей редакции: «- лептоспироз, туберкулез, бруцеллез, сура – в течение последних 6 месяцев на территории хозяйства;»;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исключить последний абзац.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Изложить последнюю часть 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«Допускается ввоз собак и кошек, перевозимых для личного пользованияв количестве не более двух голов, без разрешения на ввоз и карантинирования в сопровождении международного паспорта, который в данном случае приравнивается к ветеринарному сертификату, при условии наличия в нем отметки компетентного органа о проведении клинического осмотра в течении пяти дней перед отправкой. При ввозе из третьих стран переоформление международного паспорта в стране назначения на ветеринарный сопроводительный документ не требуется.».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частью следующего содержания: «Необходимость и условия карантинирования цирковых животных определяются разрешением на ввоз, выданным уполномоченным органом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главах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слово «(Ciguatera)».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главах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«чума верблюдов».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