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1121" w14:textId="a981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распространении на единую таможенную территорию Таможенного союза специальных защитных и антидемпинговых мер, действующих в государствах – членах Таможенного союза по отношению к третьим странам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572.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распространению на единую таможенную территорию Таможенного союза специальных защитных и антидемпинговых мер, действующих в государствах – членах Таможенного союза по отношению к третьим странам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15 апреля 2011 года принять решения по результатам расследований, завершенных в соответствии с законодательством государств – членов Таможенного союза до 19 ноября 2010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целесообразным внесение на очередное заседание Межгоссовета ЕврАзЭС (Высшего органа Таможенного союза) на уровне глав правительств вопроса о передаче Комиссии Таможенного союза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года, в отношении товаров, происходящих с таможенных территорий третьих стран и предназначенных для единой таможенной территории Таможенного союза, в полном объеме.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 реализации мероприятий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2011 года № 572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реализации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распространению на единую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специальных защитных и антидемпинговых мер,</w:t>
      </w:r>
      <w:r>
        <w:br/>
      </w:r>
      <w:r>
        <w:rPr>
          <w:rFonts w:ascii="Times New Roman"/>
          <w:b/>
          <w:i w:val="false"/>
          <w:color w:val="000000"/>
        </w:rPr>
        <w:t>действующих в государствах – членах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по отношению к третьим странам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614"/>
        <w:gridCol w:w="4476"/>
        <w:gridCol w:w="1517"/>
        <w:gridCol w:w="2177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реализации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графика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консультаций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заинтересованными иностран-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лицами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специальных 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щитных и антидемпинговых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действующих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 – 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консуль-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таций, согласованный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переговорной делегацией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присоединению к ВТО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графика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консультаций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заинтересованными потреби-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 и производителями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 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союза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и антидемпинговых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действующих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 – 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пересмотров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защитных и анти-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демпинговых мер,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государствах – 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в соот-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положениями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 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специальных 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и компенса-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мер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переходного периода.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государства –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(направляется в 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 и производите-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 товаров в государствах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членах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интересы которых затрагивают-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связи с пересмотрами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защитных и анти-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демпинговых мер,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государствах – 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государства –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(направляется в 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государствами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экспортерами, интересы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затрагиваются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пересмотрамиь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защитных и антидем-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пинговых мер, действующих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государствах – 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"О ходе 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 на единую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и антидемпинговых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действующих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 – 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третьим странам".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доклада о результатах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пересмотров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защитных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в государствах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членах Таможенного союза,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с заинтересован-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лицами;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решения Комиссии 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союза о введении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защитных и антидем-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пинговых мер 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документов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проектов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доклада о результатах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пересмотров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защитных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в государствах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членах Таможенного союза,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заинтересованными лицами;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решения Комиссии 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союза о введениит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защитных и антидем-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пинговых мер 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апреле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введении специальных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антидемпинговых мер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таможенной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мае 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