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8a24" w14:textId="2318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функционировании Таможенного союза в рамках многосторонней торговой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632.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(прилагается), подготовленный единой переговорной делегацией Республики Беларусь, Республики Казахстан и Российской Федерации по вопросам присоединения к Всемирной торговой организации.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провести внутригосударственные согласования и процедуры, необходимые для принятия Договора, указанного в пункте 1 настоящего Решения, на очередном заседании Межгоссовета ЕврАзЭС (Высшего органа Таможенного союза) на уровне глав правительств.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г. №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функционировании Таможенного союза в рамках многосторонней торговой системы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 созданного ими Таможенного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Сторон к скорейшему присоединению на скоординированных условиях к Всемирной торговой организации, далее именуемой ВТО,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членство каждой из Сторон в ВТО создаст благоприятные условия для углубления их интеграции в международную торговую систему и эффективного функционирования Таможенного союза в соответствии с правилами и обязательствами в рамках ВТО,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и преимущества унификации и единообразного применения торговых режимов Сторон в отношении третьих стран с целью развития торговли и привлечения инвестиций,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универсальный характер ВТО по составу ее участников и охвату вопросов регулирования международной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установленные в ВТО высокие требования к ее членам в отношении соответствия Марракешскому соглашению об учреждении ВТО (далее именуемому как Соглашение ВТО), а также принятых каждым членом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толкования торговых режимов Сторон Таможенного союза в контексте Соглашения ВТО,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присоединения любой из Сторон к ВТО положения Соглашения ВТО, как они определены в Протоколе о присоединении этой Стороны к ВТО, включающем обязательства, взятые в качестве условия ее присоединения к ВТО и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становятся частью правовой системы Таможенного союза. При этом первая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момента присоединения такой Стороны к ВТО ставки Единого таможенного тарифа Таможенного союза не будут превышать ставки импортного тарифа, предусмотренные Перечнем уступок и обязательств по доступу на рынок товаров, являющимся приложением к Протоколу о присоединении этой Стороны к ВТО, за исключением случаев, предусмотренных Соглашением ВТО.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последующем присоединении к ВТО другой Стороны ее обязательства, принятые в качестве условия присоединения к ВТО,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также становятся частью правовой системы Таможенного союза. При этом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отличий между консолидированными результатами переговоров по ставкам импортных пошлин Сторон, достигнутыми в процессе присоединения к ВТО, такие Стороны незамедлительно проведут между собой консультации и в сжатые сроки вступят в переговоры с членами ВТО, чьи интересы затронуты такими расхождениями, в целях гармонизации ставок импортных пошлин. При этом все Стороны координируют позиции и выражают намерение руководствоваться соответствующими положениями Соглашения ВТО, которые применяются в случае гармонизации тарифов таможенными союзами.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Единого таможенного тарифа Таможенного союза не будут превышать ставки, согласованные в результате гармонизации, за исключением случаев, предусмотренных Соглашением ВТО.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переговорах по обязательствам системного характера по вопросам, входящим в компетенцию органов Таможенного союза, каждая вновь присоединяющаяся к ВТО Сторона стремится к формированию такого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обязательств, затрагивающих правоотношения, полномочия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которых делегированы Сторонами органам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союза, и правоотношения, урегулированные международными соглашениями, составляющими договорно-правовую базу Таможенного союза, который максимально соответствовал бы обязательствам Стороны, первой вступившей в ВТО. Принципиальные отклонения от таких обязательств, являющиеся результатом переговоров вновь присоединяющейся к ВТО Стороны, подлежат обсуждению и согласованию Сторонами.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Независимо от положений первого и третьего пунктов настоящей статьи Сторона, не являющаяся членом ВТО, имеет право отступать от положений Соглашения ВТО, включая обязательства, принятые вступившей в ВТО Стороной и ставшие частью правовой системы Таможенного союза, в части, в которой правовая система Таможенного союза и решения его органов требуют корректировки в соответствии со Статьей 2, и/или если такие правоотношения автономно регулируются в рамках ее национальной правовой системы. Сторона, использующая такие отступления, извещает Комиссию Таможенного союза о характере и объеме таких отступлений, а Комиссия Таможенного союза публикует эти извещения. После присоединения такой Стороны к ВТО любое указанное отступление будет разрешено, только если оно прямо предусмотрено условиями присоединения такой Стороны к ВТО.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примут меры для приведения правовой системы Таможенного союза и решений его органов в соответствие с Соглашением ВТО, как это зафиксировано в Протоколе о присоединении каждой из Сторон, включая обязательства каждой Стороны, принятые в качестве одного из условий ее присоединения к ВТО. До того как эти меры приняты, положения Соглашения ВТО, включая обязательства, принятые Сторонами в качестве условий их присоединения к ВТО, имеют приоритет над соответствующими положениями международных договоров, заключенных в рамках Таможенного союза, и решений, принятых его органами.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 и обязательства Сторон, вытекающие из Соглашения ВТО, как они определены в Протоколах о присоединении каждой из Сторон к ВТО, включая обязательства, взятые в качестве условия присоединения Стороны к ВТО, которые становятся частью правовой системы Таможенного союза, не подлежат отмене или ограничению по решению органов Таможенного союза, включая Суд ЕврАзЭС, или международным договором, заключенным между Сторонами.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отдельные нормы правовой системы Таможенного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союза являются более либеральными по сравнению с Соглашением ВТО,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противоречат ему, то Сторонами обеспечивается применение таких норм для целей эффективного функционирования Таможенного союза и развития международной торговли.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международных договоров в рамках Таможенного союза, принятии и применении актов Таможенного союза его органами Стороны обеспечивают соответствие таких договоров и актов Соглашению ВТО.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данной статьи будут применяться с учетом отступлений, предусмотренных пунктом 6 статьи 1 настоящего Договора.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настоящего Договора применяются Соглашения ВТО, регулирующие создание таможенных союзов.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Договора в силу, выхода из него и присоединения к нему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является Комиссия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