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bf6" w14:textId="ed7f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18.06.2010 г. № 289 "О форме и порядке заполнения транзитной декларации"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изменения в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транзитной декларации,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Инструкцию о порядке заполнения транзитной</w:t>
      </w:r>
      <w:r>
        <w:br/>
      </w:r>
      <w:r>
        <w:rPr>
          <w:rFonts w:ascii="Times New Roman"/>
          <w:b/>
          <w:i w:val="false"/>
          <w:color w:val="000000"/>
        </w:rPr>
        <w:t>декларации, утвержденную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18 июня 2010 г. № 289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5 Инструкции о порядке заполнения транзитной декларации слова "При необходимости таможенный орган может потребовать заполнения новой ТД." заменить словами "При наличии в ТД более трех изменений и (или) дополнений таможенный орган может потребовать заполнения новой ТД" и дополнить данный пункт частью третьей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электронной копии ТД указываются все изменения и (или) дополнения, внесенные в ТД.".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заполнения графы 18 транзитной декларации (далее –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18. "Идентификация и страна регистрации транспортного средства при отправлении/прибытии"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Идентификация и страна регистрации трансп. средства при отправлении/прибытии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транспортных средствах международной перевозки, на которых осуществляется перевозка товаров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количество транспортных средств международной перевозки через двоеточие: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– регистрационные номера транспортного средства (всех транспортных средств международной перевозки, если товары перевозятся составом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номера железнодорожных вагонов (полувагонов, платформ, цистерн и т.п.);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морским (речным) транспортом – наименования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воздушным транспортом – номера рейсов.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код страны, в которой зарегистрировано транспортное средство, а если в перевозке используется состав транспортных средств, то страны, в которой зарегистрировано транспортное средство, приводящее в движение другое (другие) транспортное средство (транспортные средства),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(страны), в которой (которых) зарегистрировано транспортное средство, на момент декларирования товаров неизвестна, во втором подразделе графы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второй подраздел графы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перегрузке контейнера с одного железнодорожного вагона на другой не требуется внесение сведений о новом железнодорожном вагоне.".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заполнения графы 21 ТД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21. "Идентификация и страна регистрации активного транспортного средства на границе"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Идентификация и страна регистрации активного трансп. средства на границе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 перегрузки товаров с одного транспортного средства международной перевозки на другое в месте прибытия товаров на таможенную территорию Таможенного союза или когда при перегрузе товаров изменился декларант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транспортном средстве (транспортных средствах) международной перевозки: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котором (которых) находились декларируемые товары при прибытии;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которого (которых) осуществлялась перегрузка декларируемых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количество транспортных средств международной перевозки через двоеточие: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- регистрационные номера транспортного средства (всех транспортных средств международной перевозки, если товары перевозятся составом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номера железнодорожных вагонов (платформ, цистерн и т.п.), за исключением случаев, когда перегрузка обусловлена сменой ширины железнодорожной колеи;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морским (речным) транспортом – наименования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воздушным транспортом – номера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код страны, в которой зарегистрировано транспортное средство, а если в перевозке использовался состав транспортных средств, то страны, в которой зарегистрировано транспортное средство, приводящее в движение другое (другие) транспортное средство (транспортные средства),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(страны), в которой (которых) зарегистрировано транспортное средство, на момент декларирования товаров неизвестна, во втором подразделе графы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второй подраздел графы не заполняется.".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заполнения графы 31 ТД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31. "Грузовые места и описание товаров"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Грузовые места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и количество - Номера контейнеров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отличительные особенности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указывается общее наименование товара, а также дается его описание в соответствии с коммерческими, транспортными (перевозочными) документами, достаточное для его идентификации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товаров, имеющих упаковку, указывается количество грузовых мест (в соответствии с законодательством государств-членов Таможенного союза под номером 2 через запятую могут указываться коды видов упаковки товаров в соответствии с классификатором видов груза, упаковки и упаковочных материалов с проставлением через тире "-" количества упаковок по каждому виду, а также данные об их маркировке);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товаров без упаковки делается запись: "без упаковки" (в соответствии с законодательством государств-членов Таможенного союза для товаров, перевозимых насыпом, навалом, наливом в оборудованных емкостях транспортного средства международной перевозки, через знак разделителя "/" могут указываться код вида груза в соответствии с классификатором видов груза, упаковки и упаковочных материалов).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3 на основном листе ТД при использовании контейнеров указываются идентификационные номера контейнеров.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помещения под таможенную процедуру таможенного транзита товаров военного назначения под номером 1 указывается "продукция военного назначения", информация под номерами 2 и 3 не указывается.".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заполнения графы 33 ТД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33. "Код товара"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без пробелов и иных разделительных знаков код товара в соответствии с Гармонизированной системой описания и кодирования товаров или в соответствии с Единой товарной номенклатурой внешнеэкономической деятельности Таможенного союза на уровне не менее первых шести знаков.".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заполнения графы 35 ТД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35. "Вес брутто (кг)"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Вес брутто (кг)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в килограммах масса "брутто" товара, сведения о котором указываются в графе 31. Под массой "брутто" понимается общая масса товара, включая все виды их упаковки, необходимые для обеспечения неизменности их состояния до поступления в оборот, но исключая контейнеры и (или) транспортное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не менее одного килограмма, то указывается фактическое значение с учетом трех знаков после запятой (например, если масса товара составляет 2,1 кг, то указывается 2,100 или масса товара составляет 2 кг, то указывается 2,000).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килограмма, то указывается значение с точностью до трех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грамма, то указывается значение с точностью до шести знаков после запятой.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заполнения графы 40 ТД изложить в следующей редакции: "Графа 40. "Общая декларация/Предшествующий документ"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декларация/Предшествующий документ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номер таможенной декларации на товары или ТД, если таможенной процедуре таможенного транзита предшествовала какая-либо таможенная процедура, либо номер документа, подтверждающего нахождение товаров на временном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прибытии товаров на таможенную территорию Таможенного союза может указываться номер таможенного документа государства, сопредельного с государством-членом Таможенного союза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Таможенного союза могут устанавливаться особенности заполнения данной графы.".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заполнения графы 53 ТД изложить в следующей редакции: "Графа 53. "Орган назначения (и страна)"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 назначения (и страна)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предполагаемые код и наименование таможенного органа назначения классификатором таможенных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предполагаемым таможенным органом назначения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112 и далее код таможенного органа в соответствии с классификатором таможенных органов (112ХХХХХ);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398 и далее код таможенного органа соответствии с классификатором таможенных органов (398ХХХХХ).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заполнения графы "А" ТД изложить в следующей редакции: "Графа "A" основного и добавочных листов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 ОТПРАВЛЕНИЯ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регистрационный номер ТД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ХХХХХХХХ/ДДММГГ/ХХХХХХХ,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     2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элемент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код таможенного органа, зарегистрировавшего ТД, в соответствии с классификатором таможенных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первые три знака 112 и далее код таможенного органа, зарегистрировавшего ТД, в соответствии с классификатором таможенных органов (112ХХХХХ);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первые три знака 398 и далее код таможенного органа, зарегистрировавшего ТД, в соответствии с классификатором таможенных органов (398ХХХХХ);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2 - дата регистрации ТД (день, месяц, две последние цифры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3 - порядковый номер ТД, присваиваемый по журналу регистрации ТД таможенным органом отправления (начинается с единицы с каждого календарного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Таможенного союза могут быть установлены дополнительные требования по формированию регистрационного номера 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указываются через разделитель "/", пробелы между элементами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 проставляется в графе "А" основного и добавочных листов и в верхнем углу каждого экземпляра дополнения, если дополнение используется, и заверяется подписью должностного лица, зарегистрировавшего ТД, с проставлением оттиска его личной номерной печати.".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заполнения графы "С" ТД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"С"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ОрГан"ОтпРавленИя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указываются код и наименование таможенного органа отправления в соответствии с классификатором таможенных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 указываются сведения о решении, принятом таможенным органом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решения, принятого таможенным органом в соответствии с Классификатором решений, принимаемых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принятого решения в соответствии с Классификатором решений, принимаемых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решения (ДД.ММ.ГГГГ - день,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записи заверяются подписью должностного лица и оттиском его личной номерной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таможенного органа, указываемые в графе, могут принимать следующие значения: "Выпуск разрешен", "Отказано в выпуске", "Таможенная декларация отозвана", при этом, если принято решение об отказе в выпуске товаров в соответствии с таможенной процедурой таможенного транзита, дополнительно после наименования принятого решения, в графе указываются сведения о причине такого отказа в виде записи "Отказано в выпуске товаров по причине: ______".".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заполнения графы "D" ТД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"D"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ОТМЕТКИ ОРГАНА ОТПРАВЛЕНИЯ                 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Наложенные пломбы:                 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транзита (дата):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"Результат:" в случае разового допущения транспортногосредства международной перевозки (контейнера) на одну перевозку товаров под таможенными печатями и пломбами делается запись "Разовоедопущение". В случае проведения таможенного досмотра товаровуказываются номер акта таможенного досмотра. В случае установлениямаршрута перевозки товаров делается запись "маршрут: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"Наложенные пломбы:" указываются сведения о количестве средств идентификации (наложенные пломбы (печати)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"Номер:" указываются номера средств идентификации (наложенные пломбы (печати)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"Тип:" указываются отличительные признаки (при наличии) применяемых средств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"Срок транзита (дата):" указывается срок таможенного транзита (ДДММГГ - день, месяц, две последние цифры года) и через разделитель "/" указывается место доставки товаров (код и наименование таможенного органа назначения в соответствии с классификатором таможенных органов, а также его местонахождение).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срока таможенного транзита запись о предыдущем сроке таможенного транзита зачеркивается, указывается новый срок таможенного транзита и заверяется подписью и оттиском личной номерной печати должностного лица таможенного органа, принявшего решение об изменении срока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"Подпись:" указывается дата выпуска товаров, которая заверяется подписью и оттиском личной номерной печати должностного лица таможенного органа, осуществившего выпуск товаров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строки "Подпись:" указываются сведения о номере пластикового пакет-сейфа (сейфпакета) при его использовании в качестве средства идентификации документов, необходимых для таможенных целей.".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заполнения графы "F" ТД изложить в следующей редакции: "Графа "F"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ПОДТВЕР-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       Номер: 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        Печать: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       Номер: 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        Печать: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сведения о новых или дополнительных средствах идентификации, которые заверяются подписью и оттиском личной номерной печати должностного лица, принявшего решение о возможности проведения грузовых операций с товарами, помещенными под таможенную процедуру таможенного транзита, а также наименование таможенного органа.".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Правила заполнения графы "I" ТД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"I"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КОНТРОЛЬ ОРГАНА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пломб: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возвращен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регистрации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Печать: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"Дата прибытия:" указывается дата представления в таможенный орган назначения ТД, а также имеющихся у него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"Проверка пломб:" делается запись: "Нарушены" или "Не нарушены" по результатам проверки целостности средств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"Комментарии:":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признаков административного правонарушения делается запись: "Выявлены признаки АП";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аварии или действии непреодолимой силы или иных обстоятельствах, препятствующих перевозке товаров в соответствии с таможенной процедурой таможенного транзита, указывается номер и дата акта об аварии, действии непреодолимой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имеющие значение для таможенных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"Экземпляр возвращен"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"дата" указывается дата завершения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"после регистрации под №" вносится регистрационный номер, присваиваемый при завершении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"Подпись:" проставляется подпись должностного лица таможенного органа, завершившего таможенную процедуру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"Печать:" проставляется оттиск личной номерной печати должностного лица таможенного органа, завершившего таможенную процедуру таможенного транзита.".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