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18f6" w14:textId="11b1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Перечень товаров, временно ввозимых с полным условным освобождением от уплаты таможенных пошлин, налогов, утвержденный Решением Комиссии Таможенного союза от 18 июня 2010 г. № 331, и внесении изменений в Решение Комиссии Таможенного союза от 20 сентября 2010 г. №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19 мая 2011 года № 662.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280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 Таможенного кодекса Таможенного союза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Совета Евразийской экономической комиссии от 29.04.2019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375 "О некоторых вопросах применения таможенных процедур"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решением Совета Евразийской экономической комиссии от 29.04.2019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6 Перечня категорий товаров, в отношении которых могут устанавливаться более продолжительные, чем установленные Таможенным кодексом Таможенного союза, сроки временного ввоза (допуска) и предельные сроки временного ввоза таких товаров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ввезенные товары,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полное условное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ввозных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пошлин, налогов,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 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товаров, в 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устанавливаются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короткие, чем установленные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 кодексом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предельные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временного ввоза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временного ввоза может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 продлен на срок,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превышающий 34 (тридцати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четырех) месяцев с частичным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условным освобождением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уплаты таможенных пошлин,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после окончания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полного условного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освобождения от уплаты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ввозных таможенных пошлин,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налогов, при условии, что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 товары не являются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государства–члена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использующего эти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на единой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Таможенного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срока частичного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освобождения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уплаты таможенных пошлин,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начинается со дня,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днем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таможенным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корректировки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 на товары,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которой такие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помещены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процедуру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ввоза (допуска),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изменения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 сведений об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пошлин, налогов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решением Совета Евразийской экономической комиссии от 29.04.2019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Совета Евразийской экономической комиссии от 29.04.2019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