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20b4" w14:textId="0212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выполнения Плана действий по формированию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15 июля 2011 года № 729.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экономического пространства Республики Беларусь, Республики Казахстан и Российской Федерации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 решила: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Генерального секретаря ЕврАзЭС 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Министерствам и ведомствам Сторон обеспечить представление проектов документов, разрабатываемых в целях реализации Соглашений, формирующих ЕЭП, в сроки, установленные Календарным планом.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