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d216" w14:textId="473d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пиротехнических изделий"</w:t>
      </w:r>
    </w:p>
    <w:p>
      <w:pPr>
        <w:spacing w:after="0"/>
        <w:ind w:left="0"/>
        <w:jc w:val="both"/>
      </w:pPr>
      <w:r>
        <w:rPr>
          <w:rFonts w:ascii="Times New Roman"/>
          <w:b w:val="false"/>
          <w:i w:val="false"/>
          <w:color w:val="000000"/>
          <w:sz w:val="28"/>
        </w:rPr>
        <w:t>Решение Комиссии таможенного союза от 16 августа 2011 года № 770.</w:t>
      </w:r>
    </w:p>
    <w:p>
      <w:pPr>
        <w:spacing w:after="0"/>
        <w:ind w:left="0"/>
        <w:jc w:val="both"/>
      </w:pPr>
      <w:bookmarkStart w:name="z1" w:id="0"/>
      <w:r>
        <w:rPr>
          <w:rFonts w:ascii="Times New Roman"/>
          <w:b w:val="false"/>
          <w:i w:val="false"/>
          <w:color w:val="000000"/>
          <w:sz w:val="28"/>
        </w:rPr>
        <w:t xml:space="preserve">
      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пиротехнических изделий" (ТР ТС 006/2011)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25.12.2018 </w:t>
      </w:r>
      <w:r>
        <w:rPr>
          <w:rFonts w:ascii="Times New Roman"/>
          <w:b w:val="false"/>
          <w:i w:val="false"/>
          <w:color w:val="000000"/>
          <w:sz w:val="28"/>
        </w:rPr>
        <w:t>№ 217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пиротехнических изделий" (далее – Технический регламент) вступает в силу с 15 февраля 2012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bookmarkEnd w:id="4"/>
    <w:bookmarkStart w:name="z9"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bookmarkEnd w:id="5"/>
    <w:bookmarkStart w:name="z10" w:id="6"/>
    <w:p>
      <w:pPr>
        <w:spacing w:after="0"/>
        <w:ind w:left="0"/>
        <w:jc w:val="both"/>
      </w:pPr>
      <w:r>
        <w:rPr>
          <w:rFonts w:ascii="Times New Roman"/>
          <w:b w:val="false"/>
          <w:i w:val="false"/>
          <w:color w:val="000000"/>
          <w:sz w:val="28"/>
        </w:rPr>
        <w:t>
      3.3. до 15 августа 2013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вступления в силу Технического регламента.</w:t>
      </w:r>
    </w:p>
    <w:bookmarkEnd w:id="6"/>
    <w:bookmarkStart w:name="z11" w:id="7"/>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w:t>
      </w:r>
    </w:p>
    <w:bookmarkEnd w:id="7"/>
    <w:bookmarkStart w:name="z12" w:id="8"/>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8"/>
    <w:bookmarkStart w:name="z13" w:id="9"/>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bookmarkEnd w:id="9"/>
    <w:bookmarkStart w:name="z14" w:id="10"/>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0"/>
    <w:bookmarkStart w:name="z15" w:id="11"/>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августа 2011 года № 770 </w:t>
            </w:r>
          </w:p>
        </w:tc>
      </w:tr>
    </w:tbl>
    <w:bookmarkStart w:name="z16" w:id="1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"О безопасности пиротехнических изделий"</w:t>
      </w:r>
    </w:p>
    <w:bookmarkEnd w:id="12"/>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Маркировка пиротехнических изделий единым знаком</w:t>
      </w:r>
    </w:p>
    <w:p>
      <w:pPr>
        <w:spacing w:after="0"/>
        <w:ind w:left="0"/>
        <w:jc w:val="both"/>
      </w:pPr>
      <w:r>
        <w:rPr>
          <w:rFonts w:ascii="Times New Roman"/>
          <w:b w:val="false"/>
          <w:i w:val="false"/>
          <w:color w:val="000000"/>
          <w:sz w:val="28"/>
        </w:rPr>
        <w:t>
      обращения продукции на рынке государств – членов Таможенного</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Государственный контроль (надзор) за соблюдением</w:t>
      </w:r>
    </w:p>
    <w:p>
      <w:pPr>
        <w:spacing w:after="0"/>
        <w:ind w:left="0"/>
        <w:jc w:val="both"/>
      </w:pPr>
      <w:r>
        <w:rPr>
          <w:rFonts w:ascii="Times New Roman"/>
          <w:b w:val="false"/>
          <w:i w:val="false"/>
          <w:color w:val="000000"/>
          <w:sz w:val="28"/>
        </w:rPr>
        <w:t>
      требований настоящего технического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p>
    <w:bookmarkStart w:name="z17" w:id="13"/>
    <w:p>
      <w:pPr>
        <w:spacing w:after="0"/>
        <w:ind w:left="0"/>
        <w:jc w:val="left"/>
      </w:pPr>
      <w:r>
        <w:rPr>
          <w:rFonts w:ascii="Times New Roman"/>
          <w:b/>
          <w:i w:val="false"/>
          <w:color w:val="000000"/>
        </w:rPr>
        <w:t xml:space="preserve"> Предисловие</w:t>
      </w:r>
    </w:p>
    <w:bookmarkEnd w:id="13"/>
    <w:bookmarkStart w:name="z18" w:id="14"/>
    <w:p>
      <w:pPr>
        <w:spacing w:after="0"/>
        <w:ind w:left="0"/>
        <w:jc w:val="both"/>
      </w:pPr>
      <w:r>
        <w:rPr>
          <w:rFonts w:ascii="Times New Roman"/>
          <w:b w:val="false"/>
          <w:i w:val="false"/>
          <w:color w:val="000000"/>
          <w:sz w:val="28"/>
        </w:rPr>
        <w:t>
      Настоящий технический регламент разработан на основе национальных технических регламентов "О безопасности пиротехнических составов и содержащих их изделий" Республики Казахстан и Российской Федерации.</w:t>
      </w:r>
    </w:p>
    <w:bookmarkEnd w:id="14"/>
    <w:p>
      <w:pPr>
        <w:spacing w:after="0"/>
        <w:ind w:left="0"/>
        <w:jc w:val="both"/>
      </w:pPr>
      <w:r>
        <w:rPr>
          <w:rFonts w:ascii="Times New Roman"/>
          <w:b/>
          <w:i w:val="false"/>
          <w:color w:val="000000"/>
          <w:sz w:val="28"/>
        </w:rPr>
        <w:t>Статья 1. Область применения</w:t>
      </w:r>
    </w:p>
    <w:bookmarkStart w:name="z20" w:id="15"/>
    <w:p>
      <w:pPr>
        <w:spacing w:after="0"/>
        <w:ind w:left="0"/>
        <w:jc w:val="both"/>
      </w:pPr>
      <w:r>
        <w:rPr>
          <w:rFonts w:ascii="Times New Roman"/>
          <w:b w:val="false"/>
          <w:i w:val="false"/>
          <w:color w:val="000000"/>
          <w:sz w:val="28"/>
        </w:rPr>
        <w:t>
      1.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w:t>
      </w:r>
    </w:p>
    <w:bookmarkEnd w:id="15"/>
    <w:bookmarkStart w:name="z21" w:id="16"/>
    <w:p>
      <w:pPr>
        <w:spacing w:after="0"/>
        <w:ind w:left="0"/>
        <w:jc w:val="both"/>
      </w:pPr>
      <w:r>
        <w:rPr>
          <w:rFonts w:ascii="Times New Roman"/>
          <w:b w:val="false"/>
          <w:i w:val="false"/>
          <w:color w:val="000000"/>
          <w:sz w:val="28"/>
        </w:rPr>
        <w:t xml:space="preserve">
      Требования настоящего технического регламента распространяются на пиротехнические изделия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техническому регламенту.</w:t>
      </w:r>
    </w:p>
    <w:bookmarkEnd w:id="16"/>
    <w:bookmarkStart w:name="z22" w:id="17"/>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 перевозки, хранения, реализации, эксплуатации, утилизации и правила их идентификации в целях защиты жизни и/или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bookmarkEnd w:id="17"/>
    <w:p>
      <w:pPr>
        <w:spacing w:after="0"/>
        <w:ind w:left="0"/>
        <w:jc w:val="both"/>
      </w:pPr>
      <w:r>
        <w:rPr>
          <w:rFonts w:ascii="Times New Roman"/>
          <w:b/>
          <w:i w:val="false"/>
          <w:color w:val="000000"/>
          <w:sz w:val="28"/>
        </w:rPr>
        <w:t>Статья 2. Определения</w:t>
      </w:r>
    </w:p>
    <w:bookmarkStart w:name="z24" w:id="18"/>
    <w:p>
      <w:pPr>
        <w:spacing w:after="0"/>
        <w:ind w:left="0"/>
        <w:jc w:val="both"/>
      </w:pPr>
      <w:r>
        <w:rPr>
          <w:rFonts w:ascii="Times New Roman"/>
          <w:b w:val="false"/>
          <w:i w:val="false"/>
          <w:color w:val="000000"/>
          <w:sz w:val="28"/>
        </w:rPr>
        <w:t>
      В настоящем техническом регламенте применяются следующие термины и их определения:</w:t>
      </w:r>
    </w:p>
    <w:bookmarkEnd w:id="18"/>
    <w:bookmarkStart w:name="z25" w:id="19"/>
    <w:p>
      <w:pPr>
        <w:spacing w:after="0"/>
        <w:ind w:left="0"/>
        <w:jc w:val="both"/>
      </w:pPr>
      <w:r>
        <w:rPr>
          <w:rFonts w:ascii="Times New Roman"/>
          <w:b w:val="false"/>
          <w:i w:val="false"/>
          <w:color w:val="000000"/>
          <w:sz w:val="28"/>
        </w:rPr>
        <w:t>
      "безопасность" – отсутствие недопустимого риска, связанного с возможностью причинения вреда и (или) нанесения ущерба;</w:t>
      </w:r>
    </w:p>
    <w:bookmarkEnd w:id="19"/>
    <w:bookmarkStart w:name="z26" w:id="20"/>
    <w:p>
      <w:pPr>
        <w:spacing w:after="0"/>
        <w:ind w:left="0"/>
        <w:jc w:val="both"/>
      </w:pPr>
      <w:r>
        <w:rPr>
          <w:rFonts w:ascii="Times New Roman"/>
          <w:b w:val="false"/>
          <w:i w:val="false"/>
          <w:color w:val="000000"/>
          <w:sz w:val="28"/>
        </w:rPr>
        <w:t>
      "идентификация пиротехнических изделий" –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(в том числе эксплуатационным документам) к ним;</w:t>
      </w:r>
    </w:p>
    <w:bookmarkEnd w:id="20"/>
    <w:bookmarkStart w:name="z27" w:id="21"/>
    <w:p>
      <w:pPr>
        <w:spacing w:after="0"/>
        <w:ind w:left="0"/>
        <w:jc w:val="both"/>
      </w:pPr>
      <w:r>
        <w:rPr>
          <w:rFonts w:ascii="Times New Roman"/>
          <w:b w:val="false"/>
          <w:i w:val="false"/>
          <w:color w:val="000000"/>
          <w:sz w:val="28"/>
        </w:rPr>
        <w:t>
      "импортер"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пиротехнических изделий с целью последующей реализации на территории государства — члена Таможенного союза, резидентом которого является, и несет ответственность за их соответствие требованиям настоящего технического регламента;</w:t>
      </w:r>
    </w:p>
    <w:bookmarkEnd w:id="21"/>
    <w:bookmarkStart w:name="z28" w:id="22"/>
    <w:p>
      <w:pPr>
        <w:spacing w:after="0"/>
        <w:ind w:left="0"/>
        <w:jc w:val="both"/>
      </w:pPr>
      <w:r>
        <w:rPr>
          <w:rFonts w:ascii="Times New Roman"/>
          <w:b w:val="false"/>
          <w:i w:val="false"/>
          <w:color w:val="000000"/>
          <w:sz w:val="28"/>
        </w:rPr>
        <w:t>
      "манипуляционные знаки" – изображения, указывающие на способы обращения с грузом;</w:t>
      </w:r>
    </w:p>
    <w:bookmarkEnd w:id="22"/>
    <w:bookmarkStart w:name="z29" w:id="23"/>
    <w:p>
      <w:pPr>
        <w:spacing w:after="0"/>
        <w:ind w:left="0"/>
        <w:jc w:val="both"/>
      </w:pPr>
      <w:r>
        <w:rPr>
          <w:rFonts w:ascii="Times New Roman"/>
          <w:b w:val="false"/>
          <w:i w:val="false"/>
          <w:color w:val="000000"/>
          <w:sz w:val="28"/>
        </w:rPr>
        <w:t>
      "обращение пиротехнических изделий" – реализация, хранение, эксплуатация, перевозка, ввоз на таможенную территорию Таможенного союза и вывоз с таможенной территории Таможенного союза пиротехнических изделий;</w:t>
      </w:r>
    </w:p>
    <w:bookmarkEnd w:id="23"/>
    <w:bookmarkStart w:name="z30" w:id="24"/>
    <w:p>
      <w:pPr>
        <w:spacing w:after="0"/>
        <w:ind w:left="0"/>
        <w:jc w:val="both"/>
      </w:pPr>
      <w:r>
        <w:rPr>
          <w:rFonts w:ascii="Times New Roman"/>
          <w:b w:val="false"/>
          <w:i w:val="false"/>
          <w:color w:val="000000"/>
          <w:sz w:val="28"/>
        </w:rPr>
        <w:t>
      "опасная зона"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bookmarkEnd w:id="24"/>
    <w:bookmarkStart w:name="z31" w:id="25"/>
    <w:p>
      <w:pPr>
        <w:spacing w:after="0"/>
        <w:ind w:left="0"/>
        <w:jc w:val="both"/>
      </w:pPr>
      <w:r>
        <w:rPr>
          <w:rFonts w:ascii="Times New Roman"/>
          <w:b w:val="false"/>
          <w:i w:val="false"/>
          <w:color w:val="000000"/>
          <w:sz w:val="28"/>
        </w:rPr>
        <w:t>
      "опасный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bookmarkEnd w:id="25"/>
    <w:bookmarkStart w:name="z32" w:id="26"/>
    <w:p>
      <w:pPr>
        <w:spacing w:after="0"/>
        <w:ind w:left="0"/>
        <w:jc w:val="both"/>
      </w:pPr>
      <w:r>
        <w:rPr>
          <w:rFonts w:ascii="Times New Roman"/>
          <w:b w:val="false"/>
          <w:i w:val="false"/>
          <w:color w:val="000000"/>
          <w:sz w:val="28"/>
        </w:rPr>
        <w:t>
      "оптовый склад" – отдельное сооружение (здание)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хранения оптовых партий пиротехнической продукции в упаковке организации-производителя и позволяющее проводить работы по приему и выдаче продукции без ее переупаковывания;</w:t>
      </w:r>
    </w:p>
    <w:bookmarkEnd w:id="26"/>
    <w:bookmarkStart w:name="z33" w:id="27"/>
    <w:p>
      <w:pPr>
        <w:spacing w:after="0"/>
        <w:ind w:left="0"/>
        <w:jc w:val="both"/>
      </w:pPr>
      <w:r>
        <w:rPr>
          <w:rFonts w:ascii="Times New Roman"/>
          <w:b w:val="false"/>
          <w:i w:val="false"/>
          <w:color w:val="000000"/>
          <w:sz w:val="28"/>
        </w:rPr>
        <w:t>
      "пиротехническое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на пожароопасные и взрывоопасные.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 Пиротехнические изделия не требуют проведения технического обслуживания в процессе хранения и энергозатрат при эксплуатации;</w:t>
      </w:r>
    </w:p>
    <w:bookmarkEnd w:id="27"/>
    <w:bookmarkStart w:name="z34" w:id="28"/>
    <w:p>
      <w:pPr>
        <w:spacing w:after="0"/>
        <w:ind w:left="0"/>
        <w:jc w:val="both"/>
      </w:pPr>
      <w:r>
        <w:rPr>
          <w:rFonts w:ascii="Times New Roman"/>
          <w:b w:val="false"/>
          <w:i w:val="false"/>
          <w:color w:val="000000"/>
          <w:sz w:val="28"/>
        </w:rPr>
        <w:t>
      "пиротехническое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bookmarkEnd w:id="28"/>
    <w:bookmarkStart w:name="z35" w:id="29"/>
    <w:p>
      <w:pPr>
        <w:spacing w:after="0"/>
        <w:ind w:left="0"/>
        <w:jc w:val="both"/>
      </w:pPr>
      <w:r>
        <w:rPr>
          <w:rFonts w:ascii="Times New Roman"/>
          <w:b w:val="false"/>
          <w:i w:val="false"/>
          <w:color w:val="000000"/>
          <w:sz w:val="28"/>
        </w:rPr>
        <w:t>
      "пиротехническое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bookmarkEnd w:id="29"/>
    <w:bookmarkStart w:name="z36" w:id="30"/>
    <w:p>
      <w:pPr>
        <w:spacing w:after="0"/>
        <w:ind w:left="0"/>
        <w:jc w:val="both"/>
      </w:pPr>
      <w:r>
        <w:rPr>
          <w:rFonts w:ascii="Times New Roman"/>
          <w:b w:val="false"/>
          <w:i w:val="false"/>
          <w:color w:val="000000"/>
          <w:sz w:val="28"/>
        </w:rPr>
        <w:t>
      "пиротехнический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bookmarkEnd w:id="30"/>
    <w:bookmarkStart w:name="z37" w:id="31"/>
    <w:p>
      <w:pPr>
        <w:spacing w:after="0"/>
        <w:ind w:left="0"/>
        <w:jc w:val="both"/>
      </w:pPr>
      <w:r>
        <w:rPr>
          <w:rFonts w:ascii="Times New Roman"/>
          <w:b w:val="false"/>
          <w:i w:val="false"/>
          <w:color w:val="000000"/>
          <w:sz w:val="28"/>
        </w:rPr>
        <w:t>
      "применение по назначению (эксплуатация)"–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bookmarkEnd w:id="31"/>
    <w:bookmarkStart w:name="z38" w:id="32"/>
    <w:p>
      <w:pPr>
        <w:spacing w:after="0"/>
        <w:ind w:left="0"/>
        <w:jc w:val="both"/>
      </w:pPr>
      <w:r>
        <w:rPr>
          <w:rFonts w:ascii="Times New Roman"/>
          <w:b w:val="false"/>
          <w:i w:val="false"/>
          <w:color w:val="000000"/>
          <w:sz w:val="28"/>
        </w:rPr>
        <w:t>
      "проведение фейерверочных показов" – массовое зрелищное мероприятие с применением пиротехнических изделий технического назначения;</w:t>
      </w:r>
    </w:p>
    <w:bookmarkEnd w:id="32"/>
    <w:bookmarkStart w:name="z39" w:id="33"/>
    <w:p>
      <w:pPr>
        <w:spacing w:after="0"/>
        <w:ind w:left="0"/>
        <w:jc w:val="both"/>
      </w:pPr>
      <w:r>
        <w:rPr>
          <w:rFonts w:ascii="Times New Roman"/>
          <w:b w:val="false"/>
          <w:i w:val="false"/>
          <w:color w:val="000000"/>
          <w:sz w:val="28"/>
        </w:rPr>
        <w:t>
      "расходный склад"– сооружение (здание, передвижной склад)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временного хранения пиротехнической продукции в течение ее срока годности, и позволяющее проводить работы по переупаковыванию пиротехнической продукции в потребительскую тару, формированию и выдаче мелких партий;</w:t>
      </w:r>
    </w:p>
    <w:bookmarkEnd w:id="33"/>
    <w:bookmarkStart w:name="z40" w:id="34"/>
    <w:p>
      <w:pPr>
        <w:spacing w:after="0"/>
        <w:ind w:left="0"/>
        <w:jc w:val="both"/>
      </w:pPr>
      <w:r>
        <w:rPr>
          <w:rFonts w:ascii="Times New Roman"/>
          <w:b w:val="false"/>
          <w:i w:val="false"/>
          <w:color w:val="000000"/>
          <w:sz w:val="28"/>
        </w:rPr>
        <w:t>
      "реализация пиротехнических изделий" – продажа пиротехнических изделий;</w:t>
      </w:r>
    </w:p>
    <w:bookmarkEnd w:id="34"/>
    <w:bookmarkStart w:name="z41" w:id="35"/>
    <w:p>
      <w:pPr>
        <w:spacing w:after="0"/>
        <w:ind w:left="0"/>
        <w:jc w:val="both"/>
      </w:pPr>
      <w:r>
        <w:rPr>
          <w:rFonts w:ascii="Times New Roman"/>
          <w:b w:val="false"/>
          <w:i w:val="false"/>
          <w:color w:val="000000"/>
          <w:sz w:val="28"/>
        </w:rPr>
        <w:t>
      "склад розничной торговой сети" – помещение (зона торгового зала), предназначенное для кратковременного хранения (до 1 года) пиротехнических изделий бытового назначения, реализуемых через розничную торговую сеть;</w:t>
      </w:r>
    </w:p>
    <w:bookmarkEnd w:id="35"/>
    <w:bookmarkStart w:name="z42" w:id="36"/>
    <w:p>
      <w:pPr>
        <w:spacing w:after="0"/>
        <w:ind w:left="0"/>
        <w:jc w:val="both"/>
      </w:pPr>
      <w:r>
        <w:rPr>
          <w:rFonts w:ascii="Times New Roman"/>
          <w:b w:val="false"/>
          <w:i w:val="false"/>
          <w:color w:val="000000"/>
          <w:sz w:val="28"/>
        </w:rPr>
        <w:t>
      "уполномоченное изготовителем лицо" – юридическое или физическое лицо, зарегистрированное в установленном порядке,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 а также для возложения ответственности за несоответствие пиротехнических изделий требованием настоящего технического регламента;</w:t>
      </w:r>
    </w:p>
    <w:bookmarkEnd w:id="36"/>
    <w:bookmarkStart w:name="z43" w:id="37"/>
    <w:p>
      <w:pPr>
        <w:spacing w:after="0"/>
        <w:ind w:left="0"/>
        <w:jc w:val="both"/>
      </w:pPr>
      <w:r>
        <w:rPr>
          <w:rFonts w:ascii="Times New Roman"/>
          <w:b w:val="false"/>
          <w:i w:val="false"/>
          <w:color w:val="000000"/>
          <w:sz w:val="28"/>
        </w:rPr>
        <w:t>
      "утилизация пиротехнических изделий" –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w:t>
      </w:r>
    </w:p>
    <w:bookmarkEnd w:id="37"/>
    <w:bookmarkStart w:name="z44" w:id="38"/>
    <w:p>
      <w:pPr>
        <w:spacing w:after="0"/>
        <w:ind w:left="0"/>
        <w:jc w:val="both"/>
      </w:pPr>
      <w:r>
        <w:rPr>
          <w:rFonts w:ascii="Times New Roman"/>
          <w:b w:val="false"/>
          <w:i w:val="false"/>
          <w:color w:val="000000"/>
          <w:sz w:val="28"/>
        </w:rPr>
        <w:t>
      "фейерверочное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bookmarkEnd w:id="38"/>
    <w:bookmarkStart w:name="z45" w:id="39"/>
    <w:p>
      <w:pPr>
        <w:spacing w:after="0"/>
        <w:ind w:left="0"/>
        <w:jc w:val="both"/>
      </w:pPr>
      <w:r>
        <w:rPr>
          <w:rFonts w:ascii="Times New Roman"/>
          <w:b w:val="false"/>
          <w:i w:val="false"/>
          <w:color w:val="000000"/>
          <w:sz w:val="28"/>
        </w:rPr>
        <w:t>
      "хранение пиротехнических изделий" – размещение пиротехнических изделий на оптовых, расходных складах, складах розничных торговых точек, специализированных транспортных средствах и в личных помещениях граждан, обеспечивающее сохранность свойств и безопасность пиротехнических изделий;</w:t>
      </w:r>
    </w:p>
    <w:bookmarkEnd w:id="39"/>
    <w:bookmarkStart w:name="z46" w:id="40"/>
    <w:p>
      <w:pPr>
        <w:spacing w:after="0"/>
        <w:ind w:left="0"/>
        <w:jc w:val="both"/>
      </w:pPr>
      <w:r>
        <w:rPr>
          <w:rFonts w:ascii="Times New Roman"/>
          <w:b w:val="false"/>
          <w:i w:val="false"/>
          <w:color w:val="000000"/>
          <w:sz w:val="28"/>
        </w:rPr>
        <w:t>
      "эксплуатация пиротехнических изделий" – стадия жизненного цикла пиротехнических изделий по подготовке к применению и использованию по назначению.</w:t>
      </w:r>
    </w:p>
    <w:bookmarkEnd w:id="40"/>
    <w:p>
      <w:pPr>
        <w:spacing w:after="0"/>
        <w:ind w:left="0"/>
        <w:jc w:val="both"/>
      </w:pPr>
      <w:r>
        <w:rPr>
          <w:rFonts w:ascii="Times New Roman"/>
          <w:b/>
          <w:i w:val="false"/>
          <w:color w:val="000000"/>
          <w:sz w:val="28"/>
        </w:rPr>
        <w:t>Статья 3. Правила обращения на рынке</w:t>
      </w:r>
    </w:p>
    <w:bookmarkStart w:name="z48" w:id="41"/>
    <w:p>
      <w:pPr>
        <w:spacing w:after="0"/>
        <w:ind w:left="0"/>
        <w:jc w:val="both"/>
      </w:pPr>
      <w:r>
        <w:rPr>
          <w:rFonts w:ascii="Times New Roman"/>
          <w:b w:val="false"/>
          <w:i w:val="false"/>
          <w:color w:val="000000"/>
          <w:sz w:val="28"/>
        </w:rPr>
        <w:t>
      1.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 В сертификате соответствия (декларации о соответствии) указывается класс опасности.</w:t>
      </w:r>
    </w:p>
    <w:bookmarkEnd w:id="41"/>
    <w:bookmarkStart w:name="z49" w:id="42"/>
    <w:p>
      <w:pPr>
        <w:spacing w:after="0"/>
        <w:ind w:left="0"/>
        <w:jc w:val="both"/>
      </w:pPr>
      <w:r>
        <w:rPr>
          <w:rFonts w:ascii="Times New Roman"/>
          <w:b w:val="false"/>
          <w:i w:val="false"/>
          <w:color w:val="000000"/>
          <w:sz w:val="28"/>
        </w:rPr>
        <w:t>
      2. Пиротехнические изделия,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w:t>
      </w:r>
    </w:p>
    <w:bookmarkEnd w:id="42"/>
    <w:bookmarkStart w:name="z50" w:id="43"/>
    <w:p>
      <w:pPr>
        <w:spacing w:after="0"/>
        <w:ind w:left="0"/>
        <w:jc w:val="both"/>
      </w:pPr>
      <w:r>
        <w:rPr>
          <w:rFonts w:ascii="Times New Roman"/>
          <w:b w:val="false"/>
          <w:i w:val="false"/>
          <w:color w:val="000000"/>
          <w:sz w:val="28"/>
        </w:rPr>
        <w:t>
      3.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 члена Таможенного союза, на территории которого производится реализация, при этом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bookmarkEnd w:id="43"/>
    <w:p>
      <w:pPr>
        <w:spacing w:after="0"/>
        <w:ind w:left="0"/>
        <w:jc w:val="both"/>
      </w:pPr>
      <w:r>
        <w:rPr>
          <w:rFonts w:ascii="Times New Roman"/>
          <w:b/>
          <w:i w:val="false"/>
          <w:color w:val="000000"/>
          <w:sz w:val="28"/>
        </w:rPr>
        <w:t>Статья 4. Требования безопасности</w:t>
      </w:r>
    </w:p>
    <w:bookmarkStart w:name="z52" w:id="44"/>
    <w:p>
      <w:pPr>
        <w:spacing w:after="0"/>
        <w:ind w:left="0"/>
        <w:jc w:val="both"/>
      </w:pPr>
      <w:r>
        <w:rPr>
          <w:rFonts w:ascii="Times New Roman"/>
          <w:b w:val="false"/>
          <w:i w:val="false"/>
          <w:color w:val="000000"/>
          <w:sz w:val="28"/>
        </w:rPr>
        <w:t>
      1. Общие требования</w:t>
      </w:r>
    </w:p>
    <w:bookmarkEnd w:id="44"/>
    <w:bookmarkStart w:name="z53" w:id="45"/>
    <w:p>
      <w:pPr>
        <w:spacing w:after="0"/>
        <w:ind w:left="0"/>
        <w:jc w:val="both"/>
      </w:pPr>
      <w:r>
        <w:rPr>
          <w:rFonts w:ascii="Times New Roman"/>
          <w:b w:val="false"/>
          <w:i w:val="false"/>
          <w:color w:val="000000"/>
          <w:sz w:val="28"/>
        </w:rPr>
        <w:t>
      1.1 По степени потенциальной опасности при эксплуатации пиротехнические изделия должны соответствовать одному из следующих классов опасности:</w:t>
      </w:r>
    </w:p>
    <w:bookmarkEnd w:id="45"/>
    <w:bookmarkStart w:name="z54" w:id="46"/>
    <w:p>
      <w:pPr>
        <w:spacing w:after="0"/>
        <w:ind w:left="0"/>
        <w:jc w:val="both"/>
      </w:pPr>
      <w:r>
        <w:rPr>
          <w:rFonts w:ascii="Times New Roman"/>
          <w:b w:val="false"/>
          <w:i w:val="false"/>
          <w:color w:val="000000"/>
          <w:sz w:val="28"/>
        </w:rPr>
        <w:t>
      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bookmarkEnd w:id="46"/>
    <w:bookmarkStart w:name="z55" w:id="47"/>
    <w:p>
      <w:pPr>
        <w:spacing w:after="0"/>
        <w:ind w:left="0"/>
        <w:jc w:val="both"/>
      </w:pPr>
      <w:r>
        <w:rPr>
          <w:rFonts w:ascii="Times New Roman"/>
          <w:b w:val="false"/>
          <w:i w:val="false"/>
          <w:color w:val="000000"/>
          <w:sz w:val="28"/>
        </w:rPr>
        <w:t>
      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
    <w:bookmarkEnd w:id="47"/>
    <w:bookmarkStart w:name="z56" w:id="48"/>
    <w:p>
      <w:pPr>
        <w:spacing w:after="0"/>
        <w:ind w:left="0"/>
        <w:jc w:val="both"/>
      </w:pPr>
      <w:r>
        <w:rPr>
          <w:rFonts w:ascii="Times New Roman"/>
          <w:b w:val="false"/>
          <w:i w:val="false"/>
          <w:color w:val="000000"/>
          <w:sz w:val="28"/>
        </w:rPr>
        <w:t>
      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IIIа;</w:t>
      </w:r>
    </w:p>
    <w:bookmarkEnd w:id="48"/>
    <w:bookmarkStart w:name="z57" w:id="49"/>
    <w:p>
      <w:pPr>
        <w:spacing w:after="0"/>
        <w:ind w:left="0"/>
        <w:jc w:val="both"/>
      </w:pPr>
      <w:r>
        <w:rPr>
          <w:rFonts w:ascii="Times New Roman"/>
          <w:b w:val="false"/>
          <w:i w:val="false"/>
          <w:color w:val="000000"/>
          <w:sz w:val="28"/>
        </w:rPr>
        <w:t>
      г) 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bookmarkEnd w:id="49"/>
    <w:bookmarkStart w:name="z58" w:id="50"/>
    <w:p>
      <w:pPr>
        <w:spacing w:after="0"/>
        <w:ind w:left="0"/>
        <w:jc w:val="both"/>
      </w:pPr>
      <w:r>
        <w:rPr>
          <w:rFonts w:ascii="Times New Roman"/>
          <w:b w:val="false"/>
          <w:i w:val="false"/>
          <w:color w:val="000000"/>
          <w:sz w:val="28"/>
        </w:rPr>
        <w:t>
      д) V класс – прочие пиротехнические изделия, не вошедшие в I – IV классы.</w:t>
      </w:r>
    </w:p>
    <w:bookmarkEnd w:id="50"/>
    <w:bookmarkStart w:name="z59" w:id="51"/>
    <w:p>
      <w:pPr>
        <w:spacing w:after="0"/>
        <w:ind w:left="0"/>
        <w:jc w:val="both"/>
      </w:pPr>
      <w:r>
        <w:rPr>
          <w:rFonts w:ascii="Times New Roman"/>
          <w:b w:val="false"/>
          <w:i w:val="false"/>
          <w:color w:val="000000"/>
          <w:sz w:val="28"/>
        </w:rPr>
        <w:t>
      1.2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w:t>
      </w:r>
    </w:p>
    <w:bookmarkEnd w:id="51"/>
    <w:bookmarkStart w:name="z60" w:id="52"/>
    <w:p>
      <w:pPr>
        <w:spacing w:after="0"/>
        <w:ind w:left="0"/>
        <w:jc w:val="both"/>
      </w:pPr>
      <w:r>
        <w:rPr>
          <w:rFonts w:ascii="Times New Roman"/>
          <w:b w:val="false"/>
          <w:i w:val="false"/>
          <w:color w:val="000000"/>
          <w:sz w:val="28"/>
        </w:rPr>
        <w:t>
      1.3. Пиротехнические изделия бытового назначения не могут иметь класс опасности выше III класса, если иные ограничения по снижению их класса (подкласса) опасности не установлены законодательством государств – членов Таможенного союза.</w:t>
      </w:r>
    </w:p>
    <w:bookmarkEnd w:id="52"/>
    <w:bookmarkStart w:name="z61" w:id="53"/>
    <w:p>
      <w:pPr>
        <w:spacing w:after="0"/>
        <w:ind w:left="0"/>
        <w:jc w:val="both"/>
      </w:pPr>
      <w:r>
        <w:rPr>
          <w:rFonts w:ascii="Times New Roman"/>
          <w:b w:val="false"/>
          <w:i w:val="false"/>
          <w:color w:val="000000"/>
          <w:sz w:val="28"/>
        </w:rPr>
        <w:t xml:space="preserve">
      1.4. В целях перевозки различными видами транспорта пиротехнические изделия рассматриваются в качестве опасных грузов, транспортная опасность которых определяется на основе международных принципов классификации опасных грузов, установленных Типовыми правилами ООН. Классификация транспортной опасности пиротехнических изделий представлена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53"/>
    <w:bookmarkStart w:name="z62" w:id="54"/>
    <w:p>
      <w:pPr>
        <w:spacing w:after="0"/>
        <w:ind w:left="0"/>
        <w:jc w:val="both"/>
      </w:pPr>
      <w:r>
        <w:rPr>
          <w:rFonts w:ascii="Times New Roman"/>
          <w:b w:val="false"/>
          <w:i w:val="false"/>
          <w:color w:val="000000"/>
          <w:sz w:val="28"/>
        </w:rPr>
        <w:t>
      2. Требования безопасности к пиротехническим изделиям</w:t>
      </w:r>
    </w:p>
    <w:bookmarkEnd w:id="54"/>
    <w:bookmarkStart w:name="z63" w:id="55"/>
    <w:p>
      <w:pPr>
        <w:spacing w:after="0"/>
        <w:ind w:left="0"/>
        <w:jc w:val="both"/>
      </w:pPr>
      <w:r>
        <w:rPr>
          <w:rFonts w:ascii="Times New Roman"/>
          <w:b w:val="false"/>
          <w:i w:val="false"/>
          <w:color w:val="000000"/>
          <w:sz w:val="28"/>
        </w:rPr>
        <w:t>
      Пиротехнические изделия должны обеспечивать максимально допустимый уровень безопасности, в том числе:</w:t>
      </w:r>
    </w:p>
    <w:bookmarkEnd w:id="55"/>
    <w:bookmarkStart w:name="z64" w:id="56"/>
    <w:p>
      <w:pPr>
        <w:spacing w:after="0"/>
        <w:ind w:left="0"/>
        <w:jc w:val="both"/>
      </w:pPr>
      <w:r>
        <w:rPr>
          <w:rFonts w:ascii="Times New Roman"/>
          <w:b w:val="false"/>
          <w:i w:val="false"/>
          <w:color w:val="000000"/>
          <w:sz w:val="28"/>
        </w:rPr>
        <w:t>
      а) пиротехнические изделия I – IV классов при задействовании от встроенного узла запуска или внешнего стандартного электродетонатора (типа ЭД-8) не должны детонировать, а случайное срабатывание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bookmarkEnd w:id="56"/>
    <w:bookmarkStart w:name="z65" w:id="57"/>
    <w:p>
      <w:pPr>
        <w:spacing w:after="0"/>
        <w:ind w:left="0"/>
        <w:jc w:val="both"/>
      </w:pPr>
      <w:r>
        <w:rPr>
          <w:rFonts w:ascii="Times New Roman"/>
          <w:b w:val="false"/>
          <w:i w:val="false"/>
          <w:color w:val="000000"/>
          <w:sz w:val="28"/>
        </w:rPr>
        <w:t>
      б) время замедления до начала работы пиротехнического изделия бытового назначения, создающего эффект на высоте, должно быть достаточным для удаления потребителя на расстояние, указанное в инструкции по применению;</w:t>
      </w:r>
    </w:p>
    <w:bookmarkEnd w:id="57"/>
    <w:bookmarkStart w:name="z66" w:id="58"/>
    <w:p>
      <w:pPr>
        <w:spacing w:after="0"/>
        <w:ind w:left="0"/>
        <w:jc w:val="both"/>
      </w:pPr>
      <w:r>
        <w:rPr>
          <w:rFonts w:ascii="Times New Roman"/>
          <w:b w:val="false"/>
          <w:i w:val="false"/>
          <w:color w:val="000000"/>
          <w:sz w:val="28"/>
        </w:rPr>
        <w:t>
      в)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bookmarkEnd w:id="58"/>
    <w:bookmarkStart w:name="z67" w:id="59"/>
    <w:p>
      <w:pPr>
        <w:spacing w:after="0"/>
        <w:ind w:left="0"/>
        <w:jc w:val="both"/>
      </w:pPr>
      <w:r>
        <w:rPr>
          <w:rFonts w:ascii="Times New Roman"/>
          <w:b w:val="false"/>
          <w:i w:val="false"/>
          <w:color w:val="000000"/>
          <w:sz w:val="28"/>
        </w:rPr>
        <w:t>
      г) не допускается использование электрических систем инициирования в изделиях I класса;</w:t>
      </w:r>
    </w:p>
    <w:bookmarkEnd w:id="59"/>
    <w:bookmarkStart w:name="z68" w:id="60"/>
    <w:p>
      <w:pPr>
        <w:spacing w:after="0"/>
        <w:ind w:left="0"/>
        <w:jc w:val="both"/>
      </w:pPr>
      <w:r>
        <w:rPr>
          <w:rFonts w:ascii="Times New Roman"/>
          <w:b w:val="false"/>
          <w:i w:val="false"/>
          <w:color w:val="000000"/>
          <w:sz w:val="28"/>
        </w:rPr>
        <w:t>
      д) эксплуатационная документация на фейерверочные изделия должна содержать следующую дополнительную специальную информацию:</w:t>
      </w:r>
    </w:p>
    <w:bookmarkEnd w:id="60"/>
    <w:bookmarkStart w:name="z69" w:id="61"/>
    <w:p>
      <w:pPr>
        <w:spacing w:after="0"/>
        <w:ind w:left="0"/>
        <w:jc w:val="both"/>
      </w:pPr>
      <w:r>
        <w:rPr>
          <w:rFonts w:ascii="Times New Roman"/>
          <w:b w:val="false"/>
          <w:i w:val="false"/>
          <w:color w:val="000000"/>
          <w:sz w:val="28"/>
        </w:rPr>
        <w:t>
      значение максимального давления, создаваемого в мортире (иных силовых воздействий на пусковое оборудование); описание производимых эффектов; указание высоты разрыва (подъема); указание возможной высоты догорания пироэлементов; радиус опасной зоны в зависимости от скорости ветра; время замедления (для изделий с огнепроводным элементом); рекомендуемые размеры (диаметр, длина рабочей части) мортиры;</w:t>
      </w:r>
    </w:p>
    <w:bookmarkEnd w:id="61"/>
    <w:bookmarkStart w:name="z70" w:id="62"/>
    <w:p>
      <w:pPr>
        <w:spacing w:after="0"/>
        <w:ind w:left="0"/>
        <w:jc w:val="both"/>
      </w:pPr>
      <w:r>
        <w:rPr>
          <w:rFonts w:ascii="Times New Roman"/>
          <w:b w:val="false"/>
          <w:i w:val="false"/>
          <w:color w:val="000000"/>
          <w:sz w:val="28"/>
        </w:rPr>
        <w:t>
      е)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bookmarkEnd w:id="62"/>
    <w:bookmarkStart w:name="z71" w:id="63"/>
    <w:p>
      <w:pPr>
        <w:spacing w:after="0"/>
        <w:ind w:left="0"/>
        <w:jc w:val="both"/>
      </w:pPr>
      <w:r>
        <w:rPr>
          <w:rFonts w:ascii="Times New Roman"/>
          <w:b w:val="false"/>
          <w:i w:val="false"/>
          <w:color w:val="000000"/>
          <w:sz w:val="28"/>
        </w:rPr>
        <w:t>
      не должны иметь опасность выше IV класса;</w:t>
      </w:r>
    </w:p>
    <w:bookmarkEnd w:id="63"/>
    <w:bookmarkStart w:name="z72" w:id="64"/>
    <w:p>
      <w:pPr>
        <w:spacing w:after="0"/>
        <w:ind w:left="0"/>
        <w:jc w:val="both"/>
      </w:pPr>
      <w:r>
        <w:rPr>
          <w:rFonts w:ascii="Times New Roman"/>
          <w:b w:val="false"/>
          <w:i w:val="false"/>
          <w:color w:val="000000"/>
          <w:sz w:val="28"/>
        </w:rPr>
        <w:t>
      должны иметь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bookmarkEnd w:id="64"/>
    <w:bookmarkStart w:name="z73" w:id="65"/>
    <w:p>
      <w:pPr>
        <w:spacing w:after="0"/>
        <w:ind w:left="0"/>
        <w:jc w:val="both"/>
      </w:pPr>
      <w:r>
        <w:rPr>
          <w:rFonts w:ascii="Times New Roman"/>
          <w:b w:val="false"/>
          <w:i w:val="false"/>
          <w:color w:val="000000"/>
          <w:sz w:val="28"/>
        </w:rPr>
        <w:t>
      ж)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bookmarkEnd w:id="65"/>
    <w:bookmarkStart w:name="z74" w:id="66"/>
    <w:p>
      <w:pPr>
        <w:spacing w:after="0"/>
        <w:ind w:left="0"/>
        <w:jc w:val="both"/>
      </w:pPr>
      <w:r>
        <w:rPr>
          <w:rFonts w:ascii="Times New Roman"/>
          <w:b w:val="false"/>
          <w:i w:val="false"/>
          <w:color w:val="000000"/>
          <w:sz w:val="28"/>
        </w:rPr>
        <w:t>
      з) для пиротехнических изделий определяются опасные факторы на всех этапах обращения с ними с учетом:</w:t>
      </w:r>
    </w:p>
    <w:bookmarkEnd w:id="66"/>
    <w:bookmarkStart w:name="z75" w:id="67"/>
    <w:p>
      <w:pPr>
        <w:spacing w:after="0"/>
        <w:ind w:left="0"/>
        <w:jc w:val="both"/>
      </w:pPr>
      <w:r>
        <w:rPr>
          <w:rFonts w:ascii="Times New Roman"/>
          <w:b w:val="false"/>
          <w:i w:val="false"/>
          <w:color w:val="000000"/>
          <w:sz w:val="28"/>
        </w:rPr>
        <w:t>
      свойств используемых пиротехнических составов;</w:t>
      </w:r>
    </w:p>
    <w:bookmarkEnd w:id="67"/>
    <w:bookmarkStart w:name="z76" w:id="68"/>
    <w:p>
      <w:pPr>
        <w:spacing w:after="0"/>
        <w:ind w:left="0"/>
        <w:jc w:val="both"/>
      </w:pPr>
      <w:r>
        <w:rPr>
          <w:rFonts w:ascii="Times New Roman"/>
          <w:b w:val="false"/>
          <w:i w:val="false"/>
          <w:color w:val="000000"/>
          <w:sz w:val="28"/>
        </w:rPr>
        <w:t>
      чувствительности пиротехнических изделий к воздействию внешних факторов;</w:t>
      </w:r>
    </w:p>
    <w:bookmarkEnd w:id="68"/>
    <w:bookmarkStart w:name="z77" w:id="69"/>
    <w:p>
      <w:pPr>
        <w:spacing w:after="0"/>
        <w:ind w:left="0"/>
        <w:jc w:val="both"/>
      </w:pPr>
      <w:r>
        <w:rPr>
          <w:rFonts w:ascii="Times New Roman"/>
          <w:b w:val="false"/>
          <w:i w:val="false"/>
          <w:color w:val="000000"/>
          <w:sz w:val="28"/>
        </w:rPr>
        <w:t>
      особенностей конструкции пиротехнического изделия и его упаковки;</w:t>
      </w:r>
    </w:p>
    <w:bookmarkEnd w:id="69"/>
    <w:bookmarkStart w:name="z78" w:id="70"/>
    <w:p>
      <w:pPr>
        <w:spacing w:after="0"/>
        <w:ind w:left="0"/>
        <w:jc w:val="both"/>
      </w:pPr>
      <w:r>
        <w:rPr>
          <w:rFonts w:ascii="Times New Roman"/>
          <w:b w:val="false"/>
          <w:i w:val="false"/>
          <w:color w:val="000000"/>
          <w:sz w:val="28"/>
        </w:rPr>
        <w:t>
      способов и условий эксплуатации пиротехнических изделий;</w:t>
      </w:r>
    </w:p>
    <w:bookmarkEnd w:id="70"/>
    <w:bookmarkStart w:name="z79" w:id="71"/>
    <w:p>
      <w:pPr>
        <w:spacing w:after="0"/>
        <w:ind w:left="0"/>
        <w:jc w:val="both"/>
      </w:pPr>
      <w:r>
        <w:rPr>
          <w:rFonts w:ascii="Times New Roman"/>
          <w:b w:val="false"/>
          <w:i w:val="false"/>
          <w:color w:val="000000"/>
          <w:sz w:val="28"/>
        </w:rPr>
        <w:t>
      способов и методов утилизации пиротехнических изделий;</w:t>
      </w:r>
    </w:p>
    <w:bookmarkEnd w:id="71"/>
    <w:bookmarkStart w:name="z80" w:id="72"/>
    <w:p>
      <w:pPr>
        <w:spacing w:after="0"/>
        <w:ind w:left="0"/>
        <w:jc w:val="both"/>
      </w:pPr>
      <w:r>
        <w:rPr>
          <w:rFonts w:ascii="Times New Roman"/>
          <w:b w:val="false"/>
          <w:i w:val="false"/>
          <w:color w:val="000000"/>
          <w:sz w:val="28"/>
        </w:rPr>
        <w:t>
      и) для пиротехнических изделий анализируются и устанавливаются меры по обеспечению безопасности на всех последующих этапах обращения с ними путем:</w:t>
      </w:r>
    </w:p>
    <w:bookmarkEnd w:id="72"/>
    <w:bookmarkStart w:name="z81" w:id="73"/>
    <w:p>
      <w:pPr>
        <w:spacing w:after="0"/>
        <w:ind w:left="0"/>
        <w:jc w:val="both"/>
      </w:pPr>
      <w:r>
        <w:rPr>
          <w:rFonts w:ascii="Times New Roman"/>
          <w:b w:val="false"/>
          <w:i w:val="false"/>
          <w:color w:val="000000"/>
          <w:sz w:val="28"/>
        </w:rPr>
        <w:t>
      исследования и определения характеристик опасности, включая установление класса опасности;</w:t>
      </w:r>
    </w:p>
    <w:bookmarkEnd w:id="73"/>
    <w:bookmarkStart w:name="z82" w:id="74"/>
    <w:p>
      <w:pPr>
        <w:spacing w:after="0"/>
        <w:ind w:left="0"/>
        <w:jc w:val="both"/>
      </w:pPr>
      <w:r>
        <w:rPr>
          <w:rFonts w:ascii="Times New Roman"/>
          <w:b w:val="false"/>
          <w:i w:val="false"/>
          <w:color w:val="000000"/>
          <w:sz w:val="28"/>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 принятых Организацией Объединенных Наций;</w:t>
      </w:r>
    </w:p>
    <w:bookmarkEnd w:id="74"/>
    <w:bookmarkStart w:name="z83" w:id="75"/>
    <w:p>
      <w:pPr>
        <w:spacing w:after="0"/>
        <w:ind w:left="0"/>
        <w:jc w:val="both"/>
      </w:pPr>
      <w:r>
        <w:rPr>
          <w:rFonts w:ascii="Times New Roman"/>
          <w:b w:val="false"/>
          <w:i w:val="false"/>
          <w:color w:val="000000"/>
          <w:sz w:val="28"/>
        </w:rPr>
        <w:t>
      разработки необходимой для потребителя информации по безопасной эксплуатации и утилизации пиротехнических изделий.</w:t>
      </w:r>
    </w:p>
    <w:bookmarkEnd w:id="75"/>
    <w:bookmarkStart w:name="z84" w:id="76"/>
    <w:p>
      <w:pPr>
        <w:spacing w:after="0"/>
        <w:ind w:left="0"/>
        <w:jc w:val="both"/>
      </w:pPr>
      <w:r>
        <w:rPr>
          <w:rFonts w:ascii="Times New Roman"/>
          <w:b w:val="false"/>
          <w:i w:val="false"/>
          <w:color w:val="000000"/>
          <w:sz w:val="28"/>
        </w:rPr>
        <w:t>
      3. Пиротехнические изделия бытового назначения упаковываются в транспортную тару, содержащую средства пламегашения и подвергнутую огнезащитной обработке. На тару наносится специальный знак пожарной безопасности "Упаковка с огнезащитой" и надпись "Внутренняя огнезащита".</w:t>
      </w:r>
    </w:p>
    <w:bookmarkEnd w:id="76"/>
    <w:bookmarkStart w:name="z85" w:id="77"/>
    <w:p>
      <w:pPr>
        <w:spacing w:after="0"/>
        <w:ind w:left="0"/>
        <w:jc w:val="both"/>
      </w:pPr>
      <w:r>
        <w:rPr>
          <w:rFonts w:ascii="Times New Roman"/>
          <w:b w:val="false"/>
          <w:i w:val="false"/>
          <w:color w:val="000000"/>
          <w:sz w:val="28"/>
        </w:rPr>
        <w:t>
      4. Требования безопасности к процессу производства пиротехнических изделий Производство пиротехнических изделий осуществляется изготовителем:</w:t>
      </w:r>
    </w:p>
    <w:bookmarkEnd w:id="77"/>
    <w:bookmarkStart w:name="z86" w:id="78"/>
    <w:p>
      <w:pPr>
        <w:spacing w:after="0"/>
        <w:ind w:left="0"/>
        <w:jc w:val="both"/>
      </w:pPr>
      <w:r>
        <w:rPr>
          <w:rFonts w:ascii="Times New Roman"/>
          <w:b w:val="false"/>
          <w:i w:val="false"/>
          <w:color w:val="000000"/>
          <w:sz w:val="28"/>
        </w:rPr>
        <w:t>
      а) по технологической документации, разработанной с учетом требований, предъявляемых при выполнении пожароопасных и взрывоопасных работ, и утвержденной в установленном порядке;</w:t>
      </w:r>
    </w:p>
    <w:bookmarkEnd w:id="78"/>
    <w:bookmarkStart w:name="z87" w:id="79"/>
    <w:p>
      <w:pPr>
        <w:spacing w:after="0"/>
        <w:ind w:left="0"/>
        <w:jc w:val="both"/>
      </w:pPr>
      <w:r>
        <w:rPr>
          <w:rFonts w:ascii="Times New Roman"/>
          <w:b w:val="false"/>
          <w:i w:val="false"/>
          <w:color w:val="000000"/>
          <w:sz w:val="28"/>
        </w:rPr>
        <w:t>
      б) на производственных площадях с применением оборудования и контрольно-измерительной аппаратуры, обеспечивающих процесс производства пиротехнических изделий в соответствии с установленными правилами эксплуатации и устройства производств, обеспечивающих безопасность ведения технологического процесса;</w:t>
      </w:r>
    </w:p>
    <w:bookmarkEnd w:id="79"/>
    <w:bookmarkStart w:name="z88" w:id="80"/>
    <w:p>
      <w:pPr>
        <w:spacing w:after="0"/>
        <w:ind w:left="0"/>
        <w:jc w:val="both"/>
      </w:pPr>
      <w:r>
        <w:rPr>
          <w:rFonts w:ascii="Times New Roman"/>
          <w:b w:val="false"/>
          <w:i w:val="false"/>
          <w:color w:val="000000"/>
          <w:sz w:val="28"/>
        </w:rPr>
        <w:t>
      в) при наличии разрешения (лицензии) на осуществление деятельности по производству пиротехнических изделий в соответствии с законодательством государств-членов Таможенного союза.</w:t>
      </w:r>
    </w:p>
    <w:bookmarkEnd w:id="80"/>
    <w:bookmarkStart w:name="z89" w:id="81"/>
    <w:p>
      <w:pPr>
        <w:spacing w:after="0"/>
        <w:ind w:left="0"/>
        <w:jc w:val="both"/>
      </w:pPr>
      <w:r>
        <w:rPr>
          <w:rFonts w:ascii="Times New Roman"/>
          <w:b w:val="false"/>
          <w:i w:val="false"/>
          <w:color w:val="000000"/>
          <w:sz w:val="28"/>
        </w:rPr>
        <w:t>
      5. Требования безопасности в процессе реализации пиротехнических изделий</w:t>
      </w:r>
    </w:p>
    <w:bookmarkEnd w:id="81"/>
    <w:bookmarkStart w:name="z90" w:id="82"/>
    <w:p>
      <w:pPr>
        <w:spacing w:after="0"/>
        <w:ind w:left="0"/>
        <w:jc w:val="both"/>
      </w:pPr>
      <w:r>
        <w:rPr>
          <w:rFonts w:ascii="Times New Roman"/>
          <w:b w:val="false"/>
          <w:i w:val="false"/>
          <w:color w:val="000000"/>
          <w:sz w:val="28"/>
        </w:rPr>
        <w:t>
      В процессе реализации пиротехнических изделий выполняются следующие требования безопасности (если иные не установлены законодательством государств-членов Таможенного союза):</w:t>
      </w:r>
    </w:p>
    <w:bookmarkEnd w:id="82"/>
    <w:bookmarkStart w:name="z91" w:id="83"/>
    <w:p>
      <w:pPr>
        <w:spacing w:after="0"/>
        <w:ind w:left="0"/>
        <w:jc w:val="both"/>
      </w:pPr>
      <w:r>
        <w:rPr>
          <w:rFonts w:ascii="Times New Roman"/>
          <w:b w:val="false"/>
          <w:i w:val="false"/>
          <w:color w:val="000000"/>
          <w:sz w:val="28"/>
        </w:rPr>
        <w:t>
      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bookmarkEnd w:id="83"/>
    <w:bookmarkStart w:name="z92" w:id="84"/>
    <w:p>
      <w:pPr>
        <w:spacing w:after="0"/>
        <w:ind w:left="0"/>
        <w:jc w:val="both"/>
      </w:pPr>
      <w:r>
        <w:rPr>
          <w:rFonts w:ascii="Times New Roman"/>
          <w:b w:val="false"/>
          <w:i w:val="false"/>
          <w:color w:val="000000"/>
          <w:sz w:val="28"/>
        </w:rPr>
        <w:t>
      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8"/>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8"/>
        </w:rPr>
        <w:t xml:space="preserve"> допускается хранение и реализация одновременно не более 333 кг пиротехнических изделий бытового назначения по массе брутто;</w:t>
      </w:r>
    </w:p>
    <w:bookmarkEnd w:id="84"/>
    <w:bookmarkStart w:name="z93" w:id="85"/>
    <w:p>
      <w:pPr>
        <w:spacing w:after="0"/>
        <w:ind w:left="0"/>
        <w:jc w:val="both"/>
      </w:pPr>
      <w:r>
        <w:rPr>
          <w:rFonts w:ascii="Times New Roman"/>
          <w:b w:val="false"/>
          <w:i w:val="false"/>
          <w:color w:val="000000"/>
          <w:sz w:val="28"/>
        </w:rPr>
        <w:t>
      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bookmarkEnd w:id="85"/>
    <w:bookmarkStart w:name="z94" w:id="86"/>
    <w:p>
      <w:pPr>
        <w:spacing w:after="0"/>
        <w:ind w:left="0"/>
        <w:jc w:val="both"/>
      </w:pPr>
      <w:r>
        <w:rPr>
          <w:rFonts w:ascii="Times New Roman"/>
          <w:b w:val="false"/>
          <w:i w:val="false"/>
          <w:color w:val="000000"/>
          <w:sz w:val="28"/>
        </w:rPr>
        <w:t>
      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bookmarkEnd w:id="86"/>
    <w:bookmarkStart w:name="z95" w:id="87"/>
    <w:p>
      <w:pPr>
        <w:spacing w:after="0"/>
        <w:ind w:left="0"/>
        <w:jc w:val="both"/>
      </w:pPr>
      <w:r>
        <w:rPr>
          <w:rFonts w:ascii="Times New Roman"/>
          <w:b w:val="false"/>
          <w:i w:val="false"/>
          <w:color w:val="000000"/>
          <w:sz w:val="28"/>
        </w:rPr>
        <w:t>
      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bookmarkEnd w:id="87"/>
    <w:bookmarkStart w:name="z96" w:id="88"/>
    <w:p>
      <w:pPr>
        <w:spacing w:after="0"/>
        <w:ind w:left="0"/>
        <w:jc w:val="both"/>
      </w:pPr>
      <w:r>
        <w:rPr>
          <w:rFonts w:ascii="Times New Roman"/>
          <w:b w:val="false"/>
          <w:i w:val="false"/>
          <w:color w:val="000000"/>
          <w:sz w:val="28"/>
        </w:rPr>
        <w:t>
      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bookmarkEnd w:id="88"/>
    <w:bookmarkStart w:name="z97" w:id="89"/>
    <w:p>
      <w:pPr>
        <w:spacing w:after="0"/>
        <w:ind w:left="0"/>
        <w:jc w:val="both"/>
      </w:pPr>
      <w:r>
        <w:rPr>
          <w:rFonts w:ascii="Times New Roman"/>
          <w:b w:val="false"/>
          <w:i w:val="false"/>
          <w:color w:val="000000"/>
          <w:sz w:val="28"/>
        </w:rPr>
        <w:t>
      6. Требования к процессу хранения пиротехнических изделий</w:t>
      </w:r>
    </w:p>
    <w:bookmarkEnd w:id="89"/>
    <w:bookmarkStart w:name="z98" w:id="90"/>
    <w:p>
      <w:pPr>
        <w:spacing w:after="0"/>
        <w:ind w:left="0"/>
        <w:jc w:val="both"/>
      </w:pPr>
      <w:r>
        <w:rPr>
          <w:rFonts w:ascii="Times New Roman"/>
          <w:b w:val="false"/>
          <w:i w:val="false"/>
          <w:color w:val="000000"/>
          <w:sz w:val="28"/>
        </w:rPr>
        <w:t>
      6.1. Хранение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bookmarkEnd w:id="90"/>
    <w:bookmarkStart w:name="z99" w:id="91"/>
    <w:p>
      <w:pPr>
        <w:spacing w:after="0"/>
        <w:ind w:left="0"/>
        <w:jc w:val="both"/>
      </w:pPr>
      <w:r>
        <w:rPr>
          <w:rFonts w:ascii="Times New Roman"/>
          <w:b w:val="false"/>
          <w:i w:val="false"/>
          <w:color w:val="000000"/>
          <w:sz w:val="28"/>
        </w:rPr>
        <w:t>
      6.2. Временное хранение на складах пришедших в негодность (бракованных) пиротехнических изделий допускается только в специально 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bookmarkEnd w:id="91"/>
    <w:bookmarkStart w:name="z100" w:id="92"/>
    <w:p>
      <w:pPr>
        <w:spacing w:after="0"/>
        <w:ind w:left="0"/>
        <w:jc w:val="both"/>
      </w:pPr>
      <w:r>
        <w:rPr>
          <w:rFonts w:ascii="Times New Roman"/>
          <w:b w:val="false"/>
          <w:i w:val="false"/>
          <w:color w:val="000000"/>
          <w:sz w:val="28"/>
        </w:rPr>
        <w:t>
      6.3. Пиротехнические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bookmarkEnd w:id="92"/>
    <w:bookmarkStart w:name="z101" w:id="93"/>
    <w:p>
      <w:pPr>
        <w:spacing w:after="0"/>
        <w:ind w:left="0"/>
        <w:jc w:val="both"/>
      </w:pPr>
      <w:r>
        <w:rPr>
          <w:rFonts w:ascii="Times New Roman"/>
          <w:b w:val="false"/>
          <w:i w:val="false"/>
          <w:color w:val="000000"/>
          <w:sz w:val="28"/>
        </w:rPr>
        <w:t>
      6.4. Хранение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w:t>
      </w:r>
    </w:p>
    <w:bookmarkEnd w:id="93"/>
    <w:bookmarkStart w:name="z102" w:id="94"/>
    <w:p>
      <w:pPr>
        <w:spacing w:after="0"/>
        <w:ind w:left="0"/>
        <w:jc w:val="both"/>
      </w:pPr>
      <w:r>
        <w:rPr>
          <w:rFonts w:ascii="Times New Roman"/>
          <w:b w:val="false"/>
          <w:i w:val="false"/>
          <w:color w:val="000000"/>
          <w:sz w:val="28"/>
        </w:rPr>
        <w:t>
      7. Требования к процессу перевозки пиротехнических изделий</w:t>
      </w:r>
    </w:p>
    <w:bookmarkEnd w:id="94"/>
    <w:bookmarkStart w:name="z103" w:id="95"/>
    <w:p>
      <w:pPr>
        <w:spacing w:after="0"/>
        <w:ind w:left="0"/>
        <w:jc w:val="both"/>
      </w:pPr>
      <w:r>
        <w:rPr>
          <w:rFonts w:ascii="Times New Roman"/>
          <w:b w:val="false"/>
          <w:i w:val="false"/>
          <w:color w:val="000000"/>
          <w:sz w:val="28"/>
        </w:rPr>
        <w:t>
      7.1 В процессе перевозки пиротехнических изделий выполняются следующие требования безопасности:</w:t>
      </w:r>
    </w:p>
    <w:bookmarkEnd w:id="95"/>
    <w:bookmarkStart w:name="z104" w:id="96"/>
    <w:p>
      <w:pPr>
        <w:spacing w:after="0"/>
        <w:ind w:left="0"/>
        <w:jc w:val="both"/>
      </w:pPr>
      <w:r>
        <w:rPr>
          <w:rFonts w:ascii="Times New Roman"/>
          <w:b w:val="false"/>
          <w:i w:val="false"/>
          <w:color w:val="000000"/>
          <w:sz w:val="28"/>
        </w:rPr>
        <w:t>
      а) перевозка пиротехнических изделий обеспечивает сохранение их свойств и осуществляется в соответствии с правилами перевозки грузов, действующими на данном виде транспорта с учетом класса опасности продукции;</w:t>
      </w:r>
    </w:p>
    <w:bookmarkEnd w:id="96"/>
    <w:bookmarkStart w:name="z105" w:id="97"/>
    <w:p>
      <w:pPr>
        <w:spacing w:after="0"/>
        <w:ind w:left="0"/>
        <w:jc w:val="both"/>
      </w:pPr>
      <w:r>
        <w:rPr>
          <w:rFonts w:ascii="Times New Roman"/>
          <w:b w:val="false"/>
          <w:i w:val="false"/>
          <w:color w:val="000000"/>
          <w:sz w:val="28"/>
        </w:rPr>
        <w:t>
      б) пиротехнические изделия допускаются к перевозке только при условии, что они упакованы, маркированы, имеют манипуляционные знаки,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w:t>
      </w:r>
    </w:p>
    <w:bookmarkEnd w:id="97"/>
    <w:bookmarkStart w:name="z106" w:id="98"/>
    <w:p>
      <w:pPr>
        <w:spacing w:after="0"/>
        <w:ind w:left="0"/>
        <w:jc w:val="both"/>
      </w:pPr>
      <w:r>
        <w:rPr>
          <w:rFonts w:ascii="Times New Roman"/>
          <w:b w:val="false"/>
          <w:i w:val="false"/>
          <w:color w:val="000000"/>
          <w:sz w:val="28"/>
        </w:rPr>
        <w:t>
      в) пиротехнические изделия бытового назначения, приобретенные гражданами для личного пользования, разрешается перевозить с соблюдением требований эксплуатационной документации в количестве не более 333 кг по весу брутто за одну перевозку;</w:t>
      </w:r>
    </w:p>
    <w:bookmarkEnd w:id="98"/>
    <w:bookmarkStart w:name="z107" w:id="99"/>
    <w:p>
      <w:pPr>
        <w:spacing w:after="0"/>
        <w:ind w:left="0"/>
        <w:jc w:val="both"/>
      </w:pPr>
      <w:r>
        <w:rPr>
          <w:rFonts w:ascii="Times New Roman"/>
          <w:b w:val="false"/>
          <w:i w:val="false"/>
          <w:color w:val="000000"/>
          <w:sz w:val="28"/>
        </w:rPr>
        <w:t xml:space="preserve">
      г) перевозка пиротехнических изделий, имеющих подкласс транспортной опасности 1.4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регламенту, без ограничения веса производится автомобильным транспортом по маршруту, разработанному грузоотправителем или грузополучателем, с соблюдением требований правил перевозки одним транспортным средством, имеющим свидетельство о допуске к перевозке опасных грузов и управляемым водителем, имеющим допуск к перевозке опасных грузов. Для сопровождения груза грузоотправитель или грузополучатель выделяет ответственное лицо, функции которого может выполнять водитель, знающий свойства и особенности перевозимых пиротехнических изделий. Согласование маршрута перевозки с уполномоченным органом государств – членов Таможенного союза и оформление разрешения на перевозку не требуется.</w:t>
      </w:r>
    </w:p>
    <w:bookmarkEnd w:id="99"/>
    <w:bookmarkStart w:name="z108" w:id="100"/>
    <w:p>
      <w:pPr>
        <w:spacing w:after="0"/>
        <w:ind w:left="0"/>
        <w:jc w:val="both"/>
      </w:pPr>
      <w:r>
        <w:rPr>
          <w:rFonts w:ascii="Times New Roman"/>
          <w:b w:val="false"/>
          <w:i w:val="false"/>
          <w:color w:val="000000"/>
          <w:sz w:val="28"/>
        </w:rPr>
        <w:t xml:space="preserve">
      7.2 Перевозка пиротехнических изделий IV класса, имеющих подкласс транспортной опасности выше 1.4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регламента, а также пиротехнических изделий V класса производится:</w:t>
      </w:r>
    </w:p>
    <w:bookmarkEnd w:id="100"/>
    <w:bookmarkStart w:name="z109" w:id="101"/>
    <w:p>
      <w:pPr>
        <w:spacing w:after="0"/>
        <w:ind w:left="0"/>
        <w:jc w:val="both"/>
      </w:pPr>
      <w:r>
        <w:rPr>
          <w:rFonts w:ascii="Times New Roman"/>
          <w:b w:val="false"/>
          <w:i w:val="false"/>
          <w:color w:val="000000"/>
          <w:sz w:val="28"/>
        </w:rPr>
        <w:t>
      а) по территории отдельного государства – члена Таможенного союза в соответствии с правилами перевозки опасных грузов, действующими на территории соответствующего государства – члена Таможенного союза;</w:t>
      </w:r>
    </w:p>
    <w:bookmarkEnd w:id="101"/>
    <w:bookmarkStart w:name="z110" w:id="102"/>
    <w:p>
      <w:pPr>
        <w:spacing w:after="0"/>
        <w:ind w:left="0"/>
        <w:jc w:val="both"/>
      </w:pPr>
      <w:r>
        <w:rPr>
          <w:rFonts w:ascii="Times New Roman"/>
          <w:b w:val="false"/>
          <w:i w:val="false"/>
          <w:color w:val="000000"/>
          <w:sz w:val="28"/>
        </w:rPr>
        <w:t>
      б) по территории, по крайней мере, двух государств – членов Таможенного союза в соответствии с Европейским соглашением о международной дорожной перевозке опасных грузов (ДОПОГ).</w:t>
      </w:r>
    </w:p>
    <w:bookmarkEnd w:id="102"/>
    <w:bookmarkStart w:name="z111" w:id="103"/>
    <w:p>
      <w:pPr>
        <w:spacing w:after="0"/>
        <w:ind w:left="0"/>
        <w:jc w:val="both"/>
      </w:pPr>
      <w:r>
        <w:rPr>
          <w:rFonts w:ascii="Times New Roman"/>
          <w:b w:val="false"/>
          <w:i w:val="false"/>
          <w:color w:val="000000"/>
          <w:sz w:val="28"/>
        </w:rPr>
        <w:t>
      8. Требования безопасности к процессу эксплуатации пиротехнических изделий В процессе эксплуатации пиротехнических изделий выполняются следующие требования безопасности:</w:t>
      </w:r>
    </w:p>
    <w:bookmarkEnd w:id="103"/>
    <w:bookmarkStart w:name="z112" w:id="104"/>
    <w:p>
      <w:pPr>
        <w:spacing w:after="0"/>
        <w:ind w:left="0"/>
        <w:jc w:val="both"/>
      </w:pPr>
      <w:r>
        <w:rPr>
          <w:rFonts w:ascii="Times New Roman"/>
          <w:b w:val="false"/>
          <w:i w:val="false"/>
          <w:color w:val="000000"/>
          <w:sz w:val="28"/>
        </w:rPr>
        <w:t>
      а)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разработанными с учетом требований пожарной безопасности, определяемыми в соответствии с правилами пожарной безопасности согласно действующему законодательству государств – членов Таможенного союза. Эксплуатация пиротехнических изделий не по назначению не допускается;</w:t>
      </w:r>
    </w:p>
    <w:bookmarkEnd w:id="104"/>
    <w:bookmarkStart w:name="z113" w:id="105"/>
    <w:p>
      <w:pPr>
        <w:spacing w:after="0"/>
        <w:ind w:left="0"/>
        <w:jc w:val="both"/>
      </w:pPr>
      <w:r>
        <w:rPr>
          <w:rFonts w:ascii="Times New Roman"/>
          <w:b w:val="false"/>
          <w:i w:val="false"/>
          <w:color w:val="000000"/>
          <w:sz w:val="28"/>
        </w:rPr>
        <w:t>
      б) эксплуатация пиротехнических изделий в условиях производства (промышленного применения) осуществляется в соответствии с технологическими инструкциями (технологическими процессами), содержащими способы выполнения технологических операций, необходимые меры по обеспечению пожаробезопасности, взрывобезопасности и контролю за ее соблюдением;</w:t>
      </w:r>
    </w:p>
    <w:bookmarkEnd w:id="105"/>
    <w:bookmarkStart w:name="z114" w:id="106"/>
    <w:p>
      <w:pPr>
        <w:spacing w:after="0"/>
        <w:ind w:left="0"/>
        <w:jc w:val="both"/>
      </w:pPr>
      <w:r>
        <w:rPr>
          <w:rFonts w:ascii="Times New Roman"/>
          <w:b w:val="false"/>
          <w:i w:val="false"/>
          <w:color w:val="000000"/>
          <w:sz w:val="28"/>
        </w:rPr>
        <w:t>
      в) к проведению фейерверочных показов или иных зрелищных мероприятий, связанных с использованием пиротехнических изделий технического назначения, допускаются юридические лица, имеющие разрешение (лицензию) на данный вид деятельности в соответствии с требованиями законодательства государства – члена Таможенного союза, на территории которого проводится показ (мероприятие);</w:t>
      </w:r>
    </w:p>
    <w:bookmarkEnd w:id="106"/>
    <w:bookmarkStart w:name="z115" w:id="107"/>
    <w:p>
      <w:pPr>
        <w:spacing w:after="0"/>
        <w:ind w:left="0"/>
        <w:jc w:val="both"/>
      </w:pPr>
      <w:r>
        <w:rPr>
          <w:rFonts w:ascii="Times New Roman"/>
          <w:b w:val="false"/>
          <w:i w:val="false"/>
          <w:color w:val="000000"/>
          <w:sz w:val="28"/>
        </w:rPr>
        <w:t>
      г)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w:t>
      </w:r>
    </w:p>
    <w:bookmarkEnd w:id="107"/>
    <w:bookmarkStart w:name="z116" w:id="108"/>
    <w:p>
      <w:pPr>
        <w:spacing w:after="0"/>
        <w:ind w:left="0"/>
        <w:jc w:val="both"/>
      </w:pPr>
      <w:r>
        <w:rPr>
          <w:rFonts w:ascii="Times New Roman"/>
          <w:b w:val="false"/>
          <w:i w:val="false"/>
          <w:color w:val="000000"/>
          <w:sz w:val="28"/>
        </w:rPr>
        <w:t>
      9. Требования безопасности к процессу утилизации пиротехнических изделий Утилизации подлежат пиротехнические изделия утратившие свои потребительские свойства и (или) несоответствующие требованиям настоящего технического регламента, в том числе:</w:t>
      </w:r>
    </w:p>
    <w:bookmarkEnd w:id="108"/>
    <w:bookmarkStart w:name="z117" w:id="109"/>
    <w:p>
      <w:pPr>
        <w:spacing w:after="0"/>
        <w:ind w:left="0"/>
        <w:jc w:val="both"/>
      </w:pPr>
      <w:r>
        <w:rPr>
          <w:rFonts w:ascii="Times New Roman"/>
          <w:b w:val="false"/>
          <w:i w:val="false"/>
          <w:color w:val="000000"/>
          <w:sz w:val="28"/>
        </w:rPr>
        <w:t>
      несрабатывания электровоспламенителей;</w:t>
      </w:r>
    </w:p>
    <w:bookmarkEnd w:id="109"/>
    <w:bookmarkStart w:name="z118" w:id="110"/>
    <w:p>
      <w:pPr>
        <w:spacing w:after="0"/>
        <w:ind w:left="0"/>
        <w:jc w:val="both"/>
      </w:pPr>
      <w:r>
        <w:rPr>
          <w:rFonts w:ascii="Times New Roman"/>
          <w:b w:val="false"/>
          <w:i w:val="false"/>
          <w:color w:val="000000"/>
          <w:sz w:val="28"/>
        </w:rPr>
        <w:t>
      невоспламенения составов;</w:t>
      </w:r>
    </w:p>
    <w:bookmarkEnd w:id="110"/>
    <w:bookmarkStart w:name="z119" w:id="111"/>
    <w:p>
      <w:pPr>
        <w:spacing w:after="0"/>
        <w:ind w:left="0"/>
        <w:jc w:val="both"/>
      </w:pPr>
      <w:r>
        <w:rPr>
          <w:rFonts w:ascii="Times New Roman"/>
          <w:b w:val="false"/>
          <w:i w:val="false"/>
          <w:color w:val="000000"/>
          <w:sz w:val="28"/>
        </w:rPr>
        <w:t>
      неполного срабатывания изделий;</w:t>
      </w:r>
    </w:p>
    <w:bookmarkEnd w:id="111"/>
    <w:bookmarkStart w:name="z120" w:id="112"/>
    <w:p>
      <w:pPr>
        <w:spacing w:after="0"/>
        <w:ind w:left="0"/>
        <w:jc w:val="both"/>
      </w:pPr>
      <w:r>
        <w:rPr>
          <w:rFonts w:ascii="Times New Roman"/>
          <w:b w:val="false"/>
          <w:i w:val="false"/>
          <w:color w:val="000000"/>
          <w:sz w:val="28"/>
        </w:rPr>
        <w:t>
      обрыва проводов электровоспламенителей;</w:t>
      </w:r>
    </w:p>
    <w:bookmarkEnd w:id="112"/>
    <w:bookmarkStart w:name="z121" w:id="113"/>
    <w:p>
      <w:pPr>
        <w:spacing w:after="0"/>
        <w:ind w:left="0"/>
        <w:jc w:val="both"/>
      </w:pPr>
      <w:r>
        <w:rPr>
          <w:rFonts w:ascii="Times New Roman"/>
          <w:b w:val="false"/>
          <w:i w:val="false"/>
          <w:color w:val="000000"/>
          <w:sz w:val="28"/>
        </w:rPr>
        <w:t>
      окончания срока годности;</w:t>
      </w:r>
    </w:p>
    <w:bookmarkEnd w:id="113"/>
    <w:bookmarkStart w:name="z122" w:id="114"/>
    <w:p>
      <w:pPr>
        <w:spacing w:after="0"/>
        <w:ind w:left="0"/>
        <w:jc w:val="both"/>
      </w:pPr>
      <w:r>
        <w:rPr>
          <w:rFonts w:ascii="Times New Roman"/>
          <w:b w:val="false"/>
          <w:i w:val="false"/>
          <w:color w:val="000000"/>
          <w:sz w:val="28"/>
        </w:rPr>
        <w:t>
      отсутствия (утраты) идентификационных признаков; обнаружения следов порчи; контрафактные пиротехнические изделия.</w:t>
      </w:r>
    </w:p>
    <w:bookmarkEnd w:id="114"/>
    <w:bookmarkStart w:name="z123" w:id="115"/>
    <w:p>
      <w:pPr>
        <w:spacing w:after="0"/>
        <w:ind w:left="0"/>
        <w:jc w:val="both"/>
      </w:pPr>
      <w:r>
        <w:rPr>
          <w:rFonts w:ascii="Times New Roman"/>
          <w:b w:val="false"/>
          <w:i w:val="false"/>
          <w:color w:val="000000"/>
          <w:sz w:val="28"/>
        </w:rPr>
        <w:t>
      В процессе утилизации пиротехнических изделий выполняются следующие требования безопасности:</w:t>
      </w:r>
    </w:p>
    <w:bookmarkEnd w:id="115"/>
    <w:bookmarkStart w:name="z124" w:id="116"/>
    <w:p>
      <w:pPr>
        <w:spacing w:after="0"/>
        <w:ind w:left="0"/>
        <w:jc w:val="both"/>
      </w:pPr>
      <w:r>
        <w:rPr>
          <w:rFonts w:ascii="Times New Roman"/>
          <w:b w:val="false"/>
          <w:i w:val="false"/>
          <w:color w:val="000000"/>
          <w:sz w:val="28"/>
        </w:rPr>
        <w:t>
      а) пиротехнические изделия подлежат утилизации потребителем с соблюдением мер пожаробезопасности и взрывобезопасности в соответствии с требованиями, указанными в эксплуатационной документации или в виде маркировочного обозначения на изделии;</w:t>
      </w:r>
    </w:p>
    <w:bookmarkEnd w:id="116"/>
    <w:bookmarkStart w:name="z125" w:id="117"/>
    <w:p>
      <w:pPr>
        <w:spacing w:after="0"/>
        <w:ind w:left="0"/>
        <w:jc w:val="both"/>
      </w:pPr>
      <w:r>
        <w:rPr>
          <w:rFonts w:ascii="Times New Roman"/>
          <w:b w:val="false"/>
          <w:i w:val="false"/>
          <w:color w:val="000000"/>
          <w:sz w:val="28"/>
        </w:rPr>
        <w:t>
      б) утилизация пиротехнических изделий, а также отходов производства и потребления с целью получения вторичной продукции (сырья, материалов, комплектующих элементов) осуществляется в соответствии с технологической инструкцией (технологическим процессом) организациями, имеющими разрешительные документы на производство пиротехнических изделий, в соответствии с законодательством государства – члена Таможенного союза.</w:t>
      </w:r>
    </w:p>
    <w:bookmarkEnd w:id="117"/>
    <w:bookmarkStart w:name="z126" w:id="118"/>
    <w:p>
      <w:pPr>
        <w:spacing w:after="0"/>
        <w:ind w:left="0"/>
        <w:jc w:val="both"/>
      </w:pPr>
      <w:r>
        <w:rPr>
          <w:rFonts w:ascii="Times New Roman"/>
          <w:b w:val="false"/>
          <w:i w:val="false"/>
          <w:color w:val="000000"/>
          <w:sz w:val="28"/>
        </w:rPr>
        <w:t>
      10. Требования к маркировке пиротехнических изделий</w:t>
      </w:r>
    </w:p>
    <w:bookmarkEnd w:id="118"/>
    <w:bookmarkStart w:name="z127" w:id="119"/>
    <w:p>
      <w:pPr>
        <w:spacing w:after="0"/>
        <w:ind w:left="0"/>
        <w:jc w:val="both"/>
      </w:pPr>
      <w:r>
        <w:rPr>
          <w:rFonts w:ascii="Times New Roman"/>
          <w:b w:val="false"/>
          <w:i w:val="false"/>
          <w:color w:val="000000"/>
          <w:sz w:val="28"/>
        </w:rPr>
        <w:t>
      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w:t>
      </w:r>
    </w:p>
    <w:bookmarkEnd w:id="119"/>
    <w:bookmarkStart w:name="z128" w:id="120"/>
    <w:p>
      <w:pPr>
        <w:spacing w:after="0"/>
        <w:ind w:left="0"/>
        <w:jc w:val="both"/>
      </w:pPr>
      <w:r>
        <w:rPr>
          <w:rFonts w:ascii="Times New Roman"/>
          <w:b w:val="false"/>
          <w:i w:val="false"/>
          <w:color w:val="000000"/>
          <w:sz w:val="28"/>
        </w:rPr>
        <w:t>
      10.2. Маркировочные обозначения пиротехнических изделий включают:</w:t>
      </w:r>
    </w:p>
    <w:bookmarkEnd w:id="120"/>
    <w:bookmarkStart w:name="z129" w:id="121"/>
    <w:p>
      <w:pPr>
        <w:spacing w:after="0"/>
        <w:ind w:left="0"/>
        <w:jc w:val="both"/>
      </w:pPr>
      <w:r>
        <w:rPr>
          <w:rFonts w:ascii="Times New Roman"/>
          <w:b w:val="false"/>
          <w:i w:val="false"/>
          <w:color w:val="000000"/>
          <w:sz w:val="28"/>
        </w:rPr>
        <w:t>
      а) наименование (условное обозначение) пиротехнических изделий;</w:t>
      </w:r>
    </w:p>
    <w:bookmarkEnd w:id="121"/>
    <w:bookmarkStart w:name="z130" w:id="122"/>
    <w:p>
      <w:pPr>
        <w:spacing w:after="0"/>
        <w:ind w:left="0"/>
        <w:jc w:val="both"/>
      </w:pPr>
      <w:r>
        <w:rPr>
          <w:rFonts w:ascii="Times New Roman"/>
          <w:b w:val="false"/>
          <w:i w:val="false"/>
          <w:color w:val="000000"/>
          <w:sz w:val="28"/>
        </w:rPr>
        <w:t>
      б) предупреждение об опасности пиротехнических изделий и класс опасности;</w:t>
      </w:r>
    </w:p>
    <w:bookmarkEnd w:id="122"/>
    <w:bookmarkStart w:name="z131" w:id="123"/>
    <w:p>
      <w:pPr>
        <w:spacing w:after="0"/>
        <w:ind w:left="0"/>
        <w:jc w:val="both"/>
      </w:pPr>
      <w:r>
        <w:rPr>
          <w:rFonts w:ascii="Times New Roman"/>
          <w:b w:val="false"/>
          <w:i w:val="false"/>
          <w:color w:val="000000"/>
          <w:sz w:val="28"/>
        </w:rPr>
        <w:t>
      в) наименование и место нахождения организации-изготовителя пиротехнических изделий (поставщика и/или импортера);</w:t>
      </w:r>
    </w:p>
    <w:bookmarkEnd w:id="123"/>
    <w:bookmarkStart w:name="z132" w:id="124"/>
    <w:p>
      <w:pPr>
        <w:spacing w:after="0"/>
        <w:ind w:left="0"/>
        <w:jc w:val="both"/>
      </w:pPr>
      <w:r>
        <w:rPr>
          <w:rFonts w:ascii="Times New Roman"/>
          <w:b w:val="false"/>
          <w:i w:val="false"/>
          <w:color w:val="000000"/>
          <w:sz w:val="28"/>
        </w:rPr>
        <w:t>
      г) обозначение стандартов или иных документов, в соответствии с которыми изготовлены пиротехнические изделия;</w:t>
      </w:r>
    </w:p>
    <w:bookmarkEnd w:id="124"/>
    <w:bookmarkStart w:name="z133" w:id="125"/>
    <w:p>
      <w:pPr>
        <w:spacing w:after="0"/>
        <w:ind w:left="0"/>
        <w:jc w:val="both"/>
      </w:pPr>
      <w:r>
        <w:rPr>
          <w:rFonts w:ascii="Times New Roman"/>
          <w:b w:val="false"/>
          <w:i w:val="false"/>
          <w:color w:val="000000"/>
          <w:sz w:val="28"/>
        </w:rPr>
        <w:t>
      д) дату окончания срока годности;</w:t>
      </w:r>
    </w:p>
    <w:bookmarkEnd w:id="125"/>
    <w:bookmarkStart w:name="z134" w:id="126"/>
    <w:p>
      <w:pPr>
        <w:spacing w:after="0"/>
        <w:ind w:left="0"/>
        <w:jc w:val="both"/>
      </w:pPr>
      <w:r>
        <w:rPr>
          <w:rFonts w:ascii="Times New Roman"/>
          <w:b w:val="false"/>
          <w:i w:val="false"/>
          <w:color w:val="000000"/>
          <w:sz w:val="28"/>
        </w:rPr>
        <w:t>
      е) перечень опасных факторов и размеры опасной зоны;</w:t>
      </w:r>
    </w:p>
    <w:bookmarkEnd w:id="126"/>
    <w:bookmarkStart w:name="z135" w:id="127"/>
    <w:p>
      <w:pPr>
        <w:spacing w:after="0"/>
        <w:ind w:left="0"/>
        <w:jc w:val="both"/>
      </w:pPr>
      <w:r>
        <w:rPr>
          <w:rFonts w:ascii="Times New Roman"/>
          <w:b w:val="false"/>
          <w:i w:val="false"/>
          <w:color w:val="000000"/>
          <w:sz w:val="28"/>
        </w:rPr>
        <w:t>
      ж) ограничения в отношении условий обращения;</w:t>
      </w:r>
    </w:p>
    <w:bookmarkEnd w:id="127"/>
    <w:bookmarkStart w:name="z136" w:id="128"/>
    <w:p>
      <w:pPr>
        <w:spacing w:after="0"/>
        <w:ind w:left="0"/>
        <w:jc w:val="both"/>
      </w:pPr>
      <w:r>
        <w:rPr>
          <w:rFonts w:ascii="Times New Roman"/>
          <w:b w:val="false"/>
          <w:i w:val="false"/>
          <w:color w:val="000000"/>
          <w:sz w:val="28"/>
        </w:rPr>
        <w:t>
      з) требования по безопасному хранению и утилизации пиротехнических изделий;</w:t>
      </w:r>
    </w:p>
    <w:bookmarkEnd w:id="128"/>
    <w:bookmarkStart w:name="z137" w:id="129"/>
    <w:p>
      <w:pPr>
        <w:spacing w:after="0"/>
        <w:ind w:left="0"/>
        <w:jc w:val="both"/>
      </w:pPr>
      <w:r>
        <w:rPr>
          <w:rFonts w:ascii="Times New Roman"/>
          <w:b w:val="false"/>
          <w:i w:val="false"/>
          <w:color w:val="000000"/>
          <w:sz w:val="28"/>
        </w:rPr>
        <w:t>
      и) инструкцию по применению;</w:t>
      </w:r>
    </w:p>
    <w:bookmarkEnd w:id="129"/>
    <w:bookmarkStart w:name="z138" w:id="130"/>
    <w:p>
      <w:pPr>
        <w:spacing w:after="0"/>
        <w:ind w:left="0"/>
        <w:jc w:val="both"/>
      </w:pPr>
      <w:r>
        <w:rPr>
          <w:rFonts w:ascii="Times New Roman"/>
          <w:b w:val="false"/>
          <w:i w:val="false"/>
          <w:color w:val="000000"/>
          <w:sz w:val="28"/>
        </w:rPr>
        <w:t>
      к) информацию о подтверждении соответствия пиротехнических изделий требованиям настоящего технического регламента;</w:t>
      </w:r>
    </w:p>
    <w:bookmarkEnd w:id="130"/>
    <w:bookmarkStart w:name="z139" w:id="131"/>
    <w:p>
      <w:pPr>
        <w:spacing w:after="0"/>
        <w:ind w:left="0"/>
        <w:jc w:val="both"/>
      </w:pPr>
      <w:r>
        <w:rPr>
          <w:rFonts w:ascii="Times New Roman"/>
          <w:b w:val="false"/>
          <w:i w:val="false"/>
          <w:color w:val="000000"/>
          <w:sz w:val="28"/>
        </w:rPr>
        <w:t>
      л) назначение или область применения пиротехнических изделий.</w:t>
      </w:r>
    </w:p>
    <w:bookmarkEnd w:id="131"/>
    <w:bookmarkStart w:name="z140" w:id="132"/>
    <w:p>
      <w:pPr>
        <w:spacing w:after="0"/>
        <w:ind w:left="0"/>
        <w:jc w:val="both"/>
      </w:pPr>
      <w:r>
        <w:rPr>
          <w:rFonts w:ascii="Times New Roman"/>
          <w:b w:val="false"/>
          <w:i w:val="false"/>
          <w:color w:val="000000"/>
          <w:sz w:val="28"/>
        </w:rPr>
        <w:t>
      10.3. На транспортной упаковке (таре) указываются класс опасности груза и наименование организации – изготовителя (поставщика) или импортера, а также реквизиты партии.</w:t>
      </w:r>
    </w:p>
    <w:bookmarkEnd w:id="132"/>
    <w:bookmarkStart w:name="z141" w:id="133"/>
    <w:p>
      <w:pPr>
        <w:spacing w:after="0"/>
        <w:ind w:left="0"/>
        <w:jc w:val="both"/>
      </w:pPr>
      <w:r>
        <w:rPr>
          <w:rFonts w:ascii="Times New Roman"/>
          <w:b w:val="false"/>
          <w:i w:val="false"/>
          <w:color w:val="000000"/>
          <w:sz w:val="28"/>
        </w:rPr>
        <w:t>
      10.4. Допускается дополнительно представлять информацию, предусмотренную пунктами 10.1 – 10.3 настоящей статьи настоящего технического регламента в виде инструкций, прилагаемых к пиротехническим изделиям.</w:t>
      </w:r>
    </w:p>
    <w:bookmarkEnd w:id="133"/>
    <w:bookmarkStart w:name="z142" w:id="134"/>
    <w:p>
      <w:pPr>
        <w:spacing w:after="0"/>
        <w:ind w:left="0"/>
        <w:jc w:val="both"/>
      </w:pPr>
      <w:r>
        <w:rPr>
          <w:rFonts w:ascii="Times New Roman"/>
          <w:b w:val="false"/>
          <w:i w:val="false"/>
          <w:color w:val="000000"/>
          <w:sz w:val="28"/>
        </w:rPr>
        <w:t>
      10.5. Информация, предусмотренная пунктами 10.1 – 10.4 настоящей статьи настоящего технического регламента, составляется на русском языке и на государственном(ых) языке(ах) государства – члена Таможенного союза, на территории которого данное изделие реализуется потребителю при наличии соответствующих требований в законодательстве(ах) государства(в) – члена(ов) Таможенного союза, за исключением наименования изготовителя и наименования пиротехнического изделия, а также другого текста, входящего в зарегистрированный товарный знак. Дополнительное использование иностранных языков допускается при условии полной идентичности содержания с текстом.</w:t>
      </w:r>
    </w:p>
    <w:bookmarkEnd w:id="134"/>
    <w:bookmarkStart w:name="z143" w:id="135"/>
    <w:p>
      <w:pPr>
        <w:spacing w:after="0"/>
        <w:ind w:left="0"/>
        <w:jc w:val="both"/>
      </w:pPr>
      <w:r>
        <w:rPr>
          <w:rFonts w:ascii="Times New Roman"/>
          <w:b w:val="false"/>
          <w:i w:val="false"/>
          <w:color w:val="000000"/>
          <w:sz w:val="28"/>
        </w:rPr>
        <w:t>
      10.6 Текст маркировочных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 Площадь маркировочных обозначений должна занимать не менее 30 % от площади большей стороны пиротехнических изделий и (или) их упаковки (тары).</w:t>
      </w:r>
    </w:p>
    <w:bookmarkEnd w:id="135"/>
    <w:p>
      <w:pPr>
        <w:spacing w:after="0"/>
        <w:ind w:left="0"/>
        <w:jc w:val="both"/>
      </w:pPr>
      <w:r>
        <w:rPr>
          <w:rFonts w:ascii="Times New Roman"/>
          <w:b/>
          <w:i w:val="false"/>
          <w:color w:val="000000"/>
          <w:sz w:val="28"/>
        </w:rPr>
        <w:t>Статья 5. Обеспечение соответствия требованиям безопасности</w:t>
      </w:r>
    </w:p>
    <w:bookmarkStart w:name="z145" w:id="136"/>
    <w:p>
      <w:pPr>
        <w:spacing w:after="0"/>
        <w:ind w:left="0"/>
        <w:jc w:val="both"/>
      </w:pPr>
      <w:r>
        <w:rPr>
          <w:rFonts w:ascii="Times New Roman"/>
          <w:b w:val="false"/>
          <w:i w:val="false"/>
          <w:color w:val="000000"/>
          <w:sz w:val="28"/>
        </w:rPr>
        <w:t>
      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 включҰнных в перечень стандартов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w:t>
      </w:r>
    </w:p>
    <w:bookmarkEnd w:id="136"/>
    <w:p>
      <w:pPr>
        <w:spacing w:after="0"/>
        <w:ind w:left="0"/>
        <w:jc w:val="both"/>
      </w:pPr>
      <w:r>
        <w:rPr>
          <w:rFonts w:ascii="Times New Roman"/>
          <w:b/>
          <w:i w:val="false"/>
          <w:color w:val="000000"/>
          <w:sz w:val="28"/>
        </w:rPr>
        <w:t>Статья 6. Подтверждение соответствия</w:t>
      </w:r>
    </w:p>
    <w:bookmarkStart w:name="z147" w:id="137"/>
    <w:p>
      <w:pPr>
        <w:spacing w:after="0"/>
        <w:ind w:left="0"/>
        <w:jc w:val="both"/>
      </w:pPr>
      <w:r>
        <w:rPr>
          <w:rFonts w:ascii="Times New Roman"/>
          <w:b w:val="false"/>
          <w:i w:val="false"/>
          <w:color w:val="000000"/>
          <w:sz w:val="28"/>
        </w:rPr>
        <w:t xml:space="preserve">
      1.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техническому регламенту.</w:t>
      </w:r>
    </w:p>
    <w:bookmarkEnd w:id="137"/>
    <w:bookmarkStart w:name="z148" w:id="138"/>
    <w:p>
      <w:pPr>
        <w:spacing w:after="0"/>
        <w:ind w:left="0"/>
        <w:jc w:val="both"/>
      </w:pPr>
      <w:r>
        <w:rPr>
          <w:rFonts w:ascii="Times New Roman"/>
          <w:b w:val="false"/>
          <w:i w:val="false"/>
          <w:color w:val="000000"/>
          <w:sz w:val="28"/>
        </w:rPr>
        <w:t>
      В отношении пиротехнических изделий, изготавливаемых для собственных нужд производителя и непредназначенных для оказания услуг, или по контракту (договору) для комплектации конечной пиротехнической продукции, а также выставочных (демонстрационных) образцов пиротехнических изделий подтверждение соответствия не требуется.</w:t>
      </w:r>
    </w:p>
    <w:bookmarkEnd w:id="138"/>
    <w:bookmarkStart w:name="z149" w:id="139"/>
    <w:p>
      <w:pPr>
        <w:spacing w:after="0"/>
        <w:ind w:left="0"/>
        <w:jc w:val="both"/>
      </w:pPr>
      <w:r>
        <w:rPr>
          <w:rFonts w:ascii="Times New Roman"/>
          <w:b w:val="false"/>
          <w:i w:val="false"/>
          <w:color w:val="000000"/>
          <w:sz w:val="28"/>
        </w:rPr>
        <w:t>
      2. Заявителем может выступать зарегистрированное в соответствии с законодательством государств – членов Таможенного союза юридическое лицо (физическое лицо в качестве индивидуального предпринимателя), являющееся изготовителем или продавцом, либо лицо, выполняющее функции иностранного изготовителя.</w:t>
      </w:r>
    </w:p>
    <w:bookmarkEnd w:id="139"/>
    <w:bookmarkStart w:name="z150" w:id="140"/>
    <w:p>
      <w:pPr>
        <w:spacing w:after="0"/>
        <w:ind w:left="0"/>
        <w:jc w:val="both"/>
      </w:pPr>
      <w:r>
        <w:rPr>
          <w:rFonts w:ascii="Times New Roman"/>
          <w:b w:val="false"/>
          <w:i w:val="false"/>
          <w:color w:val="000000"/>
          <w:sz w:val="28"/>
        </w:rPr>
        <w:t>
      3. Срок действия декларации о соответствии и сертификата соответствия – 3 года. Для серийно выпускаемых пиротехнических изделий и для отдельной партии (изделия), изготовленных в течение срока действия сертификата соответствия (декларации о соответствии), сертификат соответствия (декларация о соответствии) действителен до истечения срока годности данных пиротехнических изделий.</w:t>
      </w:r>
    </w:p>
    <w:bookmarkEnd w:id="140"/>
    <w:bookmarkStart w:name="z151" w:id="141"/>
    <w:p>
      <w:pPr>
        <w:spacing w:after="0"/>
        <w:ind w:left="0"/>
        <w:jc w:val="both"/>
      </w:pPr>
      <w:r>
        <w:rPr>
          <w:rFonts w:ascii="Times New Roman"/>
          <w:b w:val="false"/>
          <w:i w:val="false"/>
          <w:color w:val="000000"/>
          <w:sz w:val="28"/>
        </w:rPr>
        <w:t>
      4. Исследования (испытания)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(центрами).</w:t>
      </w:r>
    </w:p>
    <w:bookmarkEnd w:id="141"/>
    <w:bookmarkStart w:name="z152" w:id="142"/>
    <w:p>
      <w:pPr>
        <w:spacing w:after="0"/>
        <w:ind w:left="0"/>
        <w:jc w:val="both"/>
      </w:pPr>
      <w:r>
        <w:rPr>
          <w:rFonts w:ascii="Times New Roman"/>
          <w:b w:val="false"/>
          <w:i w:val="false"/>
          <w:color w:val="000000"/>
          <w:sz w:val="28"/>
        </w:rPr>
        <w:t>
      Результаты испытаний пиротехнических изделий (протоколы испытаний), полученные в государстве – члене Таможенного союза, признаются органами по сертификации, включенными в Единый реестр органов по сертификации и испытательных лабораторий (центров) Таможенного союза, других государств – членов Таможенного союза при соблюдении следующих условий:</w:t>
      </w:r>
    </w:p>
    <w:bookmarkEnd w:id="142"/>
    <w:bookmarkStart w:name="z153" w:id="143"/>
    <w:p>
      <w:pPr>
        <w:spacing w:after="0"/>
        <w:ind w:left="0"/>
        <w:jc w:val="both"/>
      </w:pPr>
      <w:r>
        <w:rPr>
          <w:rFonts w:ascii="Times New Roman"/>
          <w:b w:val="false"/>
          <w:i w:val="false"/>
          <w:color w:val="000000"/>
          <w:sz w:val="28"/>
        </w:rPr>
        <w:t>
      применение одинаковых или сопоставимых методов исследований (испытаний) и измерений пиротехнических изделий;</w:t>
      </w:r>
    </w:p>
    <w:bookmarkEnd w:id="143"/>
    <w:bookmarkStart w:name="z154" w:id="144"/>
    <w:p>
      <w:pPr>
        <w:spacing w:after="0"/>
        <w:ind w:left="0"/>
        <w:jc w:val="both"/>
      </w:pPr>
      <w:r>
        <w:rPr>
          <w:rFonts w:ascii="Times New Roman"/>
          <w:b w:val="false"/>
          <w:i w:val="false"/>
          <w:color w:val="000000"/>
          <w:sz w:val="28"/>
        </w:rPr>
        <w:t>
      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bookmarkEnd w:id="144"/>
    <w:bookmarkStart w:name="z155" w:id="145"/>
    <w:p>
      <w:pPr>
        <w:spacing w:after="0"/>
        <w:ind w:left="0"/>
        <w:jc w:val="both"/>
      </w:pPr>
      <w:r>
        <w:rPr>
          <w:rFonts w:ascii="Times New Roman"/>
          <w:b w:val="false"/>
          <w:i w:val="false"/>
          <w:color w:val="000000"/>
          <w:sz w:val="28"/>
        </w:rPr>
        <w:t xml:space="preserve">
      Выбор схемы декларирования осуществляет заявитель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w:t>
      </w:r>
    </w:p>
    <w:bookmarkEnd w:id="145"/>
    <w:bookmarkStart w:name="z156" w:id="146"/>
    <w:p>
      <w:pPr>
        <w:spacing w:after="0"/>
        <w:ind w:left="0"/>
        <w:jc w:val="both"/>
      </w:pPr>
      <w:r>
        <w:rPr>
          <w:rFonts w:ascii="Times New Roman"/>
          <w:b w:val="false"/>
          <w:i w:val="false"/>
          <w:color w:val="000000"/>
          <w:sz w:val="28"/>
        </w:rPr>
        <w:t>
      Декларация о соответствии подлежит в установленном порядке регистрации органами по сертификации в соответствии с законодательством государств – членов Таможенного союза.</w:t>
      </w:r>
    </w:p>
    <w:bookmarkEnd w:id="146"/>
    <w:bookmarkStart w:name="z157" w:id="147"/>
    <w:p>
      <w:pPr>
        <w:spacing w:after="0"/>
        <w:ind w:left="0"/>
        <w:jc w:val="both"/>
      </w:pPr>
      <w:r>
        <w:rPr>
          <w:rFonts w:ascii="Times New Roman"/>
          <w:b w:val="false"/>
          <w:i w:val="false"/>
          <w:color w:val="000000"/>
          <w:sz w:val="28"/>
        </w:rPr>
        <w:t xml:space="preserve">
      5. Сертификация осуществляется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техническому регламенту на основании договора с заявителем органами по сертификации, аккредитованными в установленном порядке в соответствии с законодательством государств – членов Таможенного союза. Выбор схемы сертификации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техническому регламенту осуществляет заявитель с учетом особенностей и объемов производства, назначения и потенциальной опасности пиротехнических изделий.</w:t>
      </w:r>
    </w:p>
    <w:bookmarkEnd w:id="147"/>
    <w:bookmarkStart w:name="z158" w:id="148"/>
    <w:p>
      <w:pPr>
        <w:spacing w:after="0"/>
        <w:ind w:left="0"/>
        <w:jc w:val="both"/>
      </w:pPr>
      <w:r>
        <w:rPr>
          <w:rFonts w:ascii="Times New Roman"/>
          <w:b w:val="false"/>
          <w:i w:val="false"/>
          <w:color w:val="000000"/>
          <w:sz w:val="28"/>
        </w:rPr>
        <w:t>
      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необходимости орган по сертификации вправе запрашивать (с указанием обоснований) дополнительную информацию о конструкции пиротехнического изделия, свойствах используемых в изделии материалов и составов, номенклатуре контролируемых параметров и об объеме контроля, обосновании эксплуатационных требований и ограничений.</w:t>
      </w:r>
    </w:p>
    <w:bookmarkEnd w:id="148"/>
    <w:bookmarkStart w:name="z159" w:id="149"/>
    <w:p>
      <w:pPr>
        <w:spacing w:after="0"/>
        <w:ind w:left="0"/>
        <w:jc w:val="both"/>
      </w:pPr>
      <w:r>
        <w:rPr>
          <w:rFonts w:ascii="Times New Roman"/>
          <w:b w:val="false"/>
          <w:i w:val="false"/>
          <w:color w:val="000000"/>
          <w:sz w:val="28"/>
        </w:rPr>
        <w:t>
      7. Идентификация пиротехнических изделий проводится при обязательном подтверждении соответствия и осуществляется в следующем порядке:</w:t>
      </w:r>
    </w:p>
    <w:bookmarkEnd w:id="149"/>
    <w:bookmarkStart w:name="z160" w:id="150"/>
    <w:p>
      <w:pPr>
        <w:spacing w:after="0"/>
        <w:ind w:left="0"/>
        <w:jc w:val="both"/>
      </w:pPr>
      <w:r>
        <w:rPr>
          <w:rFonts w:ascii="Times New Roman"/>
          <w:b w:val="false"/>
          <w:i w:val="false"/>
          <w:color w:val="000000"/>
          <w:sz w:val="28"/>
        </w:rPr>
        <w:t>
      а) анализ и проверка документации;</w:t>
      </w:r>
    </w:p>
    <w:bookmarkEnd w:id="150"/>
    <w:bookmarkStart w:name="z161" w:id="151"/>
    <w:p>
      <w:pPr>
        <w:spacing w:after="0"/>
        <w:ind w:left="0"/>
        <w:jc w:val="both"/>
      </w:pPr>
      <w:r>
        <w:rPr>
          <w:rFonts w:ascii="Times New Roman"/>
          <w:b w:val="false"/>
          <w:i w:val="false"/>
          <w:color w:val="000000"/>
          <w:sz w:val="28"/>
        </w:rPr>
        <w:t>
      б) визуальный осмотр пиротехнических изделий, проверка наличия маркировочных обозначений и их соответствие обозначениям, указанным в документации;</w:t>
      </w:r>
    </w:p>
    <w:bookmarkEnd w:id="151"/>
    <w:bookmarkStart w:name="z162" w:id="152"/>
    <w:p>
      <w:pPr>
        <w:spacing w:after="0"/>
        <w:ind w:left="0"/>
        <w:jc w:val="both"/>
      </w:pPr>
      <w:r>
        <w:rPr>
          <w:rFonts w:ascii="Times New Roman"/>
          <w:b w:val="false"/>
          <w:i w:val="false"/>
          <w:color w:val="000000"/>
          <w:sz w:val="28"/>
        </w:rPr>
        <w:t>
      в) проверка соответствия идентифицируемых пиротехнических изделий существенным признакам, свойственным данному виду пиротехнических изделий в соответствии с нормативной документацией на них.</w:t>
      </w:r>
    </w:p>
    <w:bookmarkEnd w:id="152"/>
    <w:bookmarkStart w:name="z163" w:id="153"/>
    <w:p>
      <w:pPr>
        <w:spacing w:after="0"/>
        <w:ind w:left="0"/>
        <w:jc w:val="both"/>
      </w:pPr>
      <w:r>
        <w:rPr>
          <w:rFonts w:ascii="Times New Roman"/>
          <w:b w:val="false"/>
          <w:i w:val="false"/>
          <w:color w:val="000000"/>
          <w:sz w:val="28"/>
        </w:rPr>
        <w:t>
      Результаты идентификации пиротехнических изделий оформляются в виде заключения органа, проводившего идентификацию.</w:t>
      </w:r>
    </w:p>
    <w:bookmarkEnd w:id="153"/>
    <w:bookmarkStart w:name="z164" w:id="154"/>
    <w:p>
      <w:pPr>
        <w:spacing w:after="0"/>
        <w:ind w:left="0"/>
        <w:jc w:val="both"/>
      </w:pPr>
      <w:r>
        <w:rPr>
          <w:rFonts w:ascii="Times New Roman"/>
          <w:b w:val="false"/>
          <w:i w:val="false"/>
          <w:color w:val="000000"/>
          <w:sz w:val="28"/>
        </w:rPr>
        <w:t>
      8. Предельные сроки проведения процедуры оценки соответствия пиротехнических изделий составляют 3 месяца.</w:t>
      </w:r>
    </w:p>
    <w:bookmarkEnd w:id="154"/>
    <w:bookmarkStart w:name="z165" w:id="155"/>
    <w:p>
      <w:pPr>
        <w:spacing w:after="0"/>
        <w:ind w:left="0"/>
        <w:jc w:val="both"/>
      </w:pPr>
      <w:r>
        <w:rPr>
          <w:rFonts w:ascii="Times New Roman"/>
          <w:b w:val="false"/>
          <w:i w:val="false"/>
          <w:color w:val="000000"/>
          <w:sz w:val="28"/>
        </w:rPr>
        <w:t>
      9. Пиротехнические изделия допускаются к обращению на таможенной территории Таможенного союза, если они прошли установленные настоящим техническим регламентом процедуры подтверждения соответствия на территории любого государства – члена Таможенного союза с соблюдением следующих условий:</w:t>
      </w:r>
    </w:p>
    <w:bookmarkEnd w:id="155"/>
    <w:bookmarkStart w:name="z166" w:id="156"/>
    <w:p>
      <w:pPr>
        <w:spacing w:after="0"/>
        <w:ind w:left="0"/>
        <w:jc w:val="both"/>
      </w:pPr>
      <w:r>
        <w:rPr>
          <w:rFonts w:ascii="Times New Roman"/>
          <w:b w:val="false"/>
          <w:i w:val="false"/>
          <w:color w:val="000000"/>
          <w:sz w:val="28"/>
        </w:rPr>
        <w:t>
      проведение сертификации органом по сертификации, включенным в Единый реестр органов по сертификации и испытательных лабораторий (центров) Таможенного союза;</w:t>
      </w:r>
    </w:p>
    <w:bookmarkEnd w:id="156"/>
    <w:bookmarkStart w:name="z167" w:id="157"/>
    <w:p>
      <w:pPr>
        <w:spacing w:after="0"/>
        <w:ind w:left="0"/>
        <w:jc w:val="both"/>
      </w:pPr>
      <w:r>
        <w:rPr>
          <w:rFonts w:ascii="Times New Roman"/>
          <w:b w:val="false"/>
          <w:i w:val="false"/>
          <w:color w:val="000000"/>
          <w:sz w:val="28"/>
        </w:rPr>
        <w:t>
      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bookmarkEnd w:id="157"/>
    <w:bookmarkStart w:name="z168" w:id="158"/>
    <w:p>
      <w:pPr>
        <w:spacing w:after="0"/>
        <w:ind w:left="0"/>
        <w:jc w:val="both"/>
      </w:pPr>
      <w:r>
        <w:rPr>
          <w:rFonts w:ascii="Times New Roman"/>
          <w:b w:val="false"/>
          <w:i w:val="false"/>
          <w:color w:val="000000"/>
          <w:sz w:val="28"/>
        </w:rPr>
        <w:t>
      сертификаты соответствия и декларации о соответствии оформлены по единой форме, установленной Комиссией Таможенного союза.</w:t>
      </w:r>
    </w:p>
    <w:bookmarkEnd w:id="158"/>
    <w:bookmarkStart w:name="z169" w:id="159"/>
    <w:p>
      <w:pPr>
        <w:spacing w:after="0"/>
        <w:ind w:left="0"/>
        <w:jc w:val="both"/>
      </w:pPr>
      <w:r>
        <w:rPr>
          <w:rFonts w:ascii="Times New Roman"/>
          <w:b w:val="false"/>
          <w:i w:val="false"/>
          <w:color w:val="000000"/>
          <w:sz w:val="28"/>
        </w:rPr>
        <w:t>
      Порядок формирования и ведения Единого реестра органов по сертификации и испытательных лаборатории (центров) Таможенного союза (Единый реестр), а также порядок включения в него органов сертификации и испытательных лаборатории (центров) устанавливается Комиссией Таможенного союза.</w:t>
      </w:r>
    </w:p>
    <w:bookmarkEnd w:id="159"/>
    <w:p>
      <w:pPr>
        <w:spacing w:after="0"/>
        <w:ind w:left="0"/>
        <w:jc w:val="both"/>
      </w:pPr>
      <w:r>
        <w:rPr>
          <w:rFonts w:ascii="Times New Roman"/>
          <w:b/>
          <w:i w:val="false"/>
          <w:color w:val="000000"/>
          <w:sz w:val="28"/>
        </w:rPr>
        <w:t>Статья 7. Маркировка пиротехнических изделий единым знаком обращения продукции на рынке государств–членов Таможенного союза</w:t>
      </w:r>
    </w:p>
    <w:bookmarkStart w:name="z171" w:id="160"/>
    <w:p>
      <w:pPr>
        <w:spacing w:after="0"/>
        <w:ind w:left="0"/>
        <w:jc w:val="both"/>
      </w:pPr>
      <w:r>
        <w:rPr>
          <w:rFonts w:ascii="Times New Roman"/>
          <w:b w:val="false"/>
          <w:i w:val="false"/>
          <w:color w:val="000000"/>
          <w:sz w:val="28"/>
        </w:rPr>
        <w:t>
      1. Пиротехнические изделия, соответствующие требованиям настоящего технического регламента и прошедшие процедуру подтверждения соответствия согласно статье 6 настоящего технического регламента, должны иметь маркировку единым знаком обращения продукции на рынке государств – членов Таможенного союза.</w:t>
      </w:r>
    </w:p>
    <w:bookmarkEnd w:id="160"/>
    <w:bookmarkStart w:name="z172" w:id="161"/>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 – членов Таможенного союза осуществляется перед выпуском пиротехнических изделий в обращение на рынке.</w:t>
      </w:r>
    </w:p>
    <w:bookmarkEnd w:id="161"/>
    <w:bookmarkStart w:name="z173" w:id="162"/>
    <w:p>
      <w:pPr>
        <w:spacing w:after="0"/>
        <w:ind w:left="0"/>
        <w:jc w:val="both"/>
      </w:pPr>
      <w:r>
        <w:rPr>
          <w:rFonts w:ascii="Times New Roman"/>
          <w:b w:val="false"/>
          <w:i w:val="false"/>
          <w:color w:val="000000"/>
          <w:sz w:val="28"/>
        </w:rPr>
        <w:t>
      3. Единый знак обращения продукции на рынке государств – членов Таможенного союза:</w:t>
      </w:r>
    </w:p>
    <w:bookmarkEnd w:id="162"/>
    <w:bookmarkStart w:name="z174" w:id="163"/>
    <w:p>
      <w:pPr>
        <w:spacing w:after="0"/>
        <w:ind w:left="0"/>
        <w:jc w:val="both"/>
      </w:pPr>
      <w:r>
        <w:rPr>
          <w:rFonts w:ascii="Times New Roman"/>
          <w:b w:val="false"/>
          <w:i w:val="false"/>
          <w:color w:val="000000"/>
          <w:sz w:val="28"/>
        </w:rPr>
        <w:t>
      наносится на пиротехнические изделия бытового назначения и (или) на их потребительскую упаковку (тару);</w:t>
      </w:r>
    </w:p>
    <w:bookmarkEnd w:id="163"/>
    <w:bookmarkStart w:name="z175" w:id="164"/>
    <w:p>
      <w:pPr>
        <w:spacing w:after="0"/>
        <w:ind w:left="0"/>
        <w:jc w:val="both"/>
      </w:pPr>
      <w:r>
        <w:rPr>
          <w:rFonts w:ascii="Times New Roman"/>
          <w:b w:val="false"/>
          <w:i w:val="false"/>
          <w:color w:val="000000"/>
          <w:sz w:val="28"/>
        </w:rPr>
        <w:t>
      указывается в эксплуатационной документации пиротехнических изделий технического назначения.</w:t>
      </w:r>
    </w:p>
    <w:bookmarkEnd w:id="164"/>
    <w:bookmarkStart w:name="z176" w:id="165"/>
    <w:p>
      <w:pPr>
        <w:spacing w:after="0"/>
        <w:ind w:left="0"/>
        <w:jc w:val="both"/>
      </w:pPr>
      <w:r>
        <w:rPr>
          <w:rFonts w:ascii="Times New Roman"/>
          <w:b w:val="false"/>
          <w:i w:val="false"/>
          <w:color w:val="000000"/>
          <w:sz w:val="28"/>
        </w:rPr>
        <w:t>
      Допускается нанесение единого знака обращения продукции на рынке государств – членов Таможенного союза на упаковку пиротехнических изделий. Единый знак обращения продукции на рынке государств – членов Таможенного союза наносится любым способом, обеспечивающим четкость его изображения.</w:t>
      </w:r>
    </w:p>
    <w:bookmarkEnd w:id="165"/>
    <w:bookmarkStart w:name="z177" w:id="166"/>
    <w:p>
      <w:pPr>
        <w:spacing w:after="0"/>
        <w:ind w:left="0"/>
        <w:jc w:val="both"/>
      </w:pPr>
      <w:r>
        <w:rPr>
          <w:rFonts w:ascii="Times New Roman"/>
          <w:b w:val="false"/>
          <w:i w:val="false"/>
          <w:color w:val="000000"/>
          <w:sz w:val="28"/>
        </w:rPr>
        <w:t>
      4. Допускается нанесение единого знака обращения продукции на рынке государств – членов Таможенного союза только на упаковку пиротехнических изделий и указание в прилагаемых к ним эксплуатационных документах, если указанный знак невозможно нанести непосредственно на изделия ввиду особенностей их конструкции.</w:t>
      </w:r>
    </w:p>
    <w:bookmarkEnd w:id="166"/>
    <w:bookmarkStart w:name="z178" w:id="167"/>
    <w:p>
      <w:pPr>
        <w:spacing w:after="0"/>
        <w:ind w:left="0"/>
        <w:jc w:val="both"/>
      </w:pPr>
      <w:r>
        <w:rPr>
          <w:rFonts w:ascii="Times New Roman"/>
          <w:b w:val="false"/>
          <w:i w:val="false"/>
          <w:color w:val="000000"/>
          <w:sz w:val="28"/>
        </w:rPr>
        <w:t>
      5. Маркировка пиротехнических изделий единым знаком обращения продукции на рынке государств – членов Таможенного союза свидетельствует о ее соответствии требованиям настоящего технического регламента.</w:t>
      </w:r>
    </w:p>
    <w:bookmarkEnd w:id="167"/>
    <w:p>
      <w:pPr>
        <w:spacing w:after="0"/>
        <w:ind w:left="0"/>
        <w:jc w:val="both"/>
      </w:pPr>
      <w:r>
        <w:rPr>
          <w:rFonts w:ascii="Times New Roman"/>
          <w:b/>
          <w:i w:val="false"/>
          <w:color w:val="000000"/>
          <w:sz w:val="28"/>
        </w:rPr>
        <w:t>Статья 8. Защитительная оговорка</w:t>
      </w:r>
    </w:p>
    <w:bookmarkStart w:name="z180" w:id="168"/>
    <w:p>
      <w:pPr>
        <w:spacing w:after="0"/>
        <w:ind w:left="0"/>
        <w:jc w:val="both"/>
      </w:pPr>
      <w:r>
        <w:rPr>
          <w:rFonts w:ascii="Times New Roman"/>
          <w:b w:val="false"/>
          <w:i w:val="false"/>
          <w:color w:val="000000"/>
          <w:sz w:val="28"/>
        </w:rPr>
        <w:t>
      Государства – члены Таможенного союза обязаны предпринять все меры для ограничения, запрета выпуска в обращение пиротехнических изделий на единой таможенной территории Таможенного союза, а также изъятия с рынка пиротехнических изделий, не соответствующих требованиям безопасности настоящего технического регламента Таможенного союза.</w:t>
      </w:r>
    </w:p>
    <w:bookmarkEnd w:id="168"/>
    <w:p>
      <w:pPr>
        <w:spacing w:after="0"/>
        <w:ind w:left="0"/>
        <w:jc w:val="both"/>
      </w:pPr>
      <w:r>
        <w:rPr>
          <w:rFonts w:ascii="Times New Roman"/>
          <w:b/>
          <w:i w:val="false"/>
          <w:color w:val="000000"/>
          <w:sz w:val="28"/>
        </w:rPr>
        <w:t>Статья 9. Государственный контроль (надзор) за соблюдением требований настоящего технического регламента</w:t>
      </w:r>
    </w:p>
    <w:bookmarkStart w:name="z182" w:id="169"/>
    <w:p>
      <w:pPr>
        <w:spacing w:after="0"/>
        <w:ind w:left="0"/>
        <w:jc w:val="both"/>
      </w:pPr>
      <w:r>
        <w:rPr>
          <w:rFonts w:ascii="Times New Roman"/>
          <w:b w:val="false"/>
          <w:i w:val="false"/>
          <w:color w:val="000000"/>
          <w:sz w:val="28"/>
        </w:rPr>
        <w:t>
      1. Государственный контроль (надзор) за соблюдением требований настоящего технического регламента в соответствии с законодательством государств — членов Таможенного союза осуществляет компетентный орган государства – члена Таможенного союза.</w:t>
      </w:r>
    </w:p>
    <w:bookmarkEnd w:id="169"/>
    <w:bookmarkStart w:name="z183" w:id="170"/>
    <w:p>
      <w:pPr>
        <w:spacing w:after="0"/>
        <w:ind w:left="0"/>
        <w:jc w:val="both"/>
      </w:pPr>
      <w:r>
        <w:rPr>
          <w:rFonts w:ascii="Times New Roman"/>
          <w:b w:val="false"/>
          <w:i w:val="false"/>
          <w:color w:val="000000"/>
          <w:sz w:val="28"/>
        </w:rPr>
        <w:t>
      2. Государственный контроль (надзор)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(проверки) документации и визуального осмотра образца пиротехнических изделий.</w:t>
      </w:r>
    </w:p>
    <w:bookmarkEnd w:id="170"/>
    <w:bookmarkStart w:name="z184" w:id="171"/>
    <w:p>
      <w:pPr>
        <w:spacing w:after="0"/>
        <w:ind w:left="0"/>
        <w:jc w:val="both"/>
      </w:pPr>
      <w:r>
        <w:rPr>
          <w:rFonts w:ascii="Times New Roman"/>
          <w:b w:val="false"/>
          <w:i w:val="false"/>
          <w:color w:val="000000"/>
          <w:sz w:val="28"/>
        </w:rPr>
        <w:t>
      3. При проведении государственного контроля (надзора) пиротехнических изделий представители органа государственного контроля (надзора) осуществляют:</w:t>
      </w:r>
    </w:p>
    <w:bookmarkEnd w:id="171"/>
    <w:bookmarkStart w:name="z185" w:id="172"/>
    <w:p>
      <w:pPr>
        <w:spacing w:after="0"/>
        <w:ind w:left="0"/>
        <w:jc w:val="both"/>
      </w:pPr>
      <w:r>
        <w:rPr>
          <w:rFonts w:ascii="Times New Roman"/>
          <w:b w:val="false"/>
          <w:i w:val="false"/>
          <w:color w:val="000000"/>
          <w:sz w:val="28"/>
        </w:rPr>
        <w:t>
      а) проверку соответствия маркировки пиротехнических изделий, указанной на изделии или потребительской таре, требованиям настоящего технического регламента;</w:t>
      </w:r>
    </w:p>
    <w:bookmarkEnd w:id="172"/>
    <w:bookmarkStart w:name="z186" w:id="173"/>
    <w:p>
      <w:pPr>
        <w:spacing w:after="0"/>
        <w:ind w:left="0"/>
        <w:jc w:val="both"/>
      </w:pPr>
      <w:r>
        <w:rPr>
          <w:rFonts w:ascii="Times New Roman"/>
          <w:b w:val="false"/>
          <w:i w:val="false"/>
          <w:color w:val="000000"/>
          <w:sz w:val="28"/>
        </w:rPr>
        <w:t>
      б) проверку целостности упаковки пиротехнических изделий;</w:t>
      </w:r>
    </w:p>
    <w:bookmarkEnd w:id="173"/>
    <w:bookmarkStart w:name="z187" w:id="174"/>
    <w:p>
      <w:pPr>
        <w:spacing w:after="0"/>
        <w:ind w:left="0"/>
        <w:jc w:val="both"/>
      </w:pPr>
      <w:r>
        <w:rPr>
          <w:rFonts w:ascii="Times New Roman"/>
          <w:b w:val="false"/>
          <w:i w:val="false"/>
          <w:color w:val="000000"/>
          <w:sz w:val="28"/>
        </w:rPr>
        <w:t>
      в) проверку сроков годности пиротехнических изделий;</w:t>
      </w:r>
    </w:p>
    <w:bookmarkEnd w:id="174"/>
    <w:bookmarkStart w:name="z188" w:id="175"/>
    <w:p>
      <w:pPr>
        <w:spacing w:after="0"/>
        <w:ind w:left="0"/>
        <w:jc w:val="both"/>
      </w:pPr>
      <w:r>
        <w:rPr>
          <w:rFonts w:ascii="Times New Roman"/>
          <w:b w:val="false"/>
          <w:i w:val="false"/>
          <w:color w:val="000000"/>
          <w:sz w:val="28"/>
        </w:rPr>
        <w:t>
      г) проверку достоверности документов о подтверждении соответствия пиротехнических изделий требованиям настоящего технического регламента.</w:t>
      </w:r>
    </w:p>
    <w:bookmarkEnd w:id="175"/>
    <w:bookmarkStart w:name="z189" w:id="176"/>
    <w:p>
      <w:pPr>
        <w:spacing w:after="0"/>
        <w:ind w:left="0"/>
        <w:jc w:val="both"/>
      </w:pPr>
      <w:r>
        <w:rPr>
          <w:rFonts w:ascii="Times New Roman"/>
          <w:b w:val="false"/>
          <w:i w:val="false"/>
          <w:color w:val="000000"/>
          <w:sz w:val="28"/>
        </w:rPr>
        <w:t>
      4. Пиротехнические изделия, не имеющие маркировки или имеющие маркировку, не соответствующую требованиям настоящего технического регламента, а также имеющие нарушенную целостность упаковки и истекший срок годности, подлежат изъятию из обращения.</w:t>
      </w:r>
    </w:p>
    <w:bookmarkEnd w:id="176"/>
    <w:bookmarkStart w:name="z190" w:id="177"/>
    <w:p>
      <w:pPr>
        <w:spacing w:after="0"/>
        <w:ind w:left="0"/>
        <w:jc w:val="both"/>
      </w:pPr>
      <w:r>
        <w:rPr>
          <w:rFonts w:ascii="Times New Roman"/>
          <w:b w:val="false"/>
          <w:i w:val="false"/>
          <w:color w:val="000000"/>
          <w:sz w:val="28"/>
        </w:rPr>
        <w:t>
      5. При отсутствии документов о подтверждении соответствия орган государственного контроля (надзора) направляет соответствующий запрос в органы технического регулирования, ведущие реестр действующих сертификатов (деклараций о соответствии). При получении информации об отсутствии сертификации, декларации о соответствии или о подтверждении недействительности указанных документов (истек срок действия, не прошли регистрацию и другое) соответствующие пиротехнические изделия подлежат изъятию из обращения, а материалы на их владельца передаются в компетентные органы для принятия соответствующего решения.</w:t>
      </w:r>
    </w:p>
    <w:bookmarkEnd w:id="177"/>
    <w:bookmarkStart w:name="z191" w:id="178"/>
    <w:p>
      <w:pPr>
        <w:spacing w:after="0"/>
        <w:ind w:left="0"/>
        <w:jc w:val="both"/>
      </w:pPr>
      <w:r>
        <w:rPr>
          <w:rFonts w:ascii="Times New Roman"/>
          <w:b w:val="false"/>
          <w:i w:val="false"/>
          <w:color w:val="000000"/>
          <w:sz w:val="28"/>
        </w:rPr>
        <w:t>
      6. Организация и проведение государственного контроля (надзора) в отношении процессов производства, реализации, хранения, эксплуатации и перевозки пиротехнических изделий требованиям настоящего технического регламента осуществляется в соответствии с законодательством государств – членов Таможенного союза.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193" w:id="179"/>
    <w:p>
      <w:pPr>
        <w:spacing w:after="0"/>
        <w:ind w:left="0"/>
        <w:jc w:val="left"/>
      </w:pPr>
      <w:r>
        <w:rPr>
          <w:rFonts w:ascii="Times New Roman"/>
          <w:b/>
          <w:i w:val="false"/>
          <w:color w:val="000000"/>
        </w:rPr>
        <w:t xml:space="preserve"> ПЕРЕЧЕНЬ</w:t>
      </w:r>
      <w:r>
        <w:br/>
      </w:r>
      <w:r>
        <w:rPr>
          <w:rFonts w:ascii="Times New Roman"/>
          <w:b/>
          <w:i w:val="false"/>
          <w:color w:val="000000"/>
        </w:rPr>
        <w:t>ПИРОТЕХНИЧЕСКИХ ИЗДЕЛИЙ</w:t>
      </w:r>
    </w:p>
    <w:bookmarkEnd w:id="179"/>
    <w:bookmarkStart w:name="z194" w:id="180"/>
    <w:p>
      <w:pPr>
        <w:spacing w:after="0"/>
        <w:ind w:left="0"/>
        <w:jc w:val="both"/>
      </w:pPr>
      <w:r>
        <w:rPr>
          <w:rFonts w:ascii="Times New Roman"/>
          <w:b w:val="false"/>
          <w:i w:val="false"/>
          <w:color w:val="000000"/>
          <w:sz w:val="28"/>
        </w:rPr>
        <w:t>
      1. Изделия пиротехнические бытового назначения развлекательного характера, в том числе пиротехнические изделия I, II, III классов</w:t>
      </w:r>
    </w:p>
    <w:bookmarkEnd w:id="180"/>
    <w:bookmarkStart w:name="z195" w:id="181"/>
    <w:p>
      <w:pPr>
        <w:spacing w:after="0"/>
        <w:ind w:left="0"/>
        <w:jc w:val="both"/>
      </w:pPr>
      <w:r>
        <w:rPr>
          <w:rFonts w:ascii="Times New Roman"/>
          <w:b w:val="false"/>
          <w:i w:val="false"/>
          <w:color w:val="000000"/>
          <w:sz w:val="28"/>
        </w:rPr>
        <w:t>
      2. Средства пиротехнические термитные, шнуры огнепроводные и стопиновые, в том числе спички пиротехнические</w:t>
      </w:r>
    </w:p>
    <w:bookmarkEnd w:id="181"/>
    <w:bookmarkStart w:name="z196" w:id="182"/>
    <w:p>
      <w:pPr>
        <w:spacing w:after="0"/>
        <w:ind w:left="0"/>
        <w:jc w:val="both"/>
      </w:pPr>
      <w:r>
        <w:rPr>
          <w:rFonts w:ascii="Times New Roman"/>
          <w:b w:val="false"/>
          <w:i w:val="false"/>
          <w:color w:val="000000"/>
          <w:sz w:val="28"/>
        </w:rPr>
        <w:t>
      3. Средства пиротехнические осветительные и фотоосветительные</w:t>
      </w:r>
    </w:p>
    <w:bookmarkEnd w:id="182"/>
    <w:bookmarkStart w:name="z197" w:id="183"/>
    <w:p>
      <w:pPr>
        <w:spacing w:after="0"/>
        <w:ind w:left="0"/>
        <w:jc w:val="both"/>
      </w:pPr>
      <w:r>
        <w:rPr>
          <w:rFonts w:ascii="Times New Roman"/>
          <w:b w:val="false"/>
          <w:i w:val="false"/>
          <w:color w:val="000000"/>
          <w:sz w:val="28"/>
        </w:rPr>
        <w:t>
      4. Средства пиротехнические сигнальные, в том числе:</w:t>
      </w:r>
    </w:p>
    <w:bookmarkEnd w:id="183"/>
    <w:bookmarkStart w:name="z198" w:id="184"/>
    <w:p>
      <w:pPr>
        <w:spacing w:after="0"/>
        <w:ind w:left="0"/>
        <w:jc w:val="both"/>
      </w:pPr>
      <w:r>
        <w:rPr>
          <w:rFonts w:ascii="Times New Roman"/>
          <w:b w:val="false"/>
          <w:i w:val="false"/>
          <w:color w:val="000000"/>
          <w:sz w:val="28"/>
        </w:rPr>
        <w:t>
      общего назначения;</w:t>
      </w:r>
    </w:p>
    <w:bookmarkEnd w:id="184"/>
    <w:bookmarkStart w:name="z199" w:id="185"/>
    <w:p>
      <w:pPr>
        <w:spacing w:after="0"/>
        <w:ind w:left="0"/>
        <w:jc w:val="both"/>
      </w:pPr>
      <w:r>
        <w:rPr>
          <w:rFonts w:ascii="Times New Roman"/>
          <w:b w:val="false"/>
          <w:i w:val="false"/>
          <w:color w:val="000000"/>
          <w:sz w:val="28"/>
        </w:rPr>
        <w:t>
      сигнальные средства и сигналы бедствия;</w:t>
      </w:r>
    </w:p>
    <w:bookmarkEnd w:id="185"/>
    <w:bookmarkStart w:name="z200" w:id="186"/>
    <w:p>
      <w:pPr>
        <w:spacing w:after="0"/>
        <w:ind w:left="0"/>
        <w:jc w:val="both"/>
      </w:pPr>
      <w:r>
        <w:rPr>
          <w:rFonts w:ascii="Times New Roman"/>
          <w:b w:val="false"/>
          <w:i w:val="false"/>
          <w:color w:val="000000"/>
          <w:sz w:val="28"/>
        </w:rPr>
        <w:t>
      сигнальные средства и сигналы бедствия для маломерных судов;</w:t>
      </w:r>
    </w:p>
    <w:bookmarkEnd w:id="186"/>
    <w:bookmarkStart w:name="z201" w:id="187"/>
    <w:p>
      <w:pPr>
        <w:spacing w:after="0"/>
        <w:ind w:left="0"/>
        <w:jc w:val="both"/>
      </w:pPr>
      <w:r>
        <w:rPr>
          <w:rFonts w:ascii="Times New Roman"/>
          <w:b w:val="false"/>
          <w:i w:val="false"/>
          <w:color w:val="000000"/>
          <w:sz w:val="28"/>
        </w:rPr>
        <w:t>
      охранные</w:t>
      </w:r>
    </w:p>
    <w:bookmarkEnd w:id="187"/>
    <w:bookmarkStart w:name="z202" w:id="188"/>
    <w:p>
      <w:pPr>
        <w:spacing w:after="0"/>
        <w:ind w:left="0"/>
        <w:jc w:val="both"/>
      </w:pPr>
      <w:r>
        <w:rPr>
          <w:rFonts w:ascii="Times New Roman"/>
          <w:b w:val="false"/>
          <w:i w:val="false"/>
          <w:color w:val="000000"/>
          <w:sz w:val="28"/>
        </w:rPr>
        <w:t>
      5. Средства (изделия) пиротехнические фейерверочные, в том числе:</w:t>
      </w:r>
    </w:p>
    <w:bookmarkEnd w:id="188"/>
    <w:bookmarkStart w:name="z203" w:id="189"/>
    <w:p>
      <w:pPr>
        <w:spacing w:after="0"/>
        <w:ind w:left="0"/>
        <w:jc w:val="both"/>
      </w:pPr>
      <w:r>
        <w:rPr>
          <w:rFonts w:ascii="Times New Roman"/>
          <w:b w:val="false"/>
          <w:i w:val="false"/>
          <w:color w:val="000000"/>
          <w:sz w:val="28"/>
        </w:rPr>
        <w:t>
      высотные;</w:t>
      </w:r>
    </w:p>
    <w:bookmarkEnd w:id="189"/>
    <w:bookmarkStart w:name="z204" w:id="190"/>
    <w:p>
      <w:pPr>
        <w:spacing w:after="0"/>
        <w:ind w:left="0"/>
        <w:jc w:val="both"/>
      </w:pPr>
      <w:r>
        <w:rPr>
          <w:rFonts w:ascii="Times New Roman"/>
          <w:b w:val="false"/>
          <w:i w:val="false"/>
          <w:color w:val="000000"/>
          <w:sz w:val="28"/>
        </w:rPr>
        <w:t>
      парковые;</w:t>
      </w:r>
    </w:p>
    <w:bookmarkEnd w:id="190"/>
    <w:bookmarkStart w:name="z205" w:id="191"/>
    <w:p>
      <w:pPr>
        <w:spacing w:after="0"/>
        <w:ind w:left="0"/>
        <w:jc w:val="both"/>
      </w:pPr>
      <w:r>
        <w:rPr>
          <w:rFonts w:ascii="Times New Roman"/>
          <w:b w:val="false"/>
          <w:i w:val="false"/>
          <w:color w:val="000000"/>
          <w:sz w:val="28"/>
        </w:rPr>
        <w:t>
      испытательные;</w:t>
      </w:r>
    </w:p>
    <w:bookmarkEnd w:id="191"/>
    <w:bookmarkStart w:name="z206" w:id="192"/>
    <w:p>
      <w:pPr>
        <w:spacing w:after="0"/>
        <w:ind w:left="0"/>
        <w:jc w:val="both"/>
      </w:pPr>
      <w:r>
        <w:rPr>
          <w:rFonts w:ascii="Times New Roman"/>
          <w:b w:val="false"/>
          <w:i w:val="false"/>
          <w:color w:val="000000"/>
          <w:sz w:val="28"/>
        </w:rPr>
        <w:t>
      концертные (специальные) пиротехнические изделия;</w:t>
      </w:r>
    </w:p>
    <w:bookmarkEnd w:id="192"/>
    <w:bookmarkStart w:name="z207" w:id="193"/>
    <w:p>
      <w:pPr>
        <w:spacing w:after="0"/>
        <w:ind w:left="0"/>
        <w:jc w:val="both"/>
      </w:pPr>
      <w:r>
        <w:rPr>
          <w:rFonts w:ascii="Times New Roman"/>
          <w:b w:val="false"/>
          <w:i w:val="false"/>
          <w:color w:val="000000"/>
          <w:sz w:val="28"/>
        </w:rPr>
        <w:t>
      имитационные пиротехнические изделия, используемые при</w:t>
      </w:r>
    </w:p>
    <w:bookmarkEnd w:id="193"/>
    <w:bookmarkStart w:name="z208" w:id="194"/>
    <w:p>
      <w:pPr>
        <w:spacing w:after="0"/>
        <w:ind w:left="0"/>
        <w:jc w:val="both"/>
      </w:pPr>
      <w:r>
        <w:rPr>
          <w:rFonts w:ascii="Times New Roman"/>
          <w:b w:val="false"/>
          <w:i w:val="false"/>
          <w:color w:val="000000"/>
          <w:sz w:val="28"/>
        </w:rPr>
        <w:t>
      производстве кино- и видеопродукции</w:t>
      </w:r>
    </w:p>
    <w:bookmarkEnd w:id="194"/>
    <w:bookmarkStart w:name="z209" w:id="195"/>
    <w:p>
      <w:pPr>
        <w:spacing w:after="0"/>
        <w:ind w:left="0"/>
        <w:jc w:val="both"/>
      </w:pPr>
      <w:r>
        <w:rPr>
          <w:rFonts w:ascii="Times New Roman"/>
          <w:b w:val="false"/>
          <w:i w:val="false"/>
          <w:color w:val="000000"/>
          <w:sz w:val="28"/>
        </w:rPr>
        <w:t>
      6. Средства пиротехнические дымовые, в том числе:</w:t>
      </w:r>
    </w:p>
    <w:bookmarkEnd w:id="195"/>
    <w:bookmarkStart w:name="z210" w:id="196"/>
    <w:p>
      <w:pPr>
        <w:spacing w:after="0"/>
        <w:ind w:left="0"/>
        <w:jc w:val="both"/>
      </w:pPr>
      <w:r>
        <w:rPr>
          <w:rFonts w:ascii="Times New Roman"/>
          <w:b w:val="false"/>
          <w:i w:val="false"/>
          <w:color w:val="000000"/>
          <w:sz w:val="28"/>
        </w:rPr>
        <w:t>
      бытового назначения;</w:t>
      </w:r>
    </w:p>
    <w:bookmarkEnd w:id="196"/>
    <w:bookmarkStart w:name="z211" w:id="197"/>
    <w:p>
      <w:pPr>
        <w:spacing w:after="0"/>
        <w:ind w:left="0"/>
        <w:jc w:val="both"/>
      </w:pPr>
      <w:r>
        <w:rPr>
          <w:rFonts w:ascii="Times New Roman"/>
          <w:b w:val="false"/>
          <w:i w:val="false"/>
          <w:color w:val="000000"/>
          <w:sz w:val="28"/>
        </w:rPr>
        <w:t>
      технического назначения</w:t>
      </w:r>
    </w:p>
    <w:bookmarkEnd w:id="197"/>
    <w:bookmarkStart w:name="z212" w:id="198"/>
    <w:p>
      <w:pPr>
        <w:spacing w:after="0"/>
        <w:ind w:left="0"/>
        <w:jc w:val="both"/>
      </w:pPr>
      <w:r>
        <w:rPr>
          <w:rFonts w:ascii="Times New Roman"/>
          <w:b w:val="false"/>
          <w:i w:val="false"/>
          <w:color w:val="000000"/>
          <w:sz w:val="28"/>
        </w:rPr>
        <w:t>
      7. Средства пиротехнические пироавтоматики, помех и преодоления</w:t>
      </w:r>
    </w:p>
    <w:bookmarkEnd w:id="198"/>
    <w:bookmarkStart w:name="z213" w:id="199"/>
    <w:p>
      <w:pPr>
        <w:spacing w:after="0"/>
        <w:ind w:left="0"/>
        <w:jc w:val="both"/>
      </w:pPr>
      <w:r>
        <w:rPr>
          <w:rFonts w:ascii="Times New Roman"/>
          <w:b w:val="false"/>
          <w:i w:val="false"/>
          <w:color w:val="000000"/>
          <w:sz w:val="28"/>
        </w:rPr>
        <w:t>
      преград, в том числе:</w:t>
      </w:r>
    </w:p>
    <w:bookmarkEnd w:id="199"/>
    <w:bookmarkStart w:name="z214" w:id="200"/>
    <w:p>
      <w:pPr>
        <w:spacing w:after="0"/>
        <w:ind w:left="0"/>
        <w:jc w:val="both"/>
      </w:pPr>
      <w:r>
        <w:rPr>
          <w:rFonts w:ascii="Times New Roman"/>
          <w:b w:val="false"/>
          <w:i w:val="false"/>
          <w:color w:val="000000"/>
          <w:sz w:val="28"/>
        </w:rPr>
        <w:t>
      пиротехнические источники тока и датчики;</w:t>
      </w:r>
    </w:p>
    <w:bookmarkEnd w:id="200"/>
    <w:bookmarkStart w:name="z215" w:id="201"/>
    <w:p>
      <w:pPr>
        <w:spacing w:after="0"/>
        <w:ind w:left="0"/>
        <w:jc w:val="both"/>
      </w:pPr>
      <w:r>
        <w:rPr>
          <w:rFonts w:ascii="Times New Roman"/>
          <w:b w:val="false"/>
          <w:i w:val="false"/>
          <w:color w:val="000000"/>
          <w:sz w:val="28"/>
        </w:rPr>
        <w:t>
      замедлители;</w:t>
      </w:r>
    </w:p>
    <w:bookmarkEnd w:id="201"/>
    <w:bookmarkStart w:name="z216" w:id="202"/>
    <w:p>
      <w:pPr>
        <w:spacing w:after="0"/>
        <w:ind w:left="0"/>
        <w:jc w:val="both"/>
      </w:pPr>
      <w:r>
        <w:rPr>
          <w:rFonts w:ascii="Times New Roman"/>
          <w:b w:val="false"/>
          <w:i w:val="false"/>
          <w:color w:val="000000"/>
          <w:sz w:val="28"/>
        </w:rPr>
        <w:t>
      пироболты, резаки и другие исполнительные устройства;</w:t>
      </w:r>
    </w:p>
    <w:bookmarkEnd w:id="202"/>
    <w:bookmarkStart w:name="z217" w:id="203"/>
    <w:p>
      <w:pPr>
        <w:spacing w:after="0"/>
        <w:ind w:left="0"/>
        <w:jc w:val="both"/>
      </w:pPr>
      <w:r>
        <w:rPr>
          <w:rFonts w:ascii="Times New Roman"/>
          <w:b w:val="false"/>
          <w:i w:val="false"/>
          <w:color w:val="000000"/>
          <w:sz w:val="28"/>
        </w:rPr>
        <w:t>
      патроны для вытеснения жидкости и распыла порошков;</w:t>
      </w:r>
    </w:p>
    <w:bookmarkEnd w:id="203"/>
    <w:bookmarkStart w:name="z218" w:id="204"/>
    <w:p>
      <w:pPr>
        <w:spacing w:after="0"/>
        <w:ind w:left="0"/>
        <w:jc w:val="both"/>
      </w:pPr>
      <w:r>
        <w:rPr>
          <w:rFonts w:ascii="Times New Roman"/>
          <w:b w:val="false"/>
          <w:i w:val="false"/>
          <w:color w:val="000000"/>
          <w:sz w:val="28"/>
        </w:rPr>
        <w:t>
      средства создания помех;</w:t>
      </w:r>
    </w:p>
    <w:bookmarkEnd w:id="204"/>
    <w:bookmarkStart w:name="z219" w:id="205"/>
    <w:p>
      <w:pPr>
        <w:spacing w:after="0"/>
        <w:ind w:left="0"/>
        <w:jc w:val="both"/>
      </w:pPr>
      <w:r>
        <w:rPr>
          <w:rFonts w:ascii="Times New Roman"/>
          <w:b w:val="false"/>
          <w:i w:val="false"/>
          <w:color w:val="000000"/>
          <w:sz w:val="28"/>
        </w:rPr>
        <w:t>
      средства преодоления преград</w:t>
      </w:r>
    </w:p>
    <w:bookmarkEnd w:id="205"/>
    <w:bookmarkStart w:name="z220" w:id="206"/>
    <w:p>
      <w:pPr>
        <w:spacing w:after="0"/>
        <w:ind w:left="0"/>
        <w:jc w:val="both"/>
      </w:pPr>
      <w:r>
        <w:rPr>
          <w:rFonts w:ascii="Times New Roman"/>
          <w:b w:val="false"/>
          <w:i w:val="false"/>
          <w:color w:val="000000"/>
          <w:sz w:val="28"/>
        </w:rPr>
        <w:t>
      8. Средства пиротехнические промышленного назначения, в том числе:</w:t>
      </w:r>
    </w:p>
    <w:bookmarkEnd w:id="206"/>
    <w:bookmarkStart w:name="z221" w:id="207"/>
    <w:p>
      <w:pPr>
        <w:spacing w:after="0"/>
        <w:ind w:left="0"/>
        <w:jc w:val="both"/>
      </w:pPr>
      <w:r>
        <w:rPr>
          <w:rFonts w:ascii="Times New Roman"/>
          <w:b w:val="false"/>
          <w:i w:val="false"/>
          <w:color w:val="000000"/>
          <w:sz w:val="28"/>
        </w:rPr>
        <w:t>
      газогенерирующие;</w:t>
      </w:r>
    </w:p>
    <w:bookmarkEnd w:id="207"/>
    <w:bookmarkStart w:name="z222" w:id="208"/>
    <w:p>
      <w:pPr>
        <w:spacing w:after="0"/>
        <w:ind w:left="0"/>
        <w:jc w:val="both"/>
      </w:pPr>
      <w:r>
        <w:rPr>
          <w:rFonts w:ascii="Times New Roman"/>
          <w:b w:val="false"/>
          <w:i w:val="false"/>
          <w:color w:val="000000"/>
          <w:sz w:val="28"/>
        </w:rPr>
        <w:t>
      воздействия на добывающие скважины;</w:t>
      </w:r>
    </w:p>
    <w:bookmarkEnd w:id="208"/>
    <w:bookmarkStart w:name="z223" w:id="209"/>
    <w:p>
      <w:pPr>
        <w:spacing w:after="0"/>
        <w:ind w:left="0"/>
        <w:jc w:val="both"/>
      </w:pPr>
      <w:r>
        <w:rPr>
          <w:rFonts w:ascii="Times New Roman"/>
          <w:b w:val="false"/>
          <w:i w:val="false"/>
          <w:color w:val="000000"/>
          <w:sz w:val="28"/>
        </w:rPr>
        <w:t>
      сварки, резки, наплавки;</w:t>
      </w:r>
    </w:p>
    <w:bookmarkEnd w:id="209"/>
    <w:bookmarkStart w:name="z224" w:id="210"/>
    <w:p>
      <w:pPr>
        <w:spacing w:after="0"/>
        <w:ind w:left="0"/>
        <w:jc w:val="both"/>
      </w:pPr>
      <w:r>
        <w:rPr>
          <w:rFonts w:ascii="Times New Roman"/>
          <w:b w:val="false"/>
          <w:i w:val="false"/>
          <w:color w:val="000000"/>
          <w:sz w:val="28"/>
        </w:rPr>
        <w:t>
      средства уничтожения (утилизации) различных материалов;</w:t>
      </w:r>
    </w:p>
    <w:bookmarkEnd w:id="210"/>
    <w:bookmarkStart w:name="z225" w:id="211"/>
    <w:p>
      <w:pPr>
        <w:spacing w:after="0"/>
        <w:ind w:left="0"/>
        <w:jc w:val="both"/>
      </w:pPr>
      <w:r>
        <w:rPr>
          <w:rFonts w:ascii="Times New Roman"/>
          <w:b w:val="false"/>
          <w:i w:val="false"/>
          <w:color w:val="000000"/>
          <w:sz w:val="28"/>
        </w:rPr>
        <w:t>
      средства для пожаротушения;</w:t>
      </w:r>
    </w:p>
    <w:bookmarkEnd w:id="211"/>
    <w:bookmarkStart w:name="z226" w:id="212"/>
    <w:p>
      <w:pPr>
        <w:spacing w:after="0"/>
        <w:ind w:left="0"/>
        <w:jc w:val="both"/>
      </w:pPr>
      <w:r>
        <w:rPr>
          <w:rFonts w:ascii="Times New Roman"/>
          <w:b w:val="false"/>
          <w:i w:val="false"/>
          <w:color w:val="000000"/>
          <w:sz w:val="28"/>
        </w:rPr>
        <w:t>
      средства доставки (линеметы)</w:t>
      </w:r>
    </w:p>
    <w:bookmarkEnd w:id="212"/>
    <w:bookmarkStart w:name="z227" w:id="213"/>
    <w:p>
      <w:pPr>
        <w:spacing w:after="0"/>
        <w:ind w:left="0"/>
        <w:jc w:val="both"/>
      </w:pPr>
      <w:r>
        <w:rPr>
          <w:rFonts w:ascii="Times New Roman"/>
          <w:b w:val="false"/>
          <w:i w:val="false"/>
          <w:color w:val="000000"/>
          <w:sz w:val="28"/>
        </w:rPr>
        <w:t>
      9. Средства пиротехнические воздействия на природу, в том числе:</w:t>
      </w:r>
    </w:p>
    <w:bookmarkEnd w:id="213"/>
    <w:bookmarkStart w:name="z228" w:id="214"/>
    <w:p>
      <w:pPr>
        <w:spacing w:after="0"/>
        <w:ind w:left="0"/>
        <w:jc w:val="both"/>
      </w:pPr>
      <w:r>
        <w:rPr>
          <w:rFonts w:ascii="Times New Roman"/>
          <w:b w:val="false"/>
          <w:i w:val="false"/>
          <w:color w:val="000000"/>
          <w:sz w:val="28"/>
        </w:rPr>
        <w:t>
      средства активного воздействия на атмосферные явления;</w:t>
      </w:r>
    </w:p>
    <w:bookmarkEnd w:id="214"/>
    <w:bookmarkStart w:name="z229" w:id="215"/>
    <w:p>
      <w:pPr>
        <w:spacing w:after="0"/>
        <w:ind w:left="0"/>
        <w:jc w:val="both"/>
      </w:pPr>
      <w:r>
        <w:rPr>
          <w:rFonts w:ascii="Times New Roman"/>
          <w:b w:val="false"/>
          <w:i w:val="false"/>
          <w:color w:val="000000"/>
          <w:sz w:val="28"/>
        </w:rPr>
        <w:t>
      противоградовые ракеты</w:t>
      </w:r>
    </w:p>
    <w:bookmarkEnd w:id="215"/>
    <w:bookmarkStart w:name="z230" w:id="216"/>
    <w:p>
      <w:pPr>
        <w:spacing w:after="0"/>
        <w:ind w:left="0"/>
        <w:jc w:val="both"/>
      </w:pPr>
      <w:r>
        <w:rPr>
          <w:rFonts w:ascii="Times New Roman"/>
          <w:b w:val="false"/>
          <w:i w:val="false"/>
          <w:color w:val="000000"/>
          <w:sz w:val="28"/>
        </w:rPr>
        <w:t>
      10. Средства пиротехнические имитационные, учебно-имитационные</w:t>
      </w:r>
    </w:p>
    <w:bookmarkEnd w:id="216"/>
    <w:bookmarkStart w:name="z231" w:id="217"/>
    <w:p>
      <w:pPr>
        <w:spacing w:after="0"/>
        <w:ind w:left="0"/>
        <w:jc w:val="both"/>
      </w:pPr>
      <w:r>
        <w:rPr>
          <w:rFonts w:ascii="Times New Roman"/>
          <w:b w:val="false"/>
          <w:i w:val="false"/>
          <w:color w:val="000000"/>
          <w:sz w:val="28"/>
        </w:rPr>
        <w:t>
      и прочие, в том числе:</w:t>
      </w:r>
    </w:p>
    <w:bookmarkEnd w:id="217"/>
    <w:bookmarkStart w:name="z232" w:id="218"/>
    <w:p>
      <w:pPr>
        <w:spacing w:after="0"/>
        <w:ind w:left="0"/>
        <w:jc w:val="both"/>
      </w:pPr>
      <w:r>
        <w:rPr>
          <w:rFonts w:ascii="Times New Roman"/>
          <w:b w:val="false"/>
          <w:i w:val="false"/>
          <w:color w:val="000000"/>
          <w:sz w:val="28"/>
        </w:rPr>
        <w:t>
      средства учебно-имитационные;</w:t>
      </w:r>
    </w:p>
    <w:bookmarkEnd w:id="218"/>
    <w:bookmarkStart w:name="z233" w:id="219"/>
    <w:p>
      <w:pPr>
        <w:spacing w:after="0"/>
        <w:ind w:left="0"/>
        <w:jc w:val="both"/>
      </w:pPr>
      <w:r>
        <w:rPr>
          <w:rFonts w:ascii="Times New Roman"/>
          <w:b w:val="false"/>
          <w:i w:val="false"/>
          <w:color w:val="000000"/>
          <w:sz w:val="28"/>
        </w:rPr>
        <w:t>
      средства для проведения групповых игр;</w:t>
      </w:r>
    </w:p>
    <w:bookmarkEnd w:id="219"/>
    <w:bookmarkStart w:name="z234" w:id="220"/>
    <w:p>
      <w:pPr>
        <w:spacing w:after="0"/>
        <w:ind w:left="0"/>
        <w:jc w:val="both"/>
      </w:pPr>
      <w:r>
        <w:rPr>
          <w:rFonts w:ascii="Times New Roman"/>
          <w:b w:val="false"/>
          <w:i w:val="false"/>
          <w:color w:val="000000"/>
          <w:sz w:val="28"/>
        </w:rPr>
        <w:t>
      средства для развития технического творчества;</w:t>
      </w:r>
    </w:p>
    <w:bookmarkEnd w:id="220"/>
    <w:bookmarkStart w:name="z235" w:id="221"/>
    <w:p>
      <w:pPr>
        <w:spacing w:after="0"/>
        <w:ind w:left="0"/>
        <w:jc w:val="both"/>
      </w:pPr>
      <w:r>
        <w:rPr>
          <w:rFonts w:ascii="Times New Roman"/>
          <w:b w:val="false"/>
          <w:i w:val="false"/>
          <w:color w:val="000000"/>
          <w:sz w:val="28"/>
        </w:rPr>
        <w:t>
      средства для обогрева и разогрева (грелки);</w:t>
      </w:r>
    </w:p>
    <w:bookmarkEnd w:id="221"/>
    <w:bookmarkStart w:name="z236" w:id="222"/>
    <w:p>
      <w:pPr>
        <w:spacing w:after="0"/>
        <w:ind w:left="0"/>
        <w:jc w:val="both"/>
      </w:pPr>
      <w:r>
        <w:rPr>
          <w:rFonts w:ascii="Times New Roman"/>
          <w:b w:val="false"/>
          <w:i w:val="false"/>
          <w:color w:val="000000"/>
          <w:sz w:val="28"/>
        </w:rPr>
        <w:t>
      средства для дезинфекции и борьбы с насекомыми</w:t>
      </w:r>
    </w:p>
    <w:bookmarkEnd w:id="222"/>
    <w:bookmarkStart w:name="z237" w:id="223"/>
    <w:p>
      <w:pPr>
        <w:spacing w:after="0"/>
        <w:ind w:left="0"/>
        <w:jc w:val="both"/>
      </w:pPr>
      <w:r>
        <w:rPr>
          <w:rFonts w:ascii="Times New Roman"/>
          <w:b w:val="false"/>
          <w:i w:val="false"/>
          <w:color w:val="000000"/>
          <w:sz w:val="28"/>
        </w:rPr>
        <w:t>
      11. Заряды пиротехнические твердотопливные, в том числе:</w:t>
      </w:r>
    </w:p>
    <w:bookmarkEnd w:id="223"/>
    <w:bookmarkStart w:name="z238" w:id="224"/>
    <w:p>
      <w:pPr>
        <w:spacing w:after="0"/>
        <w:ind w:left="0"/>
        <w:jc w:val="both"/>
      </w:pPr>
      <w:r>
        <w:rPr>
          <w:rFonts w:ascii="Times New Roman"/>
          <w:b w:val="false"/>
          <w:i w:val="false"/>
          <w:color w:val="000000"/>
          <w:sz w:val="28"/>
        </w:rPr>
        <w:t>
      заряды пиротехнические для двигателей промышленного назначения;</w:t>
      </w:r>
    </w:p>
    <w:bookmarkEnd w:id="224"/>
    <w:bookmarkStart w:name="z239" w:id="225"/>
    <w:p>
      <w:pPr>
        <w:spacing w:after="0"/>
        <w:ind w:left="0"/>
        <w:jc w:val="both"/>
      </w:pPr>
      <w:r>
        <w:rPr>
          <w:rFonts w:ascii="Times New Roman"/>
          <w:b w:val="false"/>
          <w:i w:val="false"/>
          <w:color w:val="000000"/>
          <w:sz w:val="28"/>
        </w:rPr>
        <w:t>
      пиротехнические воспламенители зарядов твердотопливных</w:t>
      </w:r>
    </w:p>
    <w:bookmarkEnd w:id="225"/>
    <w:bookmarkStart w:name="z240" w:id="226"/>
    <w:p>
      <w:pPr>
        <w:spacing w:after="0"/>
        <w:ind w:left="0"/>
        <w:jc w:val="both"/>
      </w:pPr>
      <w:r>
        <w:rPr>
          <w:rFonts w:ascii="Times New Roman"/>
          <w:b w:val="false"/>
          <w:i w:val="false"/>
          <w:color w:val="000000"/>
          <w:sz w:val="28"/>
        </w:rPr>
        <w:t>
      12. Средства инициирования пиротехнические, в том числе:</w:t>
      </w:r>
    </w:p>
    <w:bookmarkEnd w:id="226"/>
    <w:bookmarkStart w:name="z241" w:id="227"/>
    <w:p>
      <w:pPr>
        <w:spacing w:after="0"/>
        <w:ind w:left="0"/>
        <w:jc w:val="both"/>
      </w:pPr>
      <w:r>
        <w:rPr>
          <w:rFonts w:ascii="Times New Roman"/>
          <w:b w:val="false"/>
          <w:i w:val="false"/>
          <w:color w:val="000000"/>
          <w:sz w:val="28"/>
        </w:rPr>
        <w:t>
      механического действия (задействования);</w:t>
      </w:r>
    </w:p>
    <w:bookmarkEnd w:id="227"/>
    <w:bookmarkStart w:name="z242" w:id="228"/>
    <w:p>
      <w:pPr>
        <w:spacing w:after="0"/>
        <w:ind w:left="0"/>
        <w:jc w:val="both"/>
      </w:pPr>
      <w:r>
        <w:rPr>
          <w:rFonts w:ascii="Times New Roman"/>
          <w:b w:val="false"/>
          <w:i w:val="false"/>
          <w:color w:val="000000"/>
          <w:sz w:val="28"/>
        </w:rPr>
        <w:t>
      электрического запуска;</w:t>
      </w:r>
    </w:p>
    <w:bookmarkEnd w:id="228"/>
    <w:bookmarkStart w:name="z243" w:id="229"/>
    <w:p>
      <w:pPr>
        <w:spacing w:after="0"/>
        <w:ind w:left="0"/>
        <w:jc w:val="both"/>
      </w:pPr>
      <w:r>
        <w:rPr>
          <w:rFonts w:ascii="Times New Roman"/>
          <w:b w:val="false"/>
          <w:i w:val="false"/>
          <w:color w:val="000000"/>
          <w:sz w:val="28"/>
        </w:rPr>
        <w:t>
      теплового запуска</w:t>
      </w:r>
    </w:p>
    <w:bookmarkEnd w:id="229"/>
    <w:bookmarkStart w:name="z244" w:id="230"/>
    <w:p>
      <w:pPr>
        <w:spacing w:after="0"/>
        <w:ind w:left="0"/>
        <w:jc w:val="both"/>
      </w:pPr>
      <w:r>
        <w:rPr>
          <w:rFonts w:ascii="Times New Roman"/>
          <w:b w:val="false"/>
          <w:i w:val="false"/>
          <w:color w:val="000000"/>
          <w:sz w:val="28"/>
        </w:rPr>
        <w:t>
      13. Приборы и аппаратура пиротехнические для систем автоматического пожаротушения и пожарной сигнализации</w:t>
      </w:r>
    </w:p>
    <w:bookmarkEnd w:id="230"/>
    <w:bookmarkStart w:name="z245" w:id="231"/>
    <w:p>
      <w:pPr>
        <w:spacing w:after="0"/>
        <w:ind w:left="0"/>
        <w:jc w:val="both"/>
      </w:pPr>
      <w:r>
        <w:rPr>
          <w:rFonts w:ascii="Times New Roman"/>
          <w:b w:val="false"/>
          <w:i w:val="false"/>
          <w:color w:val="000000"/>
          <w:sz w:val="28"/>
        </w:rPr>
        <w:t>
      14. Изделия пиротехнические для туризма, в том числе средства обогрева людей, разогрева пищи и другие средства</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247" w:id="232"/>
    <w:p>
      <w:pPr>
        <w:spacing w:after="0"/>
        <w:ind w:left="0"/>
        <w:jc w:val="left"/>
      </w:pPr>
      <w:r>
        <w:rPr>
          <w:rFonts w:ascii="Times New Roman"/>
          <w:b/>
          <w:i w:val="false"/>
          <w:color w:val="000000"/>
        </w:rPr>
        <w:t xml:space="preserve"> КЛАССИФИКАЦИЯ</w:t>
      </w:r>
      <w:r>
        <w:br/>
      </w:r>
      <w:r>
        <w:rPr>
          <w:rFonts w:ascii="Times New Roman"/>
          <w:b/>
          <w:i w:val="false"/>
          <w:color w:val="000000"/>
        </w:rPr>
        <w:t>ОПАСНЫХ ГРУЗОВ, СОДЕРЖАЩИХ ПИРОТЕХНИЧЕСКИЕ ИЗДЕЛИЯ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973"/>
        <w:gridCol w:w="1625"/>
        <w:gridCol w:w="5079"/>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w:t>
            </w:r>
          </w:p>
          <w:p>
            <w:pPr>
              <w:spacing w:after="20"/>
              <w:ind w:left="20"/>
              <w:jc w:val="both"/>
            </w:pPr>
            <w:r>
              <w:rPr>
                <w:rFonts w:ascii="Times New Roman"/>
                <w:b w:val="false"/>
                <w:i w:val="false"/>
                <w:color w:val="000000"/>
                <w:sz w:val="20"/>
              </w:rPr>
              <w:t>
изделия с опасностью</w:t>
            </w:r>
          </w:p>
          <w:p>
            <w:pPr>
              <w:spacing w:after="20"/>
              <w:ind w:left="20"/>
              <w:jc w:val="both"/>
            </w:pPr>
            <w:r>
              <w:rPr>
                <w:rFonts w:ascii="Times New Roman"/>
                <w:b w:val="false"/>
                <w:i w:val="false"/>
                <w:color w:val="000000"/>
                <w:sz w:val="20"/>
              </w:rPr>
              <w:t>
взрыва массой</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 которые</w:t>
            </w:r>
          </w:p>
          <w:p>
            <w:pPr>
              <w:spacing w:after="20"/>
              <w:ind w:left="20"/>
              <w:jc w:val="both"/>
            </w:pPr>
            <w:r>
              <w:rPr>
                <w:rFonts w:ascii="Times New Roman"/>
                <w:b w:val="false"/>
                <w:i w:val="false"/>
                <w:color w:val="000000"/>
                <w:sz w:val="20"/>
              </w:rPr>
              <w:t>
характеризуются опасностью взрыва</w:t>
            </w:r>
          </w:p>
          <w:p>
            <w:pPr>
              <w:spacing w:after="20"/>
              <w:ind w:left="20"/>
              <w:jc w:val="both"/>
            </w:pPr>
            <w:r>
              <w:rPr>
                <w:rFonts w:ascii="Times New Roman"/>
                <w:b w:val="false"/>
                <w:i w:val="false"/>
                <w:color w:val="000000"/>
                <w:sz w:val="20"/>
              </w:rPr>
              <w:t>
массой</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w:t>
            </w:r>
          </w:p>
          <w:p>
            <w:pPr>
              <w:spacing w:after="20"/>
              <w:ind w:left="20"/>
              <w:jc w:val="both"/>
            </w:pPr>
            <w:r>
              <w:rPr>
                <w:rFonts w:ascii="Times New Roman"/>
                <w:b w:val="false"/>
                <w:i w:val="false"/>
                <w:color w:val="000000"/>
                <w:sz w:val="20"/>
              </w:rPr>
              <w:t>
изделия, не</w:t>
            </w:r>
          </w:p>
          <w:p>
            <w:pPr>
              <w:spacing w:after="20"/>
              <w:ind w:left="20"/>
              <w:jc w:val="both"/>
            </w:pPr>
            <w:r>
              <w:rPr>
                <w:rFonts w:ascii="Times New Roman"/>
                <w:b w:val="false"/>
                <w:i w:val="false"/>
                <w:color w:val="000000"/>
                <w:sz w:val="20"/>
              </w:rPr>
              <w:t>
взрывающиеся массой</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 которые</w:t>
            </w:r>
          </w:p>
          <w:p>
            <w:pPr>
              <w:spacing w:after="20"/>
              <w:ind w:left="20"/>
              <w:jc w:val="both"/>
            </w:pPr>
            <w:r>
              <w:rPr>
                <w:rFonts w:ascii="Times New Roman"/>
                <w:b w:val="false"/>
                <w:i w:val="false"/>
                <w:color w:val="000000"/>
                <w:sz w:val="20"/>
              </w:rPr>
              <w:t>
характеризуются опасностью</w:t>
            </w:r>
          </w:p>
          <w:p>
            <w:pPr>
              <w:spacing w:after="20"/>
              <w:ind w:left="20"/>
              <w:jc w:val="both"/>
            </w:pPr>
            <w:r>
              <w:rPr>
                <w:rFonts w:ascii="Times New Roman"/>
                <w:b w:val="false"/>
                <w:i w:val="false"/>
                <w:color w:val="000000"/>
                <w:sz w:val="20"/>
              </w:rPr>
              <w:t>
разбрасывания, но не создают</w:t>
            </w:r>
          </w:p>
          <w:p>
            <w:pPr>
              <w:spacing w:after="20"/>
              <w:ind w:left="20"/>
              <w:jc w:val="both"/>
            </w:pPr>
            <w:r>
              <w:rPr>
                <w:rFonts w:ascii="Times New Roman"/>
                <w:b w:val="false"/>
                <w:i w:val="false"/>
                <w:color w:val="000000"/>
                <w:sz w:val="20"/>
              </w:rPr>
              <w:t>
опасности взрыва массой</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пожароопасные,</w:t>
            </w:r>
          </w:p>
          <w:p>
            <w:pPr>
              <w:spacing w:after="20"/>
              <w:ind w:left="20"/>
              <w:jc w:val="both"/>
            </w:pPr>
            <w:r>
              <w:rPr>
                <w:rFonts w:ascii="Times New Roman"/>
                <w:b w:val="false"/>
                <w:i w:val="false"/>
                <w:color w:val="000000"/>
                <w:sz w:val="20"/>
              </w:rPr>
              <w:t>
не взрывающиеся</w:t>
            </w:r>
          </w:p>
          <w:p>
            <w:pPr>
              <w:spacing w:after="20"/>
              <w:ind w:left="20"/>
              <w:jc w:val="both"/>
            </w:pPr>
            <w:r>
              <w:rPr>
                <w:rFonts w:ascii="Times New Roman"/>
                <w:b w:val="false"/>
                <w:i w:val="false"/>
                <w:color w:val="000000"/>
                <w:sz w:val="20"/>
              </w:rPr>
              <w:t>
массой</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 которые</w:t>
            </w:r>
          </w:p>
          <w:p>
            <w:pPr>
              <w:spacing w:after="20"/>
              <w:ind w:left="20"/>
              <w:jc w:val="both"/>
            </w:pPr>
            <w:r>
              <w:rPr>
                <w:rFonts w:ascii="Times New Roman"/>
                <w:b w:val="false"/>
                <w:i w:val="false"/>
                <w:color w:val="000000"/>
                <w:sz w:val="20"/>
              </w:rPr>
              <w:t>
характеризуются пожарной</w:t>
            </w:r>
          </w:p>
          <w:p>
            <w:pPr>
              <w:spacing w:after="20"/>
              <w:ind w:left="20"/>
              <w:jc w:val="both"/>
            </w:pPr>
            <w:r>
              <w:rPr>
                <w:rFonts w:ascii="Times New Roman"/>
                <w:b w:val="false"/>
                <w:i w:val="false"/>
                <w:color w:val="000000"/>
                <w:sz w:val="20"/>
              </w:rPr>
              <w:t>
опасностью, а также незначительной</w:t>
            </w:r>
          </w:p>
          <w:p>
            <w:pPr>
              <w:spacing w:after="20"/>
              <w:ind w:left="20"/>
              <w:jc w:val="both"/>
            </w:pPr>
            <w:r>
              <w:rPr>
                <w:rFonts w:ascii="Times New Roman"/>
                <w:b w:val="false"/>
                <w:i w:val="false"/>
                <w:color w:val="000000"/>
                <w:sz w:val="20"/>
              </w:rPr>
              <w:t>
опасностью взрыва, либо</w:t>
            </w:r>
          </w:p>
          <w:p>
            <w:pPr>
              <w:spacing w:after="20"/>
              <w:ind w:left="20"/>
              <w:jc w:val="both"/>
            </w:pPr>
            <w:r>
              <w:rPr>
                <w:rFonts w:ascii="Times New Roman"/>
                <w:b w:val="false"/>
                <w:i w:val="false"/>
                <w:color w:val="000000"/>
                <w:sz w:val="20"/>
              </w:rPr>
              <w:t>
незначительной опасностью</w:t>
            </w:r>
          </w:p>
          <w:p>
            <w:pPr>
              <w:spacing w:after="20"/>
              <w:ind w:left="20"/>
              <w:jc w:val="both"/>
            </w:pPr>
            <w:r>
              <w:rPr>
                <w:rFonts w:ascii="Times New Roman"/>
                <w:b w:val="false"/>
                <w:i w:val="false"/>
                <w:color w:val="000000"/>
                <w:sz w:val="20"/>
              </w:rPr>
              <w:t>
разбрасывания, либо тем и другим,</w:t>
            </w:r>
          </w:p>
          <w:p>
            <w:pPr>
              <w:spacing w:after="20"/>
              <w:ind w:left="20"/>
              <w:jc w:val="both"/>
            </w:pPr>
            <w:r>
              <w:rPr>
                <w:rFonts w:ascii="Times New Roman"/>
                <w:b w:val="false"/>
                <w:i w:val="false"/>
                <w:color w:val="000000"/>
                <w:sz w:val="20"/>
              </w:rPr>
              <w:t>
но не характеризуются опасностью</w:t>
            </w:r>
          </w:p>
          <w:p>
            <w:pPr>
              <w:spacing w:after="20"/>
              <w:ind w:left="20"/>
              <w:jc w:val="both"/>
            </w:pPr>
            <w:r>
              <w:rPr>
                <w:rFonts w:ascii="Times New Roman"/>
                <w:b w:val="false"/>
                <w:i w:val="false"/>
                <w:color w:val="000000"/>
                <w:sz w:val="20"/>
              </w:rPr>
              <w:t>
взрыва массой</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w:t>
            </w:r>
          </w:p>
          <w:p>
            <w:pPr>
              <w:spacing w:after="20"/>
              <w:ind w:left="20"/>
              <w:jc w:val="both"/>
            </w:pPr>
            <w:r>
              <w:rPr>
                <w:rFonts w:ascii="Times New Roman"/>
                <w:b w:val="false"/>
                <w:i w:val="false"/>
                <w:color w:val="000000"/>
                <w:sz w:val="20"/>
              </w:rPr>
              <w:t>
изделия, не</w:t>
            </w:r>
          </w:p>
          <w:p>
            <w:pPr>
              <w:spacing w:after="20"/>
              <w:ind w:left="20"/>
              <w:jc w:val="both"/>
            </w:pPr>
            <w:r>
              <w:rPr>
                <w:rFonts w:ascii="Times New Roman"/>
                <w:b w:val="false"/>
                <w:i w:val="false"/>
                <w:color w:val="000000"/>
                <w:sz w:val="20"/>
              </w:rPr>
              <w:t>
представляющие</w:t>
            </w:r>
          </w:p>
          <w:p>
            <w:pPr>
              <w:spacing w:after="20"/>
              <w:ind w:left="20"/>
              <w:jc w:val="both"/>
            </w:pPr>
            <w:r>
              <w:rPr>
                <w:rFonts w:ascii="Times New Roman"/>
                <w:b w:val="false"/>
                <w:i w:val="false"/>
                <w:color w:val="000000"/>
                <w:sz w:val="20"/>
              </w:rPr>
              <w:t>
значительной</w:t>
            </w:r>
          </w:p>
          <w:p>
            <w:pPr>
              <w:spacing w:after="20"/>
              <w:ind w:left="20"/>
              <w:jc w:val="both"/>
            </w:pPr>
            <w:r>
              <w:rPr>
                <w:rFonts w:ascii="Times New Roman"/>
                <w:b w:val="false"/>
                <w:i w:val="false"/>
                <w:color w:val="000000"/>
                <w:sz w:val="20"/>
              </w:rPr>
              <w:t>
опасности</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w:t>
            </w:r>
          </w:p>
          <w:p>
            <w:pPr>
              <w:spacing w:after="20"/>
              <w:ind w:left="20"/>
              <w:jc w:val="both"/>
            </w:pPr>
            <w:r>
              <w:rPr>
                <w:rFonts w:ascii="Times New Roman"/>
                <w:b w:val="false"/>
                <w:i w:val="false"/>
                <w:color w:val="000000"/>
                <w:sz w:val="20"/>
              </w:rPr>
              <w:t>
представляющие лишь</w:t>
            </w:r>
          </w:p>
          <w:p>
            <w:pPr>
              <w:spacing w:after="20"/>
              <w:ind w:left="20"/>
              <w:jc w:val="both"/>
            </w:pPr>
            <w:r>
              <w:rPr>
                <w:rFonts w:ascii="Times New Roman"/>
                <w:b w:val="false"/>
                <w:i w:val="false"/>
                <w:color w:val="000000"/>
                <w:sz w:val="20"/>
              </w:rPr>
              <w:t>
незначительную опасность взрыва в</w:t>
            </w:r>
          </w:p>
          <w:p>
            <w:pPr>
              <w:spacing w:after="20"/>
              <w:ind w:left="20"/>
              <w:jc w:val="both"/>
            </w:pPr>
            <w:r>
              <w:rPr>
                <w:rFonts w:ascii="Times New Roman"/>
                <w:b w:val="false"/>
                <w:i w:val="false"/>
                <w:color w:val="000000"/>
                <w:sz w:val="20"/>
              </w:rPr>
              <w:t>
случае воспламенения или</w:t>
            </w:r>
          </w:p>
          <w:p>
            <w:pPr>
              <w:spacing w:after="20"/>
              <w:ind w:left="20"/>
              <w:jc w:val="both"/>
            </w:pPr>
            <w:r>
              <w:rPr>
                <w:rFonts w:ascii="Times New Roman"/>
                <w:b w:val="false"/>
                <w:i w:val="false"/>
                <w:color w:val="000000"/>
                <w:sz w:val="20"/>
              </w:rPr>
              <w:t>
инициирования при перевозке.</w:t>
            </w:r>
          </w:p>
          <w:p>
            <w:pPr>
              <w:spacing w:after="20"/>
              <w:ind w:left="20"/>
              <w:jc w:val="both"/>
            </w:pPr>
            <w:r>
              <w:rPr>
                <w:rFonts w:ascii="Times New Roman"/>
                <w:b w:val="false"/>
                <w:i w:val="false"/>
                <w:color w:val="000000"/>
                <w:sz w:val="20"/>
              </w:rPr>
              <w:t>
Эффекты проявляются в основном</w:t>
            </w:r>
          </w:p>
          <w:p>
            <w:pPr>
              <w:spacing w:after="20"/>
              <w:ind w:left="20"/>
              <w:jc w:val="both"/>
            </w:pPr>
            <w:r>
              <w:rPr>
                <w:rFonts w:ascii="Times New Roman"/>
                <w:b w:val="false"/>
                <w:i w:val="false"/>
                <w:color w:val="000000"/>
                <w:sz w:val="20"/>
              </w:rPr>
              <w:t>
внутри упаковки, при этом не</w:t>
            </w:r>
          </w:p>
          <w:p>
            <w:pPr>
              <w:spacing w:after="20"/>
              <w:ind w:left="20"/>
              <w:jc w:val="both"/>
            </w:pPr>
            <w:r>
              <w:rPr>
                <w:rFonts w:ascii="Times New Roman"/>
                <w:b w:val="false"/>
                <w:i w:val="false"/>
                <w:color w:val="000000"/>
                <w:sz w:val="20"/>
              </w:rPr>
              <w:t>
ожидается выброса осколков</w:t>
            </w:r>
          </w:p>
          <w:p>
            <w:pPr>
              <w:spacing w:after="20"/>
              <w:ind w:left="20"/>
              <w:jc w:val="both"/>
            </w:pPr>
            <w:r>
              <w:rPr>
                <w:rFonts w:ascii="Times New Roman"/>
                <w:b w:val="false"/>
                <w:i w:val="false"/>
                <w:color w:val="000000"/>
                <w:sz w:val="20"/>
              </w:rPr>
              <w:t>
значительных размеров или на</w:t>
            </w:r>
          </w:p>
          <w:p>
            <w:pPr>
              <w:spacing w:after="20"/>
              <w:ind w:left="20"/>
              <w:jc w:val="both"/>
            </w:pPr>
            <w:r>
              <w:rPr>
                <w:rFonts w:ascii="Times New Roman"/>
                <w:b w:val="false"/>
                <w:i w:val="false"/>
                <w:color w:val="000000"/>
                <w:sz w:val="20"/>
              </w:rPr>
              <w:t>
значительное расстояние. Внешний</w:t>
            </w:r>
          </w:p>
          <w:p>
            <w:pPr>
              <w:spacing w:after="20"/>
              <w:ind w:left="20"/>
              <w:jc w:val="both"/>
            </w:pPr>
            <w:r>
              <w:rPr>
                <w:rFonts w:ascii="Times New Roman"/>
                <w:b w:val="false"/>
                <w:i w:val="false"/>
                <w:color w:val="000000"/>
                <w:sz w:val="20"/>
              </w:rPr>
              <w:t>
пожар не должен служить причиной</w:t>
            </w:r>
          </w:p>
          <w:p>
            <w:pPr>
              <w:spacing w:after="20"/>
              <w:ind w:left="20"/>
              <w:jc w:val="both"/>
            </w:pPr>
            <w:r>
              <w:rPr>
                <w:rFonts w:ascii="Times New Roman"/>
                <w:b w:val="false"/>
                <w:i w:val="false"/>
                <w:color w:val="000000"/>
                <w:sz w:val="20"/>
              </w:rPr>
              <w:t>
практически мгновенного взрыва</w:t>
            </w:r>
          </w:p>
          <w:p>
            <w:pPr>
              <w:spacing w:after="20"/>
              <w:ind w:left="20"/>
              <w:jc w:val="both"/>
            </w:pPr>
            <w:r>
              <w:rPr>
                <w:rFonts w:ascii="Times New Roman"/>
                <w:b w:val="false"/>
                <w:i w:val="false"/>
                <w:color w:val="000000"/>
                <w:sz w:val="20"/>
              </w:rPr>
              <w:t>
почти всего содержимого упаковки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w:t>
            </w:r>
          </w:p>
          <w:p>
            <w:pPr>
              <w:spacing w:after="20"/>
              <w:ind w:left="20"/>
              <w:jc w:val="both"/>
            </w:pPr>
            <w:r>
              <w:rPr>
                <w:rFonts w:ascii="Times New Roman"/>
                <w:b w:val="false"/>
                <w:i w:val="false"/>
                <w:color w:val="000000"/>
                <w:sz w:val="20"/>
              </w:rPr>
              <w:t>
твердые вещества</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 способные</w:t>
            </w:r>
          </w:p>
          <w:p>
            <w:pPr>
              <w:spacing w:after="20"/>
              <w:ind w:left="20"/>
              <w:jc w:val="both"/>
            </w:pPr>
            <w:r>
              <w:rPr>
                <w:rFonts w:ascii="Times New Roman"/>
                <w:b w:val="false"/>
                <w:i w:val="false"/>
                <w:color w:val="000000"/>
                <w:sz w:val="20"/>
              </w:rPr>
              <w:t>
воспламеняться от кратковременного</w:t>
            </w:r>
          </w:p>
          <w:p>
            <w:pPr>
              <w:spacing w:after="20"/>
              <w:ind w:left="20"/>
              <w:jc w:val="both"/>
            </w:pPr>
            <w:r>
              <w:rPr>
                <w:rFonts w:ascii="Times New Roman"/>
                <w:b w:val="false"/>
                <w:i w:val="false"/>
                <w:color w:val="000000"/>
                <w:sz w:val="20"/>
              </w:rPr>
              <w:t>
(до 30 секунд) воздействия</w:t>
            </w:r>
          </w:p>
          <w:p>
            <w:pPr>
              <w:spacing w:after="20"/>
              <w:ind w:left="20"/>
              <w:jc w:val="both"/>
            </w:pPr>
            <w:r>
              <w:rPr>
                <w:rFonts w:ascii="Times New Roman"/>
                <w:b w:val="false"/>
                <w:i w:val="false"/>
                <w:color w:val="000000"/>
                <w:sz w:val="20"/>
              </w:rPr>
              <w:t>
источника зажигания с низкой</w:t>
            </w:r>
          </w:p>
          <w:p>
            <w:pPr>
              <w:spacing w:after="20"/>
              <w:ind w:left="20"/>
              <w:jc w:val="both"/>
            </w:pPr>
            <w:r>
              <w:rPr>
                <w:rFonts w:ascii="Times New Roman"/>
                <w:b w:val="false"/>
                <w:i w:val="false"/>
                <w:color w:val="000000"/>
                <w:sz w:val="20"/>
              </w:rPr>
              <w:t>
энергией, а также воспламеняющиеся</w:t>
            </w:r>
          </w:p>
          <w:p>
            <w:pPr>
              <w:spacing w:after="20"/>
              <w:ind w:left="20"/>
              <w:jc w:val="both"/>
            </w:pPr>
            <w:r>
              <w:rPr>
                <w:rFonts w:ascii="Times New Roman"/>
                <w:b w:val="false"/>
                <w:i w:val="false"/>
                <w:color w:val="000000"/>
                <w:sz w:val="20"/>
              </w:rPr>
              <w:t>
от трения</w:t>
            </w:r>
          </w:p>
        </w:tc>
      </w:tr>
    </w:tbl>
    <w:p>
      <w:pPr>
        <w:spacing w:after="0"/>
        <w:ind w:left="0"/>
        <w:jc w:val="left"/>
      </w:pPr>
      <w:r>
        <w:br/>
      </w:r>
      <w:r>
        <w:rPr>
          <w:rFonts w:ascii="Times New Roman"/>
          <w:b w:val="false"/>
          <w:i w:val="false"/>
          <w:color w:val="000000"/>
          <w:sz w:val="28"/>
        </w:rPr>
        <w:t>
</w:t>
      </w:r>
    </w:p>
    <w:bookmarkStart w:name="z248" w:id="233"/>
    <w:p>
      <w:pPr>
        <w:spacing w:after="0"/>
        <w:ind w:left="0"/>
        <w:jc w:val="both"/>
      </w:pPr>
      <w:r>
        <w:rPr>
          <w:rFonts w:ascii="Times New Roman"/>
          <w:b w:val="false"/>
          <w:i w:val="false"/>
          <w:color w:val="000000"/>
          <w:sz w:val="28"/>
        </w:rPr>
        <w:t>
      Примечания:</w:t>
      </w:r>
    </w:p>
    <w:bookmarkEnd w:id="233"/>
    <w:bookmarkStart w:name="z249" w:id="234"/>
    <w:p>
      <w:pPr>
        <w:spacing w:after="0"/>
        <w:ind w:left="0"/>
        <w:jc w:val="both"/>
      </w:pPr>
      <w:r>
        <w:rPr>
          <w:rFonts w:ascii="Times New Roman"/>
          <w:b w:val="false"/>
          <w:i w:val="false"/>
          <w:color w:val="000000"/>
          <w:sz w:val="28"/>
        </w:rPr>
        <w:t>
      1. Взрыв массой - взрыв, который практически мгновенно распространяется на весь груз.</w:t>
      </w:r>
    </w:p>
    <w:bookmarkEnd w:id="234"/>
    <w:bookmarkStart w:name="z250" w:id="235"/>
    <w:p>
      <w:pPr>
        <w:spacing w:after="0"/>
        <w:ind w:left="0"/>
        <w:jc w:val="both"/>
      </w:pPr>
      <w:r>
        <w:rPr>
          <w:rFonts w:ascii="Times New Roman"/>
          <w:b w:val="false"/>
          <w:i w:val="false"/>
          <w:color w:val="000000"/>
          <w:sz w:val="28"/>
        </w:rPr>
        <w:t>
      2. Пиротехнические изделия бытового назначения рассматриваются в качестве опасных грузов, отнесенных к подклассу 1.4 и 4.1, а технического назначения - к подклассам 1.1 - 1.4 и 4.1.</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252" w:id="236"/>
    <w:p>
      <w:pPr>
        <w:spacing w:after="0"/>
        <w:ind w:left="0"/>
        <w:jc w:val="left"/>
      </w:pPr>
      <w:r>
        <w:rPr>
          <w:rFonts w:ascii="Times New Roman"/>
          <w:b/>
          <w:i w:val="false"/>
          <w:color w:val="000000"/>
        </w:rPr>
        <w:t xml:space="preserve"> ФОРМЫ</w:t>
      </w:r>
      <w:r>
        <w:br/>
      </w:r>
      <w:r>
        <w:rPr>
          <w:rFonts w:ascii="Times New Roman"/>
          <w:b/>
          <w:i w:val="false"/>
          <w:color w:val="000000"/>
        </w:rPr>
        <w:t>ОБЯЗАТЕЛЬНОГО ПОДТВЕРЖДЕНИЯ СООТВЕТСТВИЯ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8605"/>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обязательного подтверждения</w:t>
            </w:r>
          </w:p>
          <w:p>
            <w:pPr>
              <w:spacing w:after="20"/>
              <w:ind w:left="20"/>
              <w:jc w:val="both"/>
            </w:pPr>
            <w:r>
              <w:rPr>
                <w:rFonts w:ascii="Times New Roman"/>
                <w:b w:val="false"/>
                <w:i w:val="false"/>
                <w:color w:val="000000"/>
                <w:sz w:val="20"/>
              </w:rPr>
              <w:t>
соответствия</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пиротехнических изделий</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по схемам согласно</w:t>
            </w:r>
          </w:p>
          <w:p>
            <w:pPr>
              <w:spacing w:after="20"/>
              <w:ind w:left="20"/>
              <w:jc w:val="both"/>
            </w:pPr>
            <w:r>
              <w:rPr>
                <w:rFonts w:ascii="Times New Roman"/>
                <w:b w:val="false"/>
                <w:i w:val="false"/>
                <w:color w:val="000000"/>
                <w:sz w:val="20"/>
              </w:rPr>
              <w:t>
приложению 4 к техническому регламенту</w:t>
            </w:r>
          </w:p>
          <w:p>
            <w:pPr>
              <w:spacing w:after="20"/>
              <w:ind w:left="20"/>
              <w:jc w:val="both"/>
            </w:pPr>
            <w:r>
              <w:rPr>
                <w:rFonts w:ascii="Times New Roman"/>
                <w:b w:val="false"/>
                <w:i w:val="false"/>
                <w:color w:val="000000"/>
                <w:sz w:val="20"/>
              </w:rPr>
              <w:t>
о безопасности пиротехнических изделий</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пиротехнические воздействия на</w:t>
            </w:r>
          </w:p>
          <w:p>
            <w:pPr>
              <w:spacing w:after="20"/>
              <w:ind w:left="20"/>
              <w:jc w:val="both"/>
            </w:pPr>
            <w:r>
              <w:rPr>
                <w:rFonts w:ascii="Times New Roman"/>
                <w:b w:val="false"/>
                <w:i w:val="false"/>
                <w:color w:val="000000"/>
                <w:sz w:val="20"/>
              </w:rPr>
              <w:t>
природу, в том числе:</w:t>
            </w:r>
          </w:p>
          <w:p>
            <w:pPr>
              <w:spacing w:after="20"/>
              <w:ind w:left="20"/>
              <w:jc w:val="both"/>
            </w:pPr>
            <w:r>
              <w:rPr>
                <w:rFonts w:ascii="Times New Roman"/>
                <w:b w:val="false"/>
                <w:i w:val="false"/>
                <w:color w:val="000000"/>
                <w:sz w:val="20"/>
              </w:rPr>
              <w:t>
средства активного воздействия</w:t>
            </w:r>
          </w:p>
          <w:p>
            <w:pPr>
              <w:spacing w:after="20"/>
              <w:ind w:left="20"/>
              <w:jc w:val="both"/>
            </w:pPr>
            <w:r>
              <w:rPr>
                <w:rFonts w:ascii="Times New Roman"/>
                <w:b w:val="false"/>
                <w:i w:val="false"/>
                <w:color w:val="000000"/>
                <w:sz w:val="20"/>
              </w:rPr>
              <w:t>
на атмосферные явления;</w:t>
            </w:r>
          </w:p>
          <w:p>
            <w:pPr>
              <w:spacing w:after="20"/>
              <w:ind w:left="20"/>
              <w:jc w:val="both"/>
            </w:pPr>
            <w:r>
              <w:rPr>
                <w:rFonts w:ascii="Times New Roman"/>
                <w:b w:val="false"/>
                <w:i w:val="false"/>
                <w:color w:val="000000"/>
                <w:sz w:val="20"/>
              </w:rPr>
              <w:t>
противоградовые ракеты;</w:t>
            </w:r>
          </w:p>
          <w:p>
            <w:pPr>
              <w:spacing w:after="20"/>
              <w:ind w:left="20"/>
              <w:jc w:val="both"/>
            </w:pPr>
            <w:r>
              <w:rPr>
                <w:rFonts w:ascii="Times New Roman"/>
                <w:b w:val="false"/>
                <w:i w:val="false"/>
                <w:color w:val="000000"/>
                <w:sz w:val="20"/>
              </w:rPr>
              <w:t>
заряды пиротехнические</w:t>
            </w:r>
          </w:p>
          <w:p>
            <w:pPr>
              <w:spacing w:after="20"/>
              <w:ind w:left="20"/>
              <w:jc w:val="both"/>
            </w:pPr>
            <w:r>
              <w:rPr>
                <w:rFonts w:ascii="Times New Roman"/>
                <w:b w:val="false"/>
                <w:i w:val="false"/>
                <w:color w:val="000000"/>
                <w:sz w:val="20"/>
              </w:rPr>
              <w:t>
твердотопливные, в том числе:</w:t>
            </w:r>
          </w:p>
          <w:p>
            <w:pPr>
              <w:spacing w:after="20"/>
              <w:ind w:left="20"/>
              <w:jc w:val="both"/>
            </w:pPr>
            <w:r>
              <w:rPr>
                <w:rFonts w:ascii="Times New Roman"/>
                <w:b w:val="false"/>
                <w:i w:val="false"/>
                <w:color w:val="000000"/>
                <w:sz w:val="20"/>
              </w:rPr>
              <w:t>
заряды пиротехнические для двигателей</w:t>
            </w:r>
          </w:p>
          <w:p>
            <w:pPr>
              <w:spacing w:after="20"/>
              <w:ind w:left="20"/>
              <w:jc w:val="both"/>
            </w:pPr>
            <w:r>
              <w:rPr>
                <w:rFonts w:ascii="Times New Roman"/>
                <w:b w:val="false"/>
                <w:i w:val="false"/>
                <w:color w:val="000000"/>
                <w:sz w:val="20"/>
              </w:rPr>
              <w:t>
промышленного назначения;</w:t>
            </w:r>
          </w:p>
          <w:p>
            <w:pPr>
              <w:spacing w:after="20"/>
              <w:ind w:left="20"/>
              <w:jc w:val="both"/>
            </w:pPr>
            <w:r>
              <w:rPr>
                <w:rFonts w:ascii="Times New Roman"/>
                <w:b w:val="false"/>
                <w:i w:val="false"/>
                <w:color w:val="000000"/>
                <w:sz w:val="20"/>
              </w:rPr>
              <w:t>
пиротехнические воспламенители</w:t>
            </w:r>
          </w:p>
          <w:p>
            <w:pPr>
              <w:spacing w:after="20"/>
              <w:ind w:left="20"/>
              <w:jc w:val="both"/>
            </w:pPr>
            <w:r>
              <w:rPr>
                <w:rFonts w:ascii="Times New Roman"/>
                <w:b w:val="false"/>
                <w:i w:val="false"/>
                <w:color w:val="000000"/>
                <w:sz w:val="20"/>
              </w:rPr>
              <w:t>
зарядов твердотопливных;</w:t>
            </w:r>
          </w:p>
          <w:p>
            <w:pPr>
              <w:spacing w:after="20"/>
              <w:ind w:left="20"/>
              <w:jc w:val="both"/>
            </w:pPr>
            <w:r>
              <w:rPr>
                <w:rFonts w:ascii="Times New Roman"/>
                <w:b w:val="false"/>
                <w:i w:val="false"/>
                <w:color w:val="000000"/>
                <w:sz w:val="20"/>
              </w:rPr>
              <w:t>
средства пиротехнические термитные;</w:t>
            </w:r>
          </w:p>
          <w:p>
            <w:pPr>
              <w:spacing w:after="20"/>
              <w:ind w:left="20"/>
              <w:jc w:val="both"/>
            </w:pPr>
            <w:r>
              <w:rPr>
                <w:rFonts w:ascii="Times New Roman"/>
                <w:b w:val="false"/>
                <w:i w:val="false"/>
                <w:color w:val="000000"/>
                <w:sz w:val="20"/>
              </w:rPr>
              <w:t>
средства пиротехнические дымовые</w:t>
            </w:r>
          </w:p>
          <w:p>
            <w:pPr>
              <w:spacing w:after="20"/>
              <w:ind w:left="20"/>
              <w:jc w:val="both"/>
            </w:pPr>
            <w:r>
              <w:rPr>
                <w:rFonts w:ascii="Times New Roman"/>
                <w:b w:val="false"/>
                <w:i w:val="false"/>
                <w:color w:val="000000"/>
                <w:sz w:val="20"/>
              </w:rPr>
              <w:t>
технического назначения;</w:t>
            </w:r>
          </w:p>
          <w:p>
            <w:pPr>
              <w:spacing w:after="20"/>
              <w:ind w:left="20"/>
              <w:jc w:val="both"/>
            </w:pPr>
            <w:r>
              <w:rPr>
                <w:rFonts w:ascii="Times New Roman"/>
                <w:b w:val="false"/>
                <w:i w:val="false"/>
                <w:color w:val="000000"/>
                <w:sz w:val="20"/>
              </w:rPr>
              <w:t>
средства пиротехнические пироавтоматики,</w:t>
            </w:r>
          </w:p>
          <w:p>
            <w:pPr>
              <w:spacing w:after="20"/>
              <w:ind w:left="20"/>
              <w:jc w:val="both"/>
            </w:pPr>
            <w:r>
              <w:rPr>
                <w:rFonts w:ascii="Times New Roman"/>
                <w:b w:val="false"/>
                <w:i w:val="false"/>
                <w:color w:val="000000"/>
                <w:sz w:val="20"/>
              </w:rPr>
              <w:t>
помех и преодоления преград, в том числе:</w:t>
            </w:r>
          </w:p>
          <w:p>
            <w:pPr>
              <w:spacing w:after="20"/>
              <w:ind w:left="20"/>
              <w:jc w:val="both"/>
            </w:pPr>
            <w:r>
              <w:rPr>
                <w:rFonts w:ascii="Times New Roman"/>
                <w:b w:val="false"/>
                <w:i w:val="false"/>
                <w:color w:val="000000"/>
                <w:sz w:val="20"/>
              </w:rPr>
              <w:t>
пиротехнические источники тока и датчики;</w:t>
            </w:r>
          </w:p>
          <w:p>
            <w:pPr>
              <w:spacing w:after="20"/>
              <w:ind w:left="20"/>
              <w:jc w:val="both"/>
            </w:pPr>
            <w:r>
              <w:rPr>
                <w:rFonts w:ascii="Times New Roman"/>
                <w:b w:val="false"/>
                <w:i w:val="false"/>
                <w:color w:val="000000"/>
                <w:sz w:val="20"/>
              </w:rPr>
              <w:t>
замедлители;</w:t>
            </w:r>
          </w:p>
          <w:p>
            <w:pPr>
              <w:spacing w:after="20"/>
              <w:ind w:left="20"/>
              <w:jc w:val="both"/>
            </w:pPr>
            <w:r>
              <w:rPr>
                <w:rFonts w:ascii="Times New Roman"/>
                <w:b w:val="false"/>
                <w:i w:val="false"/>
                <w:color w:val="000000"/>
                <w:sz w:val="20"/>
              </w:rPr>
              <w:t>
пироболты, резаки и другие</w:t>
            </w:r>
          </w:p>
          <w:p>
            <w:pPr>
              <w:spacing w:after="20"/>
              <w:ind w:left="20"/>
              <w:jc w:val="both"/>
            </w:pPr>
            <w:r>
              <w:rPr>
                <w:rFonts w:ascii="Times New Roman"/>
                <w:b w:val="false"/>
                <w:i w:val="false"/>
                <w:color w:val="000000"/>
                <w:sz w:val="20"/>
              </w:rPr>
              <w:t>
исполнительные устройства;</w:t>
            </w:r>
          </w:p>
          <w:p>
            <w:pPr>
              <w:spacing w:after="20"/>
              <w:ind w:left="20"/>
              <w:jc w:val="both"/>
            </w:pPr>
            <w:r>
              <w:rPr>
                <w:rFonts w:ascii="Times New Roman"/>
                <w:b w:val="false"/>
                <w:i w:val="false"/>
                <w:color w:val="000000"/>
                <w:sz w:val="20"/>
              </w:rPr>
              <w:t>
патроны для вытеснения жидкости и</w:t>
            </w:r>
          </w:p>
          <w:p>
            <w:pPr>
              <w:spacing w:after="20"/>
              <w:ind w:left="20"/>
              <w:jc w:val="both"/>
            </w:pPr>
            <w:r>
              <w:rPr>
                <w:rFonts w:ascii="Times New Roman"/>
                <w:b w:val="false"/>
                <w:i w:val="false"/>
                <w:color w:val="000000"/>
                <w:sz w:val="20"/>
              </w:rPr>
              <w:t>
распыла порошков;</w:t>
            </w:r>
          </w:p>
          <w:p>
            <w:pPr>
              <w:spacing w:after="20"/>
              <w:ind w:left="20"/>
              <w:jc w:val="both"/>
            </w:pPr>
            <w:r>
              <w:rPr>
                <w:rFonts w:ascii="Times New Roman"/>
                <w:b w:val="false"/>
                <w:i w:val="false"/>
                <w:color w:val="000000"/>
                <w:sz w:val="20"/>
              </w:rPr>
              <w:t>
средства создания помех;</w:t>
            </w:r>
          </w:p>
          <w:p>
            <w:pPr>
              <w:spacing w:after="20"/>
              <w:ind w:left="20"/>
              <w:jc w:val="both"/>
            </w:pPr>
            <w:r>
              <w:rPr>
                <w:rFonts w:ascii="Times New Roman"/>
                <w:b w:val="false"/>
                <w:i w:val="false"/>
                <w:color w:val="000000"/>
                <w:sz w:val="20"/>
              </w:rPr>
              <w:t>
средства преодоления преград;</w:t>
            </w:r>
          </w:p>
          <w:p>
            <w:pPr>
              <w:spacing w:after="20"/>
              <w:ind w:left="20"/>
              <w:jc w:val="both"/>
            </w:pPr>
            <w:r>
              <w:rPr>
                <w:rFonts w:ascii="Times New Roman"/>
                <w:b w:val="false"/>
                <w:i w:val="false"/>
                <w:color w:val="000000"/>
                <w:sz w:val="20"/>
              </w:rPr>
              <w:t>
средства пиротехнические промышленного</w:t>
            </w:r>
          </w:p>
          <w:p>
            <w:pPr>
              <w:spacing w:after="20"/>
              <w:ind w:left="20"/>
              <w:jc w:val="both"/>
            </w:pPr>
            <w:r>
              <w:rPr>
                <w:rFonts w:ascii="Times New Roman"/>
                <w:b w:val="false"/>
                <w:i w:val="false"/>
                <w:color w:val="000000"/>
                <w:sz w:val="20"/>
              </w:rPr>
              <w:t>
назначения, в том числе:</w:t>
            </w:r>
          </w:p>
          <w:p>
            <w:pPr>
              <w:spacing w:after="20"/>
              <w:ind w:left="20"/>
              <w:jc w:val="both"/>
            </w:pPr>
            <w:r>
              <w:rPr>
                <w:rFonts w:ascii="Times New Roman"/>
                <w:b w:val="false"/>
                <w:i w:val="false"/>
                <w:color w:val="000000"/>
                <w:sz w:val="20"/>
              </w:rPr>
              <w:t>
газогенерирующие;</w:t>
            </w:r>
          </w:p>
          <w:p>
            <w:pPr>
              <w:spacing w:after="20"/>
              <w:ind w:left="20"/>
              <w:jc w:val="both"/>
            </w:pPr>
            <w:r>
              <w:rPr>
                <w:rFonts w:ascii="Times New Roman"/>
                <w:b w:val="false"/>
                <w:i w:val="false"/>
                <w:color w:val="000000"/>
                <w:sz w:val="20"/>
              </w:rPr>
              <w:t>
воздействия на добывающие скважины;</w:t>
            </w:r>
          </w:p>
          <w:p>
            <w:pPr>
              <w:spacing w:after="20"/>
              <w:ind w:left="20"/>
              <w:jc w:val="both"/>
            </w:pPr>
            <w:r>
              <w:rPr>
                <w:rFonts w:ascii="Times New Roman"/>
                <w:b w:val="false"/>
                <w:i w:val="false"/>
                <w:color w:val="000000"/>
                <w:sz w:val="20"/>
              </w:rPr>
              <w:t>
сварки, резки, наплавки;</w:t>
            </w:r>
          </w:p>
          <w:p>
            <w:pPr>
              <w:spacing w:after="20"/>
              <w:ind w:left="20"/>
              <w:jc w:val="both"/>
            </w:pPr>
            <w:r>
              <w:rPr>
                <w:rFonts w:ascii="Times New Roman"/>
                <w:b w:val="false"/>
                <w:i w:val="false"/>
                <w:color w:val="000000"/>
                <w:sz w:val="20"/>
              </w:rPr>
              <w:t>
средства уничтожения (утилизации)</w:t>
            </w:r>
          </w:p>
          <w:p>
            <w:pPr>
              <w:spacing w:after="20"/>
              <w:ind w:left="20"/>
              <w:jc w:val="both"/>
            </w:pPr>
            <w:r>
              <w:rPr>
                <w:rFonts w:ascii="Times New Roman"/>
                <w:b w:val="false"/>
                <w:i w:val="false"/>
                <w:color w:val="000000"/>
                <w:sz w:val="20"/>
              </w:rPr>
              <w:t>
различных материалов;</w:t>
            </w:r>
          </w:p>
          <w:p>
            <w:pPr>
              <w:spacing w:after="20"/>
              <w:ind w:left="20"/>
              <w:jc w:val="both"/>
            </w:pPr>
            <w:r>
              <w:rPr>
                <w:rFonts w:ascii="Times New Roman"/>
                <w:b w:val="false"/>
                <w:i w:val="false"/>
                <w:color w:val="000000"/>
                <w:sz w:val="20"/>
              </w:rPr>
              <w:t>
средства для пожаротушения;</w:t>
            </w:r>
          </w:p>
          <w:p>
            <w:pPr>
              <w:spacing w:after="20"/>
              <w:ind w:left="20"/>
              <w:jc w:val="both"/>
            </w:pPr>
            <w:r>
              <w:rPr>
                <w:rFonts w:ascii="Times New Roman"/>
                <w:b w:val="false"/>
                <w:i w:val="false"/>
                <w:color w:val="000000"/>
                <w:sz w:val="20"/>
              </w:rPr>
              <w:t>
средства доставки (линеметы);</w:t>
            </w:r>
          </w:p>
          <w:p>
            <w:pPr>
              <w:spacing w:after="20"/>
              <w:ind w:left="20"/>
              <w:jc w:val="both"/>
            </w:pPr>
            <w:r>
              <w:rPr>
                <w:rFonts w:ascii="Times New Roman"/>
                <w:b w:val="false"/>
                <w:i w:val="false"/>
                <w:color w:val="000000"/>
                <w:sz w:val="20"/>
              </w:rPr>
              <w:t>
приборы и аппаратура пиротехнические</w:t>
            </w:r>
          </w:p>
          <w:p>
            <w:pPr>
              <w:spacing w:after="20"/>
              <w:ind w:left="20"/>
              <w:jc w:val="both"/>
            </w:pPr>
            <w:r>
              <w:rPr>
                <w:rFonts w:ascii="Times New Roman"/>
                <w:b w:val="false"/>
                <w:i w:val="false"/>
                <w:color w:val="000000"/>
                <w:sz w:val="20"/>
              </w:rPr>
              <w:t>
для систем автоматического</w:t>
            </w:r>
          </w:p>
          <w:p>
            <w:pPr>
              <w:spacing w:after="20"/>
              <w:ind w:left="20"/>
              <w:jc w:val="both"/>
            </w:pPr>
            <w:r>
              <w:rPr>
                <w:rFonts w:ascii="Times New Roman"/>
                <w:b w:val="false"/>
                <w:i w:val="false"/>
                <w:color w:val="000000"/>
                <w:sz w:val="20"/>
              </w:rPr>
              <w:t>
пожаротушения и пожарной сигнализации</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по схемам согласно</w:t>
            </w:r>
          </w:p>
          <w:p>
            <w:pPr>
              <w:spacing w:after="20"/>
              <w:ind w:left="20"/>
              <w:jc w:val="both"/>
            </w:pPr>
            <w:r>
              <w:rPr>
                <w:rFonts w:ascii="Times New Roman"/>
                <w:b w:val="false"/>
                <w:i w:val="false"/>
                <w:color w:val="000000"/>
                <w:sz w:val="20"/>
              </w:rPr>
              <w:t>
приложению 6 к техническому регламенту</w:t>
            </w:r>
          </w:p>
          <w:p>
            <w:pPr>
              <w:spacing w:after="20"/>
              <w:ind w:left="20"/>
              <w:jc w:val="both"/>
            </w:pPr>
            <w:r>
              <w:rPr>
                <w:rFonts w:ascii="Times New Roman"/>
                <w:b w:val="false"/>
                <w:i w:val="false"/>
                <w:color w:val="000000"/>
                <w:sz w:val="20"/>
              </w:rPr>
              <w:t>
о безопасности пиротехнических изделий</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пиротехнические огнепроводные и</w:t>
            </w:r>
          </w:p>
          <w:p>
            <w:pPr>
              <w:spacing w:after="20"/>
              <w:ind w:left="20"/>
              <w:jc w:val="both"/>
            </w:pPr>
            <w:r>
              <w:rPr>
                <w:rFonts w:ascii="Times New Roman"/>
                <w:b w:val="false"/>
                <w:i w:val="false"/>
                <w:color w:val="000000"/>
                <w:sz w:val="20"/>
              </w:rPr>
              <w:t>
стопиновые, спички пиротехнические;</w:t>
            </w:r>
          </w:p>
          <w:p>
            <w:pPr>
              <w:spacing w:after="20"/>
              <w:ind w:left="20"/>
              <w:jc w:val="both"/>
            </w:pPr>
            <w:r>
              <w:rPr>
                <w:rFonts w:ascii="Times New Roman"/>
                <w:b w:val="false"/>
                <w:i w:val="false"/>
                <w:color w:val="000000"/>
                <w:sz w:val="20"/>
              </w:rPr>
              <w:t>
средства пиротехнические сигнальные,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общего назначения;</w:t>
            </w:r>
          </w:p>
          <w:p>
            <w:pPr>
              <w:spacing w:after="20"/>
              <w:ind w:left="20"/>
              <w:jc w:val="both"/>
            </w:pPr>
            <w:r>
              <w:rPr>
                <w:rFonts w:ascii="Times New Roman"/>
                <w:b w:val="false"/>
                <w:i w:val="false"/>
                <w:color w:val="000000"/>
                <w:sz w:val="20"/>
              </w:rPr>
              <w:t>
сигнальные средства и сигналы бедствия;</w:t>
            </w:r>
          </w:p>
          <w:p>
            <w:pPr>
              <w:spacing w:after="20"/>
              <w:ind w:left="20"/>
              <w:jc w:val="both"/>
            </w:pPr>
            <w:r>
              <w:rPr>
                <w:rFonts w:ascii="Times New Roman"/>
                <w:b w:val="false"/>
                <w:i w:val="false"/>
                <w:color w:val="000000"/>
                <w:sz w:val="20"/>
              </w:rPr>
              <w:t>
сигнальные средства и сигналы бедствия</w:t>
            </w:r>
          </w:p>
          <w:p>
            <w:pPr>
              <w:spacing w:after="20"/>
              <w:ind w:left="20"/>
              <w:jc w:val="both"/>
            </w:pPr>
            <w:r>
              <w:rPr>
                <w:rFonts w:ascii="Times New Roman"/>
                <w:b w:val="false"/>
                <w:i w:val="false"/>
                <w:color w:val="000000"/>
                <w:sz w:val="20"/>
              </w:rPr>
              <w:t>
для маломерных судов;</w:t>
            </w:r>
          </w:p>
          <w:p>
            <w:pPr>
              <w:spacing w:after="20"/>
              <w:ind w:left="20"/>
              <w:jc w:val="both"/>
            </w:pPr>
            <w:r>
              <w:rPr>
                <w:rFonts w:ascii="Times New Roman"/>
                <w:b w:val="false"/>
                <w:i w:val="false"/>
                <w:color w:val="000000"/>
                <w:sz w:val="20"/>
              </w:rPr>
              <w:t>
охранные;</w:t>
            </w:r>
          </w:p>
          <w:p>
            <w:pPr>
              <w:spacing w:after="20"/>
              <w:ind w:left="20"/>
              <w:jc w:val="both"/>
            </w:pPr>
            <w:r>
              <w:rPr>
                <w:rFonts w:ascii="Times New Roman"/>
                <w:b w:val="false"/>
                <w:i w:val="false"/>
                <w:color w:val="000000"/>
                <w:sz w:val="20"/>
              </w:rPr>
              <w:t>
средства (изделия) пиротехнические</w:t>
            </w:r>
          </w:p>
          <w:p>
            <w:pPr>
              <w:spacing w:after="20"/>
              <w:ind w:left="20"/>
              <w:jc w:val="both"/>
            </w:pPr>
            <w:r>
              <w:rPr>
                <w:rFonts w:ascii="Times New Roman"/>
                <w:b w:val="false"/>
                <w:i w:val="false"/>
                <w:color w:val="000000"/>
                <w:sz w:val="20"/>
              </w:rPr>
              <w:t>
фейерверочные, в том числе:</w:t>
            </w:r>
          </w:p>
          <w:p>
            <w:pPr>
              <w:spacing w:after="20"/>
              <w:ind w:left="20"/>
              <w:jc w:val="both"/>
            </w:pPr>
            <w:r>
              <w:rPr>
                <w:rFonts w:ascii="Times New Roman"/>
                <w:b w:val="false"/>
                <w:i w:val="false"/>
                <w:color w:val="000000"/>
                <w:sz w:val="20"/>
              </w:rPr>
              <w:t>
высотные;</w:t>
            </w:r>
          </w:p>
          <w:p>
            <w:pPr>
              <w:spacing w:after="20"/>
              <w:ind w:left="20"/>
              <w:jc w:val="both"/>
            </w:pPr>
            <w:r>
              <w:rPr>
                <w:rFonts w:ascii="Times New Roman"/>
                <w:b w:val="false"/>
                <w:i w:val="false"/>
                <w:color w:val="000000"/>
                <w:sz w:val="20"/>
              </w:rPr>
              <w:t>
парковые;</w:t>
            </w:r>
          </w:p>
          <w:p>
            <w:pPr>
              <w:spacing w:after="20"/>
              <w:ind w:left="20"/>
              <w:jc w:val="both"/>
            </w:pPr>
            <w:r>
              <w:rPr>
                <w:rFonts w:ascii="Times New Roman"/>
                <w:b w:val="false"/>
                <w:i w:val="false"/>
                <w:color w:val="000000"/>
                <w:sz w:val="20"/>
              </w:rPr>
              <w:t>
испытательные;</w:t>
            </w:r>
          </w:p>
          <w:p>
            <w:pPr>
              <w:spacing w:after="20"/>
              <w:ind w:left="20"/>
              <w:jc w:val="both"/>
            </w:pPr>
            <w:r>
              <w:rPr>
                <w:rFonts w:ascii="Times New Roman"/>
                <w:b w:val="false"/>
                <w:i w:val="false"/>
                <w:color w:val="000000"/>
                <w:sz w:val="20"/>
              </w:rPr>
              <w:t>
концертные (специальные)</w:t>
            </w:r>
          </w:p>
          <w:p>
            <w:pPr>
              <w:spacing w:after="20"/>
              <w:ind w:left="20"/>
              <w:jc w:val="both"/>
            </w:pPr>
            <w:r>
              <w:rPr>
                <w:rFonts w:ascii="Times New Roman"/>
                <w:b w:val="false"/>
                <w:i w:val="false"/>
                <w:color w:val="000000"/>
                <w:sz w:val="20"/>
              </w:rPr>
              <w:t>
пиротехнические изделия;</w:t>
            </w:r>
          </w:p>
          <w:p>
            <w:pPr>
              <w:spacing w:after="20"/>
              <w:ind w:left="20"/>
              <w:jc w:val="both"/>
            </w:pPr>
            <w:r>
              <w:rPr>
                <w:rFonts w:ascii="Times New Roman"/>
                <w:b w:val="false"/>
                <w:i w:val="false"/>
                <w:color w:val="000000"/>
                <w:sz w:val="20"/>
              </w:rPr>
              <w:t>
имитационные пиротехнические</w:t>
            </w:r>
          </w:p>
          <w:p>
            <w:pPr>
              <w:spacing w:after="20"/>
              <w:ind w:left="20"/>
              <w:jc w:val="both"/>
            </w:pPr>
            <w:r>
              <w:rPr>
                <w:rFonts w:ascii="Times New Roman"/>
                <w:b w:val="false"/>
                <w:i w:val="false"/>
                <w:color w:val="000000"/>
                <w:sz w:val="20"/>
              </w:rPr>
              <w:t>
изделия, используемые при производстве кино-</w:t>
            </w:r>
          </w:p>
          <w:p>
            <w:pPr>
              <w:spacing w:after="20"/>
              <w:ind w:left="20"/>
              <w:jc w:val="both"/>
            </w:pPr>
            <w:r>
              <w:rPr>
                <w:rFonts w:ascii="Times New Roman"/>
                <w:b w:val="false"/>
                <w:i w:val="false"/>
                <w:color w:val="000000"/>
                <w:sz w:val="20"/>
              </w:rPr>
              <w:t>
и видео- продукции;</w:t>
            </w:r>
          </w:p>
          <w:p>
            <w:pPr>
              <w:spacing w:after="20"/>
              <w:ind w:left="20"/>
              <w:jc w:val="both"/>
            </w:pPr>
            <w:r>
              <w:rPr>
                <w:rFonts w:ascii="Times New Roman"/>
                <w:b w:val="false"/>
                <w:i w:val="false"/>
                <w:color w:val="000000"/>
                <w:sz w:val="20"/>
              </w:rPr>
              <w:t>
средства пиротехнические дымовые</w:t>
            </w:r>
          </w:p>
          <w:p>
            <w:pPr>
              <w:spacing w:after="20"/>
              <w:ind w:left="20"/>
              <w:jc w:val="both"/>
            </w:pPr>
            <w:r>
              <w:rPr>
                <w:rFonts w:ascii="Times New Roman"/>
                <w:b w:val="false"/>
                <w:i w:val="false"/>
                <w:color w:val="000000"/>
                <w:sz w:val="20"/>
              </w:rPr>
              <w:t>
бытового назначения;</w:t>
            </w:r>
          </w:p>
          <w:p>
            <w:pPr>
              <w:spacing w:after="20"/>
              <w:ind w:left="20"/>
              <w:jc w:val="both"/>
            </w:pPr>
            <w:r>
              <w:rPr>
                <w:rFonts w:ascii="Times New Roman"/>
                <w:b w:val="false"/>
                <w:i w:val="false"/>
                <w:color w:val="000000"/>
                <w:sz w:val="20"/>
              </w:rPr>
              <w:t>
средства пиротехнические имитационные,</w:t>
            </w:r>
          </w:p>
          <w:p>
            <w:pPr>
              <w:spacing w:after="20"/>
              <w:ind w:left="20"/>
              <w:jc w:val="both"/>
            </w:pPr>
            <w:r>
              <w:rPr>
                <w:rFonts w:ascii="Times New Roman"/>
                <w:b w:val="false"/>
                <w:i w:val="false"/>
                <w:color w:val="000000"/>
                <w:sz w:val="20"/>
              </w:rPr>
              <w:t>
учебно-имитационные и прочие, в том числе:</w:t>
            </w:r>
          </w:p>
          <w:p>
            <w:pPr>
              <w:spacing w:after="20"/>
              <w:ind w:left="20"/>
              <w:jc w:val="both"/>
            </w:pPr>
            <w:r>
              <w:rPr>
                <w:rFonts w:ascii="Times New Roman"/>
                <w:b w:val="false"/>
                <w:i w:val="false"/>
                <w:color w:val="000000"/>
                <w:sz w:val="20"/>
              </w:rPr>
              <w:t>
средства учебно-имитационные;</w:t>
            </w:r>
          </w:p>
          <w:p>
            <w:pPr>
              <w:spacing w:after="20"/>
              <w:ind w:left="20"/>
              <w:jc w:val="both"/>
            </w:pPr>
            <w:r>
              <w:rPr>
                <w:rFonts w:ascii="Times New Roman"/>
                <w:b w:val="false"/>
                <w:i w:val="false"/>
                <w:color w:val="000000"/>
                <w:sz w:val="20"/>
              </w:rPr>
              <w:t>
средства для проведения групповых игр;</w:t>
            </w:r>
          </w:p>
          <w:p>
            <w:pPr>
              <w:spacing w:after="20"/>
              <w:ind w:left="20"/>
              <w:jc w:val="both"/>
            </w:pPr>
            <w:r>
              <w:rPr>
                <w:rFonts w:ascii="Times New Roman"/>
                <w:b w:val="false"/>
                <w:i w:val="false"/>
                <w:color w:val="000000"/>
                <w:sz w:val="20"/>
              </w:rPr>
              <w:t>
средства для развития технического</w:t>
            </w:r>
          </w:p>
          <w:p>
            <w:pPr>
              <w:spacing w:after="20"/>
              <w:ind w:left="20"/>
              <w:jc w:val="both"/>
            </w:pPr>
            <w:r>
              <w:rPr>
                <w:rFonts w:ascii="Times New Roman"/>
                <w:b w:val="false"/>
                <w:i w:val="false"/>
                <w:color w:val="000000"/>
                <w:sz w:val="20"/>
              </w:rPr>
              <w:t>
творчества;</w:t>
            </w:r>
          </w:p>
          <w:p>
            <w:pPr>
              <w:spacing w:after="20"/>
              <w:ind w:left="20"/>
              <w:jc w:val="both"/>
            </w:pPr>
            <w:r>
              <w:rPr>
                <w:rFonts w:ascii="Times New Roman"/>
                <w:b w:val="false"/>
                <w:i w:val="false"/>
                <w:color w:val="000000"/>
                <w:sz w:val="20"/>
              </w:rPr>
              <w:t>
средства для обогрева и разогрева (грелки);</w:t>
            </w:r>
          </w:p>
          <w:p>
            <w:pPr>
              <w:spacing w:after="20"/>
              <w:ind w:left="20"/>
              <w:jc w:val="both"/>
            </w:pPr>
            <w:r>
              <w:rPr>
                <w:rFonts w:ascii="Times New Roman"/>
                <w:b w:val="false"/>
                <w:i w:val="false"/>
                <w:color w:val="000000"/>
                <w:sz w:val="20"/>
              </w:rPr>
              <w:t>
средства для дезинфекции, борьбы с</w:t>
            </w:r>
          </w:p>
          <w:p>
            <w:pPr>
              <w:spacing w:after="20"/>
              <w:ind w:left="20"/>
              <w:jc w:val="both"/>
            </w:pPr>
            <w:r>
              <w:rPr>
                <w:rFonts w:ascii="Times New Roman"/>
                <w:b w:val="false"/>
                <w:i w:val="false"/>
                <w:color w:val="000000"/>
                <w:sz w:val="20"/>
              </w:rPr>
              <w:t>
насекомыми;</w:t>
            </w:r>
          </w:p>
          <w:p>
            <w:pPr>
              <w:spacing w:after="20"/>
              <w:ind w:left="20"/>
              <w:jc w:val="both"/>
            </w:pPr>
            <w:r>
              <w:rPr>
                <w:rFonts w:ascii="Times New Roman"/>
                <w:b w:val="false"/>
                <w:i w:val="false"/>
                <w:color w:val="000000"/>
                <w:sz w:val="20"/>
              </w:rPr>
              <w:t>
средства инициирования пиротехнические,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механического действия (задействования);</w:t>
            </w:r>
          </w:p>
          <w:p>
            <w:pPr>
              <w:spacing w:after="20"/>
              <w:ind w:left="20"/>
              <w:jc w:val="both"/>
            </w:pPr>
            <w:r>
              <w:rPr>
                <w:rFonts w:ascii="Times New Roman"/>
                <w:b w:val="false"/>
                <w:i w:val="false"/>
                <w:color w:val="000000"/>
                <w:sz w:val="20"/>
              </w:rPr>
              <w:t>
электрического запуска;</w:t>
            </w:r>
          </w:p>
          <w:p>
            <w:pPr>
              <w:spacing w:after="20"/>
              <w:ind w:left="20"/>
              <w:jc w:val="both"/>
            </w:pPr>
            <w:r>
              <w:rPr>
                <w:rFonts w:ascii="Times New Roman"/>
                <w:b w:val="false"/>
                <w:i w:val="false"/>
                <w:color w:val="000000"/>
                <w:sz w:val="20"/>
              </w:rPr>
              <w:t>
теплового запуска;</w:t>
            </w:r>
          </w:p>
          <w:p>
            <w:pPr>
              <w:spacing w:after="20"/>
              <w:ind w:left="20"/>
              <w:jc w:val="both"/>
            </w:pPr>
            <w:r>
              <w:rPr>
                <w:rFonts w:ascii="Times New Roman"/>
                <w:b w:val="false"/>
                <w:i w:val="false"/>
                <w:color w:val="000000"/>
                <w:sz w:val="20"/>
              </w:rPr>
              <w:t>
изделия пиротехнические бытового назначения</w:t>
            </w:r>
          </w:p>
          <w:p>
            <w:pPr>
              <w:spacing w:after="20"/>
              <w:ind w:left="20"/>
              <w:jc w:val="both"/>
            </w:pPr>
            <w:r>
              <w:rPr>
                <w:rFonts w:ascii="Times New Roman"/>
                <w:b w:val="false"/>
                <w:i w:val="false"/>
                <w:color w:val="000000"/>
                <w:sz w:val="20"/>
              </w:rPr>
              <w:t>
развлекательного характера, в том числе</w:t>
            </w:r>
          </w:p>
          <w:p>
            <w:pPr>
              <w:spacing w:after="20"/>
              <w:ind w:left="20"/>
              <w:jc w:val="both"/>
            </w:pPr>
            <w:r>
              <w:rPr>
                <w:rFonts w:ascii="Times New Roman"/>
                <w:b w:val="false"/>
                <w:i w:val="false"/>
                <w:color w:val="000000"/>
                <w:sz w:val="20"/>
              </w:rPr>
              <w:t>
пиротехнические изделия I, II, III классов;</w:t>
            </w:r>
          </w:p>
          <w:p>
            <w:pPr>
              <w:spacing w:after="20"/>
              <w:ind w:left="20"/>
              <w:jc w:val="both"/>
            </w:pPr>
            <w:r>
              <w:rPr>
                <w:rFonts w:ascii="Times New Roman"/>
                <w:b w:val="false"/>
                <w:i w:val="false"/>
                <w:color w:val="000000"/>
                <w:sz w:val="20"/>
              </w:rPr>
              <w:t>
изделия пиротехнические для туризма, в</w:t>
            </w:r>
          </w:p>
          <w:p>
            <w:pPr>
              <w:spacing w:after="20"/>
              <w:ind w:left="20"/>
              <w:jc w:val="both"/>
            </w:pPr>
            <w:r>
              <w:rPr>
                <w:rFonts w:ascii="Times New Roman"/>
                <w:b w:val="false"/>
                <w:i w:val="false"/>
                <w:color w:val="000000"/>
                <w:sz w:val="20"/>
              </w:rPr>
              <w:t>
том числе средства обогрева людей, разогрева</w:t>
            </w:r>
          </w:p>
          <w:p>
            <w:pPr>
              <w:spacing w:after="20"/>
              <w:ind w:left="20"/>
              <w:jc w:val="both"/>
            </w:pPr>
            <w:r>
              <w:rPr>
                <w:rFonts w:ascii="Times New Roman"/>
                <w:b w:val="false"/>
                <w:i w:val="false"/>
                <w:color w:val="000000"/>
                <w:sz w:val="20"/>
              </w:rPr>
              <w:t>
пищи и другие средства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254" w:id="237"/>
    <w:p>
      <w:pPr>
        <w:spacing w:after="0"/>
        <w:ind w:left="0"/>
        <w:jc w:val="left"/>
      </w:pPr>
      <w:r>
        <w:rPr>
          <w:rFonts w:ascii="Times New Roman"/>
          <w:b/>
          <w:i w:val="false"/>
          <w:color w:val="000000"/>
        </w:rPr>
        <w:t xml:space="preserve"> СХЕМЫ</w:t>
      </w:r>
      <w:r>
        <w:br/>
      </w:r>
      <w:r>
        <w:rPr>
          <w:rFonts w:ascii="Times New Roman"/>
          <w:b/>
          <w:i w:val="false"/>
          <w:color w:val="000000"/>
        </w:rPr>
        <w:t>ДЕКЛАРИРОВАНИЯ СООТВЕТСТВИЯ ПИРОТЕХНИЧЕСКИХ ИЗДЕЛИЙ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0101"/>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схемы</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соответствия серийно выпускаемых пиротехнических</w:t>
            </w:r>
          </w:p>
          <w:p>
            <w:pPr>
              <w:spacing w:after="20"/>
              <w:ind w:left="20"/>
              <w:jc w:val="both"/>
            </w:pPr>
            <w:r>
              <w:rPr>
                <w:rFonts w:ascii="Times New Roman"/>
                <w:b w:val="false"/>
                <w:i w:val="false"/>
                <w:color w:val="000000"/>
                <w:sz w:val="20"/>
              </w:rPr>
              <w:t>
изделий, выпуск которых осуществляется постоянно в течение не менее</w:t>
            </w:r>
          </w:p>
          <w:p>
            <w:pPr>
              <w:spacing w:after="20"/>
              <w:ind w:left="20"/>
              <w:jc w:val="both"/>
            </w:pPr>
            <w:r>
              <w:rPr>
                <w:rFonts w:ascii="Times New Roman"/>
                <w:b w:val="false"/>
                <w:i w:val="false"/>
                <w:color w:val="000000"/>
                <w:sz w:val="20"/>
              </w:rPr>
              <w:t>
одного года, на основании собственных доказательств заявитель</w:t>
            </w:r>
          </w:p>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а) формирование комплекта технической документации согласно пункту 6</w:t>
            </w:r>
          </w:p>
          <w:p>
            <w:pPr>
              <w:spacing w:after="20"/>
              <w:ind w:left="20"/>
              <w:jc w:val="both"/>
            </w:pPr>
            <w:r>
              <w:rPr>
                <w:rFonts w:ascii="Times New Roman"/>
                <w:b w:val="false"/>
                <w:i w:val="false"/>
                <w:color w:val="000000"/>
                <w:sz w:val="20"/>
              </w:rPr>
              <w:t>
статьи 6 настоящего технического регламента;</w:t>
            </w:r>
          </w:p>
          <w:p>
            <w:pPr>
              <w:spacing w:after="20"/>
              <w:ind w:left="20"/>
              <w:jc w:val="both"/>
            </w:pPr>
            <w:r>
              <w:rPr>
                <w:rFonts w:ascii="Times New Roman"/>
                <w:b w:val="false"/>
                <w:i w:val="false"/>
                <w:color w:val="000000"/>
                <w:sz w:val="20"/>
              </w:rPr>
              <w:t>
б)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в) маркирование пиротехнических изделий знаком обращения на рынке;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соответствия серийно выпускаемых пиротехнических</w:t>
            </w:r>
          </w:p>
          <w:p>
            <w:pPr>
              <w:spacing w:after="20"/>
              <w:ind w:left="20"/>
              <w:jc w:val="both"/>
            </w:pPr>
            <w:r>
              <w:rPr>
                <w:rFonts w:ascii="Times New Roman"/>
                <w:b w:val="false"/>
                <w:i w:val="false"/>
                <w:color w:val="000000"/>
                <w:sz w:val="20"/>
              </w:rPr>
              <w:t>
изделий, выпуск которых осуществляется постоянно в течение не менее</w:t>
            </w:r>
          </w:p>
          <w:p>
            <w:pPr>
              <w:spacing w:after="20"/>
              <w:ind w:left="20"/>
              <w:jc w:val="both"/>
            </w:pPr>
            <w:r>
              <w:rPr>
                <w:rFonts w:ascii="Times New Roman"/>
                <w:b w:val="false"/>
                <w:i w:val="false"/>
                <w:color w:val="000000"/>
                <w:sz w:val="20"/>
              </w:rPr>
              <w:t>
одного года, на основании собственных доказательств и доказательств,</w:t>
            </w:r>
          </w:p>
          <w:p>
            <w:pPr>
              <w:spacing w:after="20"/>
              <w:ind w:left="20"/>
              <w:jc w:val="both"/>
            </w:pPr>
            <w:r>
              <w:rPr>
                <w:rFonts w:ascii="Times New Roman"/>
                <w:b w:val="false"/>
                <w:i w:val="false"/>
                <w:color w:val="000000"/>
                <w:sz w:val="20"/>
              </w:rPr>
              <w:t>
полученных с участием третьей стороны, осуществляется:</w:t>
            </w:r>
          </w:p>
          <w:p>
            <w:pPr>
              <w:spacing w:after="20"/>
              <w:ind w:left="20"/>
              <w:jc w:val="both"/>
            </w:pPr>
            <w:r>
              <w:rPr>
                <w:rFonts w:ascii="Times New Roman"/>
                <w:b w:val="false"/>
                <w:i w:val="false"/>
                <w:color w:val="000000"/>
                <w:sz w:val="20"/>
              </w:rPr>
              <w:t>
а) идентификация и отбор пиротехнических изделий на испытания;</w:t>
            </w:r>
          </w:p>
          <w:p>
            <w:pPr>
              <w:spacing w:after="20"/>
              <w:ind w:left="20"/>
              <w:jc w:val="both"/>
            </w:pPr>
            <w:r>
              <w:rPr>
                <w:rFonts w:ascii="Times New Roman"/>
                <w:b w:val="false"/>
                <w:i w:val="false"/>
                <w:color w:val="000000"/>
                <w:sz w:val="20"/>
              </w:rPr>
              <w:t>
б) проведение испытаний аккредитованной испытательной лабораторией &lt;*&gt;;</w:t>
            </w:r>
          </w:p>
          <w:p>
            <w:pPr>
              <w:spacing w:after="20"/>
              <w:ind w:left="20"/>
              <w:jc w:val="both"/>
            </w:pPr>
            <w:r>
              <w:rPr>
                <w:rFonts w:ascii="Times New Roman"/>
                <w:b w:val="false"/>
                <w:i w:val="false"/>
                <w:color w:val="000000"/>
                <w:sz w:val="20"/>
              </w:rPr>
              <w:t>
в) формирование заявителем комплекта технической документации согласно</w:t>
            </w:r>
          </w:p>
          <w:p>
            <w:pPr>
              <w:spacing w:after="20"/>
              <w:ind w:left="20"/>
              <w:jc w:val="both"/>
            </w:pPr>
            <w:r>
              <w:rPr>
                <w:rFonts w:ascii="Times New Roman"/>
                <w:b w:val="false"/>
                <w:i w:val="false"/>
                <w:color w:val="000000"/>
                <w:sz w:val="20"/>
              </w:rPr>
              <w:t>
пункту 6 статьи 6 настоящего технического регламента;</w:t>
            </w:r>
          </w:p>
          <w:p>
            <w:pPr>
              <w:spacing w:after="20"/>
              <w:ind w:left="20"/>
              <w:jc w:val="both"/>
            </w:pPr>
            <w:r>
              <w:rPr>
                <w:rFonts w:ascii="Times New Roman"/>
                <w:b w:val="false"/>
                <w:i w:val="false"/>
                <w:color w:val="000000"/>
                <w:sz w:val="20"/>
              </w:rPr>
              <w:t>
г)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д) маркирование заявителем пиротехнических изделий знаком обращения на</w:t>
            </w:r>
          </w:p>
          <w:p>
            <w:pPr>
              <w:spacing w:after="20"/>
              <w:ind w:left="20"/>
              <w:jc w:val="both"/>
            </w:pPr>
            <w:r>
              <w:rPr>
                <w:rFonts w:ascii="Times New Roman"/>
                <w:b w:val="false"/>
                <w:i w:val="false"/>
                <w:color w:val="000000"/>
                <w:sz w:val="20"/>
              </w:rPr>
              <w:t>
рынке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соответствия серийно выпускаемых пиротехнических</w:t>
            </w:r>
          </w:p>
          <w:p>
            <w:pPr>
              <w:spacing w:after="20"/>
              <w:ind w:left="20"/>
              <w:jc w:val="both"/>
            </w:pPr>
            <w:r>
              <w:rPr>
                <w:rFonts w:ascii="Times New Roman"/>
                <w:b w:val="false"/>
                <w:i w:val="false"/>
                <w:color w:val="000000"/>
                <w:sz w:val="20"/>
              </w:rPr>
              <w:t>
изделий, выпуск которых осуществляется в течение менее одного года</w:t>
            </w:r>
          </w:p>
          <w:p>
            <w:pPr>
              <w:spacing w:after="20"/>
              <w:ind w:left="20"/>
              <w:jc w:val="both"/>
            </w:pPr>
            <w:r>
              <w:rPr>
                <w:rFonts w:ascii="Times New Roman"/>
                <w:b w:val="false"/>
                <w:i w:val="false"/>
                <w:color w:val="000000"/>
                <w:sz w:val="20"/>
              </w:rPr>
              <w:t>
отдельными партиями, на основании собственных доказательств и при</w:t>
            </w:r>
          </w:p>
          <w:p>
            <w:pPr>
              <w:spacing w:after="20"/>
              <w:ind w:left="20"/>
              <w:jc w:val="both"/>
            </w:pPr>
            <w:r>
              <w:rPr>
                <w:rFonts w:ascii="Times New Roman"/>
                <w:b w:val="false"/>
                <w:i w:val="false"/>
                <w:color w:val="000000"/>
                <w:sz w:val="20"/>
              </w:rPr>
              <w:t>
наличии у заявителя системы качества на производство соответствующих</w:t>
            </w:r>
          </w:p>
          <w:p>
            <w:pPr>
              <w:spacing w:after="20"/>
              <w:ind w:left="20"/>
              <w:jc w:val="both"/>
            </w:pPr>
            <w:r>
              <w:rPr>
                <w:rFonts w:ascii="Times New Roman"/>
                <w:b w:val="false"/>
                <w:i w:val="false"/>
                <w:color w:val="000000"/>
                <w:sz w:val="20"/>
              </w:rPr>
              <w:t>
пиротехнических изделий заявитель осуществляет:</w:t>
            </w:r>
          </w:p>
          <w:p>
            <w:pPr>
              <w:spacing w:after="20"/>
              <w:ind w:left="20"/>
              <w:jc w:val="both"/>
            </w:pPr>
            <w:r>
              <w:rPr>
                <w:rFonts w:ascii="Times New Roman"/>
                <w:b w:val="false"/>
                <w:i w:val="false"/>
                <w:color w:val="000000"/>
                <w:sz w:val="20"/>
              </w:rPr>
              <w:t>
а) формирование комплекта технической документации согласно пункту 6</w:t>
            </w:r>
          </w:p>
          <w:p>
            <w:pPr>
              <w:spacing w:after="20"/>
              <w:ind w:left="20"/>
              <w:jc w:val="both"/>
            </w:pPr>
            <w:r>
              <w:rPr>
                <w:rFonts w:ascii="Times New Roman"/>
                <w:b w:val="false"/>
                <w:i w:val="false"/>
                <w:color w:val="000000"/>
                <w:sz w:val="20"/>
              </w:rPr>
              <w:t>
статьи 6 настоящего технического регламента;</w:t>
            </w:r>
          </w:p>
          <w:p>
            <w:pPr>
              <w:spacing w:after="20"/>
              <w:ind w:left="20"/>
              <w:jc w:val="both"/>
            </w:pPr>
            <w:r>
              <w:rPr>
                <w:rFonts w:ascii="Times New Roman"/>
                <w:b w:val="false"/>
                <w:i w:val="false"/>
                <w:color w:val="000000"/>
                <w:sz w:val="20"/>
              </w:rPr>
              <w:t>
б)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в) маркирование заявителем пиротехнических изделий знаком обращения на</w:t>
            </w:r>
          </w:p>
          <w:p>
            <w:pPr>
              <w:spacing w:after="20"/>
              <w:ind w:left="20"/>
              <w:jc w:val="both"/>
            </w:pPr>
            <w:r>
              <w:rPr>
                <w:rFonts w:ascii="Times New Roman"/>
                <w:b w:val="false"/>
                <w:i w:val="false"/>
                <w:color w:val="000000"/>
                <w:sz w:val="20"/>
              </w:rPr>
              <w:t>
рынке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соответствия серийно выпускаемых пиротехнических</w:t>
            </w:r>
          </w:p>
          <w:p>
            <w:pPr>
              <w:spacing w:after="20"/>
              <w:ind w:left="20"/>
              <w:jc w:val="both"/>
            </w:pPr>
            <w:r>
              <w:rPr>
                <w:rFonts w:ascii="Times New Roman"/>
                <w:b w:val="false"/>
                <w:i w:val="false"/>
                <w:color w:val="000000"/>
                <w:sz w:val="20"/>
              </w:rPr>
              <w:t>
изделий, выпуск которых осуществляется в течение менее одного года</w:t>
            </w:r>
          </w:p>
          <w:p>
            <w:pPr>
              <w:spacing w:after="20"/>
              <w:ind w:left="20"/>
              <w:jc w:val="both"/>
            </w:pPr>
            <w:r>
              <w:rPr>
                <w:rFonts w:ascii="Times New Roman"/>
                <w:b w:val="false"/>
                <w:i w:val="false"/>
                <w:color w:val="000000"/>
                <w:sz w:val="20"/>
              </w:rPr>
              <w:t>
отдельными партиями, на основании собственных доказательств и</w:t>
            </w:r>
          </w:p>
          <w:p>
            <w:pPr>
              <w:spacing w:after="20"/>
              <w:ind w:left="20"/>
              <w:jc w:val="both"/>
            </w:pPr>
            <w:r>
              <w:rPr>
                <w:rFonts w:ascii="Times New Roman"/>
                <w:b w:val="false"/>
                <w:i w:val="false"/>
                <w:color w:val="000000"/>
                <w:sz w:val="20"/>
              </w:rPr>
              <w:t>
доказательств, полученных с участием третьей стороны (испытательной</w:t>
            </w:r>
          </w:p>
          <w:p>
            <w:pPr>
              <w:spacing w:after="20"/>
              <w:ind w:left="20"/>
              <w:jc w:val="both"/>
            </w:pPr>
            <w:r>
              <w:rPr>
                <w:rFonts w:ascii="Times New Roman"/>
                <w:b w:val="false"/>
                <w:i w:val="false"/>
                <w:color w:val="000000"/>
                <w:sz w:val="20"/>
              </w:rPr>
              <w:t>
лаборатории), осуществляется:</w:t>
            </w:r>
          </w:p>
          <w:p>
            <w:pPr>
              <w:spacing w:after="20"/>
              <w:ind w:left="20"/>
              <w:jc w:val="both"/>
            </w:pPr>
            <w:r>
              <w:rPr>
                <w:rFonts w:ascii="Times New Roman"/>
                <w:b w:val="false"/>
                <w:i w:val="false"/>
                <w:color w:val="000000"/>
                <w:sz w:val="20"/>
              </w:rPr>
              <w:t>
а) идентификация и отбор пиротехнических изделий на испытания;</w:t>
            </w:r>
          </w:p>
          <w:p>
            <w:pPr>
              <w:spacing w:after="20"/>
              <w:ind w:left="20"/>
              <w:jc w:val="both"/>
            </w:pPr>
            <w:r>
              <w:rPr>
                <w:rFonts w:ascii="Times New Roman"/>
                <w:b w:val="false"/>
                <w:i w:val="false"/>
                <w:color w:val="000000"/>
                <w:sz w:val="20"/>
              </w:rPr>
              <w:t>
б) проведение испытаний аккредитованной испытательной лабораторией &lt;*&gt;;</w:t>
            </w:r>
          </w:p>
          <w:p>
            <w:pPr>
              <w:spacing w:after="20"/>
              <w:ind w:left="20"/>
              <w:jc w:val="both"/>
            </w:pPr>
            <w:r>
              <w:rPr>
                <w:rFonts w:ascii="Times New Roman"/>
                <w:b w:val="false"/>
                <w:i w:val="false"/>
                <w:color w:val="000000"/>
                <w:sz w:val="20"/>
              </w:rPr>
              <w:t>
в) формирование заявителем комплекта технической документации согласно</w:t>
            </w:r>
          </w:p>
          <w:p>
            <w:pPr>
              <w:spacing w:after="20"/>
              <w:ind w:left="20"/>
              <w:jc w:val="both"/>
            </w:pPr>
            <w:r>
              <w:rPr>
                <w:rFonts w:ascii="Times New Roman"/>
                <w:b w:val="false"/>
                <w:i w:val="false"/>
                <w:color w:val="000000"/>
                <w:sz w:val="20"/>
              </w:rPr>
              <w:t>
пункту 6 статьи 6 настоящего технического регламента;</w:t>
            </w:r>
          </w:p>
          <w:p>
            <w:pPr>
              <w:spacing w:after="20"/>
              <w:ind w:left="20"/>
              <w:jc w:val="both"/>
            </w:pPr>
            <w:r>
              <w:rPr>
                <w:rFonts w:ascii="Times New Roman"/>
                <w:b w:val="false"/>
                <w:i w:val="false"/>
                <w:color w:val="000000"/>
                <w:sz w:val="20"/>
              </w:rPr>
              <w:t>
г)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д) маркирование заявителем пиротехнических изделий знаком обращения на</w:t>
            </w:r>
          </w:p>
          <w:p>
            <w:pPr>
              <w:spacing w:after="20"/>
              <w:ind w:left="20"/>
              <w:jc w:val="both"/>
            </w:pPr>
            <w:r>
              <w:rPr>
                <w:rFonts w:ascii="Times New Roman"/>
                <w:b w:val="false"/>
                <w:i w:val="false"/>
                <w:color w:val="000000"/>
                <w:sz w:val="20"/>
              </w:rPr>
              <w:t>
рынке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соответствия отдельных партий (опытных,</w:t>
            </w:r>
          </w:p>
          <w:p>
            <w:pPr>
              <w:spacing w:after="20"/>
              <w:ind w:left="20"/>
              <w:jc w:val="both"/>
            </w:pPr>
            <w:r>
              <w:rPr>
                <w:rFonts w:ascii="Times New Roman"/>
                <w:b w:val="false"/>
                <w:i w:val="false"/>
                <w:color w:val="000000"/>
                <w:sz w:val="20"/>
              </w:rPr>
              <w:t>
изготавливаемых по специальному заказу) пиротехнических изделий,</w:t>
            </w:r>
          </w:p>
          <w:p>
            <w:pPr>
              <w:spacing w:after="20"/>
              <w:ind w:left="20"/>
              <w:jc w:val="both"/>
            </w:pPr>
            <w:r>
              <w:rPr>
                <w:rFonts w:ascii="Times New Roman"/>
                <w:b w:val="false"/>
                <w:i w:val="false"/>
                <w:color w:val="000000"/>
                <w:sz w:val="20"/>
              </w:rPr>
              <w:t>
на основании собственных доказательств и доказательств, полученных</w:t>
            </w:r>
          </w:p>
          <w:p>
            <w:pPr>
              <w:spacing w:after="20"/>
              <w:ind w:left="20"/>
              <w:jc w:val="both"/>
            </w:pPr>
            <w:r>
              <w:rPr>
                <w:rFonts w:ascii="Times New Roman"/>
                <w:b w:val="false"/>
                <w:i w:val="false"/>
                <w:color w:val="000000"/>
                <w:sz w:val="20"/>
              </w:rPr>
              <w:t>
с участием третьей стороны (испытательной лаборатории) осуществляется:</w:t>
            </w:r>
          </w:p>
          <w:p>
            <w:pPr>
              <w:spacing w:after="20"/>
              <w:ind w:left="20"/>
              <w:jc w:val="both"/>
            </w:pPr>
            <w:r>
              <w:rPr>
                <w:rFonts w:ascii="Times New Roman"/>
                <w:b w:val="false"/>
                <w:i w:val="false"/>
                <w:color w:val="000000"/>
                <w:sz w:val="20"/>
              </w:rPr>
              <w:t>
а) идентификация и отбор пиротехнических изделий на испытания;</w:t>
            </w:r>
          </w:p>
          <w:p>
            <w:pPr>
              <w:spacing w:after="20"/>
              <w:ind w:left="20"/>
              <w:jc w:val="both"/>
            </w:pPr>
            <w:r>
              <w:rPr>
                <w:rFonts w:ascii="Times New Roman"/>
                <w:b w:val="false"/>
                <w:i w:val="false"/>
                <w:color w:val="000000"/>
                <w:sz w:val="20"/>
              </w:rPr>
              <w:t>
б) проведение испытаний аккредитованной испытательной лабораторией &lt;*&gt;;</w:t>
            </w:r>
          </w:p>
          <w:p>
            <w:pPr>
              <w:spacing w:after="20"/>
              <w:ind w:left="20"/>
              <w:jc w:val="both"/>
            </w:pPr>
            <w:r>
              <w:rPr>
                <w:rFonts w:ascii="Times New Roman"/>
                <w:b w:val="false"/>
                <w:i w:val="false"/>
                <w:color w:val="000000"/>
                <w:sz w:val="20"/>
              </w:rPr>
              <w:t>
в) формирование заявителем комплекта технической документации согласно</w:t>
            </w:r>
          </w:p>
          <w:p>
            <w:pPr>
              <w:spacing w:after="20"/>
              <w:ind w:left="20"/>
              <w:jc w:val="both"/>
            </w:pPr>
            <w:r>
              <w:rPr>
                <w:rFonts w:ascii="Times New Roman"/>
                <w:b w:val="false"/>
                <w:i w:val="false"/>
                <w:color w:val="000000"/>
                <w:sz w:val="20"/>
              </w:rPr>
              <w:t>
пункту 6 статьи 6 настоящего технического регламента;</w:t>
            </w:r>
          </w:p>
          <w:p>
            <w:pPr>
              <w:spacing w:after="20"/>
              <w:ind w:left="20"/>
              <w:jc w:val="both"/>
            </w:pPr>
            <w:r>
              <w:rPr>
                <w:rFonts w:ascii="Times New Roman"/>
                <w:b w:val="false"/>
                <w:i w:val="false"/>
                <w:color w:val="000000"/>
                <w:sz w:val="20"/>
              </w:rPr>
              <w:t>
г)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д) маркирование заявителем пиротехнических изделий знаком обращения на</w:t>
            </w:r>
          </w:p>
          <w:p>
            <w:pPr>
              <w:spacing w:after="20"/>
              <w:ind w:left="20"/>
              <w:jc w:val="both"/>
            </w:pPr>
            <w:r>
              <w:rPr>
                <w:rFonts w:ascii="Times New Roman"/>
                <w:b w:val="false"/>
                <w:i w:val="false"/>
                <w:color w:val="000000"/>
                <w:sz w:val="20"/>
              </w:rPr>
              <w:t>
рынке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соответствия отдельных партий (опытных,</w:t>
            </w:r>
          </w:p>
          <w:p>
            <w:pPr>
              <w:spacing w:after="20"/>
              <w:ind w:left="20"/>
              <w:jc w:val="both"/>
            </w:pPr>
            <w:r>
              <w:rPr>
                <w:rFonts w:ascii="Times New Roman"/>
                <w:b w:val="false"/>
                <w:i w:val="false"/>
                <w:color w:val="000000"/>
                <w:sz w:val="20"/>
              </w:rPr>
              <w:t>
изготавливаемых по специальному заказу) пиротехнических изделий с</w:t>
            </w:r>
          </w:p>
          <w:p>
            <w:pPr>
              <w:spacing w:after="20"/>
              <w:ind w:left="20"/>
              <w:jc w:val="both"/>
            </w:pPr>
            <w:r>
              <w:rPr>
                <w:rFonts w:ascii="Times New Roman"/>
                <w:b w:val="false"/>
                <w:i w:val="false"/>
                <w:color w:val="000000"/>
                <w:sz w:val="20"/>
              </w:rPr>
              <w:t>
использованием собственных доказательств и системы качества на</w:t>
            </w:r>
          </w:p>
          <w:p>
            <w:pPr>
              <w:spacing w:after="20"/>
              <w:ind w:left="20"/>
              <w:jc w:val="both"/>
            </w:pPr>
            <w:r>
              <w:rPr>
                <w:rFonts w:ascii="Times New Roman"/>
                <w:b w:val="false"/>
                <w:i w:val="false"/>
                <w:color w:val="000000"/>
                <w:sz w:val="20"/>
              </w:rPr>
              <w:t>
разработку соответствующих пиротехнических изделий осуществляется:</w:t>
            </w:r>
          </w:p>
          <w:p>
            <w:pPr>
              <w:spacing w:after="20"/>
              <w:ind w:left="20"/>
              <w:jc w:val="both"/>
            </w:pPr>
            <w:r>
              <w:rPr>
                <w:rFonts w:ascii="Times New Roman"/>
                <w:b w:val="false"/>
                <w:i w:val="false"/>
                <w:color w:val="000000"/>
                <w:sz w:val="20"/>
              </w:rPr>
              <w:t>
а) формирование заявителем комплекта технической документации согласно</w:t>
            </w:r>
          </w:p>
          <w:p>
            <w:pPr>
              <w:spacing w:after="20"/>
              <w:ind w:left="20"/>
              <w:jc w:val="both"/>
            </w:pPr>
            <w:r>
              <w:rPr>
                <w:rFonts w:ascii="Times New Roman"/>
                <w:b w:val="false"/>
                <w:i w:val="false"/>
                <w:color w:val="000000"/>
                <w:sz w:val="20"/>
              </w:rPr>
              <w:t>
пункту 6 статьи 6 настоящего технического регламента;</w:t>
            </w:r>
          </w:p>
          <w:p>
            <w:pPr>
              <w:spacing w:after="20"/>
              <w:ind w:left="20"/>
              <w:jc w:val="both"/>
            </w:pPr>
            <w:r>
              <w:rPr>
                <w:rFonts w:ascii="Times New Roman"/>
                <w:b w:val="false"/>
                <w:i w:val="false"/>
                <w:color w:val="000000"/>
                <w:sz w:val="20"/>
              </w:rPr>
              <w:t>
б) принятие (оформление и регистрация) декларации о соответствии;</w:t>
            </w:r>
          </w:p>
          <w:p>
            <w:pPr>
              <w:spacing w:after="20"/>
              <w:ind w:left="20"/>
              <w:jc w:val="both"/>
            </w:pPr>
            <w:r>
              <w:rPr>
                <w:rFonts w:ascii="Times New Roman"/>
                <w:b w:val="false"/>
                <w:i w:val="false"/>
                <w:color w:val="000000"/>
                <w:sz w:val="20"/>
              </w:rPr>
              <w:t>
в) маркирование заявителем пиротехнических изделий знаком обращения на</w:t>
            </w:r>
          </w:p>
          <w:p>
            <w:pPr>
              <w:spacing w:after="20"/>
              <w:ind w:left="20"/>
              <w:jc w:val="both"/>
            </w:pPr>
            <w:r>
              <w:rPr>
                <w:rFonts w:ascii="Times New Roman"/>
                <w:b w:val="false"/>
                <w:i w:val="false"/>
                <w:color w:val="000000"/>
                <w:sz w:val="20"/>
              </w:rPr>
              <w:t>
рынке</w:t>
            </w:r>
          </w:p>
        </w:tc>
      </w:tr>
    </w:tbl>
    <w:p>
      <w:pPr>
        <w:spacing w:after="0"/>
        <w:ind w:left="0"/>
        <w:jc w:val="left"/>
      </w:pPr>
      <w:r>
        <w:br/>
      </w:r>
      <w:r>
        <w:rPr>
          <w:rFonts w:ascii="Times New Roman"/>
          <w:b w:val="false"/>
          <w:i w:val="false"/>
          <w:color w:val="000000"/>
          <w:sz w:val="28"/>
        </w:rPr>
        <w:t>
</w:t>
      </w:r>
    </w:p>
    <w:bookmarkStart w:name="z255" w:id="238"/>
    <w:p>
      <w:pPr>
        <w:spacing w:after="0"/>
        <w:ind w:left="0"/>
        <w:jc w:val="both"/>
      </w:pPr>
      <w:r>
        <w:rPr>
          <w:rFonts w:ascii="Times New Roman"/>
          <w:b w:val="false"/>
          <w:i w:val="false"/>
          <w:color w:val="000000"/>
          <w:sz w:val="28"/>
        </w:rPr>
        <w:t>
      &lt;*&gt;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приложением № 5 к настоящему техническому регламенту.</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257" w:id="23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СЕРТИФИКАЦИИ</w:t>
      </w:r>
      <w:r>
        <w:br/>
      </w:r>
      <w:r>
        <w:rPr>
          <w:rFonts w:ascii="Times New Roman"/>
          <w:b/>
          <w:i w:val="false"/>
          <w:color w:val="000000"/>
        </w:rPr>
        <w:t>ПИРОТЕХНИЧЕСКИХ ИЗДЕЛИЙ</w:t>
      </w:r>
    </w:p>
    <w:bookmarkEnd w:id="239"/>
    <w:bookmarkStart w:name="z258" w:id="240"/>
    <w:p>
      <w:pPr>
        <w:spacing w:after="0"/>
        <w:ind w:left="0"/>
        <w:jc w:val="both"/>
      </w:pPr>
      <w:r>
        <w:rPr>
          <w:rFonts w:ascii="Times New Roman"/>
          <w:b w:val="false"/>
          <w:i w:val="false"/>
          <w:color w:val="000000"/>
          <w:sz w:val="28"/>
        </w:rPr>
        <w:t>
      1. Сертификация пиротехнических изделий бытового и технического назначения включает:</w:t>
      </w:r>
    </w:p>
    <w:bookmarkEnd w:id="240"/>
    <w:bookmarkStart w:name="z259" w:id="241"/>
    <w:p>
      <w:pPr>
        <w:spacing w:after="0"/>
        <w:ind w:left="0"/>
        <w:jc w:val="both"/>
      </w:pPr>
      <w:r>
        <w:rPr>
          <w:rFonts w:ascii="Times New Roman"/>
          <w:b w:val="false"/>
          <w:i w:val="false"/>
          <w:color w:val="000000"/>
          <w:sz w:val="28"/>
        </w:rPr>
        <w:t>
      а) подачу заявки, к которой прилагаются документы на пиротехнические изделия, в том числе технические условия, чертежи изделия и упаковки, техническое описание и инструкция по эксплуатации или инструкция по применению (далее – заявка), в орган по сертификации;</w:t>
      </w:r>
    </w:p>
    <w:bookmarkEnd w:id="241"/>
    <w:bookmarkStart w:name="z260" w:id="242"/>
    <w:p>
      <w:pPr>
        <w:spacing w:after="0"/>
        <w:ind w:left="0"/>
        <w:jc w:val="both"/>
      </w:pPr>
      <w:r>
        <w:rPr>
          <w:rFonts w:ascii="Times New Roman"/>
          <w:b w:val="false"/>
          <w:i w:val="false"/>
          <w:color w:val="000000"/>
          <w:sz w:val="28"/>
        </w:rPr>
        <w:t>
      б) принятие решения по заявке;</w:t>
      </w:r>
    </w:p>
    <w:bookmarkEnd w:id="242"/>
    <w:bookmarkStart w:name="z261" w:id="243"/>
    <w:p>
      <w:pPr>
        <w:spacing w:after="0"/>
        <w:ind w:left="0"/>
        <w:jc w:val="both"/>
      </w:pPr>
      <w:r>
        <w:rPr>
          <w:rFonts w:ascii="Times New Roman"/>
          <w:b w:val="false"/>
          <w:i w:val="false"/>
          <w:color w:val="000000"/>
          <w:sz w:val="28"/>
        </w:rPr>
        <w:t>
      в) заключение договора (соглашения) о проведении сертификационных работ;</w:t>
      </w:r>
    </w:p>
    <w:bookmarkEnd w:id="243"/>
    <w:bookmarkStart w:name="z262" w:id="244"/>
    <w:p>
      <w:pPr>
        <w:spacing w:after="0"/>
        <w:ind w:left="0"/>
        <w:jc w:val="both"/>
      </w:pPr>
      <w:r>
        <w:rPr>
          <w:rFonts w:ascii="Times New Roman"/>
          <w:b w:val="false"/>
          <w:i w:val="false"/>
          <w:color w:val="000000"/>
          <w:sz w:val="28"/>
        </w:rPr>
        <w:t>
      г) отбор, идентификацию образцов и их испытания;</w:t>
      </w:r>
    </w:p>
    <w:bookmarkEnd w:id="244"/>
    <w:bookmarkStart w:name="z263" w:id="245"/>
    <w:p>
      <w:pPr>
        <w:spacing w:after="0"/>
        <w:ind w:left="0"/>
        <w:jc w:val="both"/>
      </w:pPr>
      <w:r>
        <w:rPr>
          <w:rFonts w:ascii="Times New Roman"/>
          <w:b w:val="false"/>
          <w:i w:val="false"/>
          <w:color w:val="000000"/>
          <w:sz w:val="28"/>
        </w:rPr>
        <w:t>
      д) анализ состояния производства (если предусмотрено выбранной схемой сертификации);</w:t>
      </w:r>
    </w:p>
    <w:bookmarkEnd w:id="245"/>
    <w:bookmarkStart w:name="z264" w:id="246"/>
    <w:p>
      <w:pPr>
        <w:spacing w:after="0"/>
        <w:ind w:left="0"/>
        <w:jc w:val="both"/>
      </w:pPr>
      <w:r>
        <w:rPr>
          <w:rFonts w:ascii="Times New Roman"/>
          <w:b w:val="false"/>
          <w:i w:val="false"/>
          <w:color w:val="000000"/>
          <w:sz w:val="28"/>
        </w:rPr>
        <w:t>
      е) анализ полученных результатов испытаний и принятие решения о выдаче (об отказе в выдаче) сертификата соответствия;</w:t>
      </w:r>
    </w:p>
    <w:bookmarkEnd w:id="246"/>
    <w:bookmarkStart w:name="z265" w:id="247"/>
    <w:p>
      <w:pPr>
        <w:spacing w:after="0"/>
        <w:ind w:left="0"/>
        <w:jc w:val="both"/>
      </w:pPr>
      <w:r>
        <w:rPr>
          <w:rFonts w:ascii="Times New Roman"/>
          <w:b w:val="false"/>
          <w:i w:val="false"/>
          <w:color w:val="000000"/>
          <w:sz w:val="28"/>
        </w:rPr>
        <w:t>
      ж) осуществление инспекционного контроля за сертифицированными пиротехническими изделиями (если это предусмотрено схемой сертификации).</w:t>
      </w:r>
    </w:p>
    <w:bookmarkEnd w:id="247"/>
    <w:bookmarkStart w:name="z266" w:id="248"/>
    <w:p>
      <w:pPr>
        <w:spacing w:after="0"/>
        <w:ind w:left="0"/>
        <w:jc w:val="both"/>
      </w:pPr>
      <w:r>
        <w:rPr>
          <w:rFonts w:ascii="Times New Roman"/>
          <w:b w:val="false"/>
          <w:i w:val="false"/>
          <w:color w:val="000000"/>
          <w:sz w:val="28"/>
        </w:rPr>
        <w:t>
      2. Для проведения сертификационных работ заявитель представляет в выбранный орган по сертификации соответствующую заявку. При рассмотрении заявки орган по сертификации вправе запрашивать дополнительные сведения, касающиеся производства пиротехнических изделий.</w:t>
      </w:r>
    </w:p>
    <w:bookmarkEnd w:id="248"/>
    <w:bookmarkStart w:name="z267" w:id="249"/>
    <w:p>
      <w:pPr>
        <w:spacing w:after="0"/>
        <w:ind w:left="0"/>
        <w:jc w:val="both"/>
      </w:pPr>
      <w:r>
        <w:rPr>
          <w:rFonts w:ascii="Times New Roman"/>
          <w:b w:val="false"/>
          <w:i w:val="false"/>
          <w:color w:val="000000"/>
          <w:sz w:val="28"/>
        </w:rPr>
        <w:t>
      3. Орган по сертификации рассматривает заявку и сообщает заявителю о своем решении в течение одного месяца с даты ее получения. При рассмотрении заявки орган по сертификации:</w:t>
      </w:r>
    </w:p>
    <w:bookmarkEnd w:id="249"/>
    <w:bookmarkStart w:name="z268" w:id="250"/>
    <w:p>
      <w:pPr>
        <w:spacing w:after="0"/>
        <w:ind w:left="0"/>
        <w:jc w:val="both"/>
      </w:pPr>
      <w:r>
        <w:rPr>
          <w:rFonts w:ascii="Times New Roman"/>
          <w:b w:val="false"/>
          <w:i w:val="false"/>
          <w:color w:val="000000"/>
          <w:sz w:val="28"/>
        </w:rPr>
        <w:t>
      а) проводит экспертизу заявки на предмет достаточности содержащейся в ней информации, соответствия требованиям настоящего технического регламента и взаимосвязанных с ним стандартов;</w:t>
      </w:r>
    </w:p>
    <w:bookmarkEnd w:id="250"/>
    <w:bookmarkStart w:name="z269" w:id="251"/>
    <w:p>
      <w:pPr>
        <w:spacing w:after="0"/>
        <w:ind w:left="0"/>
        <w:jc w:val="both"/>
      </w:pPr>
      <w:r>
        <w:rPr>
          <w:rFonts w:ascii="Times New Roman"/>
          <w:b w:val="false"/>
          <w:i w:val="false"/>
          <w:color w:val="000000"/>
          <w:sz w:val="28"/>
        </w:rPr>
        <w:t>
      б) определяет на основе анализа представленных документов все опасные факторы сертифицируемых пиротехнических изделий, параметры и методы их определения при сертификационных испытаниях, разрабатывает программу сертификационных испытаний и согласовывает ее с выбранной испытательной лабораторией.</w:t>
      </w:r>
    </w:p>
    <w:bookmarkEnd w:id="251"/>
    <w:bookmarkStart w:name="z270" w:id="252"/>
    <w:p>
      <w:pPr>
        <w:spacing w:after="0"/>
        <w:ind w:left="0"/>
        <w:jc w:val="both"/>
      </w:pPr>
      <w:r>
        <w:rPr>
          <w:rFonts w:ascii="Times New Roman"/>
          <w:b w:val="false"/>
          <w:i w:val="false"/>
          <w:color w:val="000000"/>
          <w:sz w:val="28"/>
        </w:rPr>
        <w:t>
      4.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(программа) сертификационных испытаний.</w:t>
      </w:r>
    </w:p>
    <w:bookmarkEnd w:id="252"/>
    <w:bookmarkStart w:name="z271" w:id="253"/>
    <w:p>
      <w:pPr>
        <w:spacing w:after="0"/>
        <w:ind w:left="0"/>
        <w:jc w:val="both"/>
      </w:pPr>
      <w:r>
        <w:rPr>
          <w:rFonts w:ascii="Times New Roman"/>
          <w:b w:val="false"/>
          <w:i w:val="false"/>
          <w:color w:val="000000"/>
          <w:sz w:val="28"/>
        </w:rPr>
        <w:t>
      При отрицательных результатах экспертизы заявителю направляется решение об отказе в сертификации с аргументированным изложением причин.</w:t>
      </w:r>
    </w:p>
    <w:bookmarkEnd w:id="253"/>
    <w:bookmarkStart w:name="z272" w:id="254"/>
    <w:p>
      <w:pPr>
        <w:spacing w:after="0"/>
        <w:ind w:left="0"/>
        <w:jc w:val="both"/>
      </w:pPr>
      <w:r>
        <w:rPr>
          <w:rFonts w:ascii="Times New Roman"/>
          <w:b w:val="false"/>
          <w:i w:val="false"/>
          <w:color w:val="000000"/>
          <w:sz w:val="28"/>
        </w:rPr>
        <w:t>
      5. Представитель органа по сертификации осуществляет отбор образцов для сертификационных испытаний из принятой пиротехнической продукции, соответствие которой требованиям нормативной документации подтверждено документом (сертификат качества, паспорт, формуляр и другие документы).</w:t>
      </w:r>
    </w:p>
    <w:bookmarkEnd w:id="254"/>
    <w:bookmarkStart w:name="z273" w:id="255"/>
    <w:p>
      <w:pPr>
        <w:spacing w:after="0"/>
        <w:ind w:left="0"/>
        <w:jc w:val="both"/>
      </w:pPr>
      <w:r>
        <w:rPr>
          <w:rFonts w:ascii="Times New Roman"/>
          <w:b w:val="false"/>
          <w:i w:val="false"/>
          <w:color w:val="000000"/>
          <w:sz w:val="28"/>
        </w:rPr>
        <w:t>
      При отборе образцов производится их идентификация, а также контроль соответствия упаковки пиротехнического изделия и нанесенных на нее маркировочных обозначений, комплектности и условий хранения требованиям технической документации на изделие и материалам заявки.</w:t>
      </w:r>
    </w:p>
    <w:bookmarkEnd w:id="255"/>
    <w:bookmarkStart w:name="z274" w:id="256"/>
    <w:p>
      <w:pPr>
        <w:spacing w:after="0"/>
        <w:ind w:left="0"/>
        <w:jc w:val="both"/>
      </w:pPr>
      <w:r>
        <w:rPr>
          <w:rFonts w:ascii="Times New Roman"/>
          <w:b w:val="false"/>
          <w:i w:val="false"/>
          <w:color w:val="000000"/>
          <w:sz w:val="28"/>
        </w:rPr>
        <w:t>
      6. Рекомендуемое количество отбираемых для испытаний образцов составляет 12 единиц, но не менее 2 минимальных потребительских упаковок (при наличии таковой). Заявитель упаковывает отобранные образцы в тару способом, обеспечивающим сохранность их свойств в процессе доставки, подготовки и проведения сертификационных испытаний, а также их идентификацию. Упаковки с отобранными образцами пломбируют представитель органа по сертификации и заявитель. При наличии программы сертификационных испытаний отбор и упаковку образцов производят в соответствии с ее требованиями.</w:t>
      </w:r>
    </w:p>
    <w:bookmarkEnd w:id="256"/>
    <w:bookmarkStart w:name="z275" w:id="257"/>
    <w:p>
      <w:pPr>
        <w:spacing w:after="0"/>
        <w:ind w:left="0"/>
        <w:jc w:val="both"/>
      </w:pPr>
      <w:r>
        <w:rPr>
          <w:rFonts w:ascii="Times New Roman"/>
          <w:b w:val="false"/>
          <w:i w:val="false"/>
          <w:color w:val="000000"/>
          <w:sz w:val="28"/>
        </w:rPr>
        <w:t>
      7. Идентификация образцов для сертификационных испытаний производится в соответствии с пунктом 7 статьи 6 настоящего технического регламента. Результаты отбора образцов для сертификационных испытаний оформляются актом отбора по форме, установленной органом по сертификации.</w:t>
      </w:r>
    </w:p>
    <w:bookmarkEnd w:id="257"/>
    <w:bookmarkStart w:name="z276" w:id="258"/>
    <w:p>
      <w:pPr>
        <w:spacing w:after="0"/>
        <w:ind w:left="0"/>
        <w:jc w:val="both"/>
      </w:pPr>
      <w:r>
        <w:rPr>
          <w:rFonts w:ascii="Times New Roman"/>
          <w:b w:val="false"/>
          <w:i w:val="false"/>
          <w:color w:val="000000"/>
          <w:sz w:val="28"/>
        </w:rPr>
        <w:t>
      8. Сертификационные испытания проводятся в аккредитованной испытательной лаборатории в соответствии с программой сертификационных испытаний.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 Протокол испытаний подписывается руководителем испытательной лаборатории и представителем органа по сертификации.</w:t>
      </w:r>
    </w:p>
    <w:bookmarkEnd w:id="258"/>
    <w:bookmarkStart w:name="z277" w:id="259"/>
    <w:p>
      <w:pPr>
        <w:spacing w:after="0"/>
        <w:ind w:left="0"/>
        <w:jc w:val="both"/>
      </w:pPr>
      <w:r>
        <w:rPr>
          <w:rFonts w:ascii="Times New Roman"/>
          <w:b w:val="false"/>
          <w:i w:val="false"/>
          <w:color w:val="000000"/>
          <w:sz w:val="28"/>
        </w:rPr>
        <w:t>
      9. Результаты сертификационных испытаний оформляются протоколом испытаний и направляются в орган по сертификации. В протоколе сертификационных испытаний указываются:</w:t>
      </w:r>
    </w:p>
    <w:bookmarkEnd w:id="259"/>
    <w:bookmarkStart w:name="z278" w:id="260"/>
    <w:p>
      <w:pPr>
        <w:spacing w:after="0"/>
        <w:ind w:left="0"/>
        <w:jc w:val="both"/>
      </w:pPr>
      <w:r>
        <w:rPr>
          <w:rFonts w:ascii="Times New Roman"/>
          <w:b w:val="false"/>
          <w:i w:val="false"/>
          <w:color w:val="000000"/>
          <w:sz w:val="28"/>
        </w:rPr>
        <w:t>
      а) наименование пиротехнического изделия;</w:t>
      </w:r>
    </w:p>
    <w:bookmarkEnd w:id="260"/>
    <w:bookmarkStart w:name="z279" w:id="261"/>
    <w:p>
      <w:pPr>
        <w:spacing w:after="0"/>
        <w:ind w:left="0"/>
        <w:jc w:val="both"/>
      </w:pPr>
      <w:r>
        <w:rPr>
          <w:rFonts w:ascii="Times New Roman"/>
          <w:b w:val="false"/>
          <w:i w:val="false"/>
          <w:color w:val="000000"/>
          <w:sz w:val="28"/>
        </w:rPr>
        <w:t>
      б) виды проведенных испытаний с указанием номера пункта программы сертификационных испытаний и результаты испытаний;</w:t>
      </w:r>
    </w:p>
    <w:bookmarkEnd w:id="261"/>
    <w:bookmarkStart w:name="z280" w:id="262"/>
    <w:p>
      <w:pPr>
        <w:spacing w:after="0"/>
        <w:ind w:left="0"/>
        <w:jc w:val="both"/>
      </w:pPr>
      <w:r>
        <w:rPr>
          <w:rFonts w:ascii="Times New Roman"/>
          <w:b w:val="false"/>
          <w:i w:val="false"/>
          <w:color w:val="000000"/>
          <w:sz w:val="28"/>
        </w:rPr>
        <w:t>
      в) фактический режим испытаний;</w:t>
      </w:r>
    </w:p>
    <w:bookmarkEnd w:id="262"/>
    <w:bookmarkStart w:name="z281" w:id="263"/>
    <w:p>
      <w:pPr>
        <w:spacing w:after="0"/>
        <w:ind w:left="0"/>
        <w:jc w:val="both"/>
      </w:pPr>
      <w:r>
        <w:rPr>
          <w:rFonts w:ascii="Times New Roman"/>
          <w:b w:val="false"/>
          <w:i w:val="false"/>
          <w:color w:val="000000"/>
          <w:sz w:val="28"/>
        </w:rPr>
        <w:t>
      г) условия проведения испытаний;</w:t>
      </w:r>
    </w:p>
    <w:bookmarkEnd w:id="263"/>
    <w:bookmarkStart w:name="z282" w:id="264"/>
    <w:p>
      <w:pPr>
        <w:spacing w:after="0"/>
        <w:ind w:left="0"/>
        <w:jc w:val="both"/>
      </w:pPr>
      <w:r>
        <w:rPr>
          <w:rFonts w:ascii="Times New Roman"/>
          <w:b w:val="false"/>
          <w:i w:val="false"/>
          <w:color w:val="000000"/>
          <w:sz w:val="28"/>
        </w:rPr>
        <w:t>
      д) данные по использованному оборудованию и приборам.</w:t>
      </w:r>
    </w:p>
    <w:bookmarkEnd w:id="264"/>
    <w:bookmarkStart w:name="z283" w:id="265"/>
    <w:p>
      <w:pPr>
        <w:spacing w:after="0"/>
        <w:ind w:left="0"/>
        <w:jc w:val="both"/>
      </w:pPr>
      <w:r>
        <w:rPr>
          <w:rFonts w:ascii="Times New Roman"/>
          <w:b w:val="false"/>
          <w:i w:val="false"/>
          <w:color w:val="000000"/>
          <w:sz w:val="28"/>
        </w:rPr>
        <w:t>
      10. Протокол сертификационных испытаний подписывается руководителем испытательной лаборатории.</w:t>
      </w:r>
    </w:p>
    <w:bookmarkEnd w:id="265"/>
    <w:bookmarkStart w:name="z284" w:id="266"/>
    <w:p>
      <w:pPr>
        <w:spacing w:after="0"/>
        <w:ind w:left="0"/>
        <w:jc w:val="both"/>
      </w:pPr>
      <w:r>
        <w:rPr>
          <w:rFonts w:ascii="Times New Roman"/>
          <w:b w:val="false"/>
          <w:i w:val="false"/>
          <w:color w:val="000000"/>
          <w:sz w:val="28"/>
        </w:rPr>
        <w:t>
      11. Орган по сертификации проводит анализ результатов сертификационных испытаний и материалов проверок, предусмотренных выбранной схемой сертификации, и принимает решение о выдаче сертификата соответствия или об отказе в его выдаче.</w:t>
      </w:r>
    </w:p>
    <w:bookmarkEnd w:id="266"/>
    <w:bookmarkStart w:name="z285" w:id="267"/>
    <w:p>
      <w:pPr>
        <w:spacing w:after="0"/>
        <w:ind w:left="0"/>
        <w:jc w:val="both"/>
      </w:pPr>
      <w:r>
        <w:rPr>
          <w:rFonts w:ascii="Times New Roman"/>
          <w:b w:val="false"/>
          <w:i w:val="false"/>
          <w:color w:val="000000"/>
          <w:sz w:val="28"/>
        </w:rPr>
        <w:t>
      В случае положительного решения орган по сертификации оформляет сертификат соответствия по установленной форме, производит его регистрацию в едином реестре сертификатов соответствия и выдает его заявителю.</w:t>
      </w:r>
    </w:p>
    <w:bookmarkEnd w:id="267"/>
    <w:bookmarkStart w:name="z286" w:id="268"/>
    <w:p>
      <w:pPr>
        <w:spacing w:after="0"/>
        <w:ind w:left="0"/>
        <w:jc w:val="both"/>
      </w:pPr>
      <w:r>
        <w:rPr>
          <w:rFonts w:ascii="Times New Roman"/>
          <w:b w:val="false"/>
          <w:i w:val="false"/>
          <w:color w:val="000000"/>
          <w:sz w:val="28"/>
        </w:rPr>
        <w:t>
      В случае принятия отрицательного решения заявителю направляется решение об отказе в выдаче сертификата соответствия в течение 10 дней.</w:t>
      </w:r>
    </w:p>
    <w:bookmarkEnd w:id="268"/>
    <w:bookmarkStart w:name="z287" w:id="269"/>
    <w:p>
      <w:pPr>
        <w:spacing w:after="0"/>
        <w:ind w:left="0"/>
        <w:jc w:val="both"/>
      </w:pPr>
      <w:r>
        <w:rPr>
          <w:rFonts w:ascii="Times New Roman"/>
          <w:b w:val="false"/>
          <w:i w:val="false"/>
          <w:color w:val="000000"/>
          <w:sz w:val="28"/>
        </w:rPr>
        <w:t>
      12. В случае если сертифицируемое пиротехническое изделие имеет несколько вариантов исполнения, в сертификате соответствия перечисляются только сертифицируемые варианты. При этом могут использоваться приложения к сертификату соответствия установленной формы.</w:t>
      </w:r>
    </w:p>
    <w:bookmarkEnd w:id="269"/>
    <w:bookmarkStart w:name="z288" w:id="270"/>
    <w:p>
      <w:pPr>
        <w:spacing w:after="0"/>
        <w:ind w:left="0"/>
        <w:jc w:val="both"/>
      </w:pPr>
      <w:r>
        <w:rPr>
          <w:rFonts w:ascii="Times New Roman"/>
          <w:b w:val="false"/>
          <w:i w:val="false"/>
          <w:color w:val="000000"/>
          <w:sz w:val="28"/>
        </w:rPr>
        <w:t>
      В сертификате соответствия орган по сертификации указывает класс опасности пиротехнического изделия.</w:t>
      </w:r>
    </w:p>
    <w:bookmarkEnd w:id="270"/>
    <w:bookmarkStart w:name="z289" w:id="271"/>
    <w:p>
      <w:pPr>
        <w:spacing w:after="0"/>
        <w:ind w:left="0"/>
        <w:jc w:val="both"/>
      </w:pPr>
      <w:r>
        <w:rPr>
          <w:rFonts w:ascii="Times New Roman"/>
          <w:b w:val="false"/>
          <w:i w:val="false"/>
          <w:color w:val="000000"/>
          <w:sz w:val="28"/>
        </w:rPr>
        <w:t>
      13. Пиротехнические изделия, прошедшие сертификацию, маркируется знаком обращения на рынке.</w:t>
      </w:r>
    </w:p>
    <w:bookmarkEnd w:id="271"/>
    <w:bookmarkStart w:name="z290" w:id="272"/>
    <w:p>
      <w:pPr>
        <w:spacing w:after="0"/>
        <w:ind w:left="0"/>
        <w:jc w:val="both"/>
      </w:pPr>
      <w:r>
        <w:rPr>
          <w:rFonts w:ascii="Times New Roman"/>
          <w:b w:val="false"/>
          <w:i w:val="false"/>
          <w:color w:val="000000"/>
          <w:sz w:val="28"/>
        </w:rPr>
        <w:t>
      14. Инспекционный контроль за сертифицируемыми пиротехническими изделиями (если это предусмотрено схемой сертификации) проводится в течение всего срока действия сертификата соответствия в форме плановых и внеплановых проверок, включающих:</w:t>
      </w:r>
    </w:p>
    <w:bookmarkEnd w:id="272"/>
    <w:bookmarkStart w:name="z291" w:id="273"/>
    <w:p>
      <w:pPr>
        <w:spacing w:after="0"/>
        <w:ind w:left="0"/>
        <w:jc w:val="both"/>
      </w:pPr>
      <w:r>
        <w:rPr>
          <w:rFonts w:ascii="Times New Roman"/>
          <w:b w:val="false"/>
          <w:i w:val="false"/>
          <w:color w:val="000000"/>
          <w:sz w:val="28"/>
        </w:rPr>
        <w:t>
      а) проверку выполнения требований настоящего технического регламента;</w:t>
      </w:r>
    </w:p>
    <w:bookmarkEnd w:id="273"/>
    <w:bookmarkStart w:name="z292" w:id="274"/>
    <w:p>
      <w:pPr>
        <w:spacing w:after="0"/>
        <w:ind w:left="0"/>
        <w:jc w:val="both"/>
      </w:pPr>
      <w:r>
        <w:rPr>
          <w:rFonts w:ascii="Times New Roman"/>
          <w:b w:val="false"/>
          <w:i w:val="false"/>
          <w:color w:val="000000"/>
          <w:sz w:val="28"/>
        </w:rPr>
        <w:t>
      б) анализ внесенных в нормативную документацию на пиротехнические изделия изменений и оценку их влияния на безопасность пиротехнических изделий;</w:t>
      </w:r>
    </w:p>
    <w:bookmarkEnd w:id="274"/>
    <w:bookmarkStart w:name="z293" w:id="275"/>
    <w:p>
      <w:pPr>
        <w:spacing w:after="0"/>
        <w:ind w:left="0"/>
        <w:jc w:val="both"/>
      </w:pPr>
      <w:r>
        <w:rPr>
          <w:rFonts w:ascii="Times New Roman"/>
          <w:b w:val="false"/>
          <w:i w:val="false"/>
          <w:color w:val="000000"/>
          <w:sz w:val="28"/>
        </w:rPr>
        <w:t>
      в) проведение выборочного контроля соответствия готовых пиротехнических изделий, принятых и подготовленных к отгрузке потребителям, требованиям нормативной документации;</w:t>
      </w:r>
    </w:p>
    <w:bookmarkEnd w:id="275"/>
    <w:bookmarkStart w:name="z294" w:id="276"/>
    <w:p>
      <w:pPr>
        <w:spacing w:after="0"/>
        <w:ind w:left="0"/>
        <w:jc w:val="both"/>
      </w:pPr>
      <w:r>
        <w:rPr>
          <w:rFonts w:ascii="Times New Roman"/>
          <w:b w:val="false"/>
          <w:i w:val="false"/>
          <w:color w:val="000000"/>
          <w:sz w:val="28"/>
        </w:rPr>
        <w:t>
      г) проверку протоколов испытаний за весь период действия сертификата;</w:t>
      </w:r>
    </w:p>
    <w:bookmarkEnd w:id="276"/>
    <w:bookmarkStart w:name="z295" w:id="277"/>
    <w:p>
      <w:pPr>
        <w:spacing w:after="0"/>
        <w:ind w:left="0"/>
        <w:jc w:val="both"/>
      </w:pPr>
      <w:r>
        <w:rPr>
          <w:rFonts w:ascii="Times New Roman"/>
          <w:b w:val="false"/>
          <w:i w:val="false"/>
          <w:color w:val="000000"/>
          <w:sz w:val="28"/>
        </w:rPr>
        <w:t>
      д)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w:t>
      </w:r>
    </w:p>
    <w:bookmarkEnd w:id="277"/>
    <w:bookmarkStart w:name="z296" w:id="278"/>
    <w:p>
      <w:pPr>
        <w:spacing w:after="0"/>
        <w:ind w:left="0"/>
        <w:jc w:val="both"/>
      </w:pPr>
      <w:r>
        <w:rPr>
          <w:rFonts w:ascii="Times New Roman"/>
          <w:b w:val="false"/>
          <w:i w:val="false"/>
          <w:color w:val="000000"/>
          <w:sz w:val="28"/>
        </w:rPr>
        <w:t>
      е) проверку своевременности проведения поверок оборудования и средств измерения;</w:t>
      </w:r>
    </w:p>
    <w:bookmarkEnd w:id="278"/>
    <w:bookmarkStart w:name="z297" w:id="279"/>
    <w:p>
      <w:pPr>
        <w:spacing w:after="0"/>
        <w:ind w:left="0"/>
        <w:jc w:val="both"/>
      </w:pPr>
      <w:r>
        <w:rPr>
          <w:rFonts w:ascii="Times New Roman"/>
          <w:b w:val="false"/>
          <w:i w:val="false"/>
          <w:color w:val="000000"/>
          <w:sz w:val="28"/>
        </w:rPr>
        <w:t>
      ж) проверку системы проведения изготовителем (продавцом) анализа рекламаций и претензий потребителей, а также принимаемые меры по исключению причин дефектов;</w:t>
      </w:r>
    </w:p>
    <w:bookmarkEnd w:id="279"/>
    <w:bookmarkStart w:name="z298" w:id="280"/>
    <w:p>
      <w:pPr>
        <w:spacing w:after="0"/>
        <w:ind w:left="0"/>
        <w:jc w:val="both"/>
      </w:pPr>
      <w:r>
        <w:rPr>
          <w:rFonts w:ascii="Times New Roman"/>
          <w:b w:val="false"/>
          <w:i w:val="false"/>
          <w:color w:val="000000"/>
          <w:sz w:val="28"/>
        </w:rPr>
        <w:t>
      з) анализ состояния производства (если это предусмотрено схемой сертификации);</w:t>
      </w:r>
    </w:p>
    <w:bookmarkEnd w:id="280"/>
    <w:bookmarkStart w:name="z299" w:id="281"/>
    <w:p>
      <w:pPr>
        <w:spacing w:after="0"/>
        <w:ind w:left="0"/>
        <w:jc w:val="both"/>
      </w:pPr>
      <w:r>
        <w:rPr>
          <w:rFonts w:ascii="Times New Roman"/>
          <w:b w:val="false"/>
          <w:i w:val="false"/>
          <w:color w:val="000000"/>
          <w:sz w:val="28"/>
        </w:rPr>
        <w:t>
      и) проведение испытаний образцов пиротехнических изделий.</w:t>
      </w:r>
    </w:p>
    <w:bookmarkEnd w:id="281"/>
    <w:bookmarkStart w:name="z300" w:id="282"/>
    <w:p>
      <w:pPr>
        <w:spacing w:after="0"/>
        <w:ind w:left="0"/>
        <w:jc w:val="both"/>
      </w:pPr>
      <w:r>
        <w:rPr>
          <w:rFonts w:ascii="Times New Roman"/>
          <w:b w:val="false"/>
          <w:i w:val="false"/>
          <w:color w:val="000000"/>
          <w:sz w:val="28"/>
        </w:rPr>
        <w:t>
      15. Инспекционный контроль осуществляется представителем органа по сертификации, выдавшего сертификат соответствия.</w:t>
      </w:r>
    </w:p>
    <w:bookmarkEnd w:id="282"/>
    <w:bookmarkStart w:name="z301" w:id="283"/>
    <w:p>
      <w:pPr>
        <w:spacing w:after="0"/>
        <w:ind w:left="0"/>
        <w:jc w:val="both"/>
      </w:pPr>
      <w:r>
        <w:rPr>
          <w:rFonts w:ascii="Times New Roman"/>
          <w:b w:val="false"/>
          <w:i w:val="false"/>
          <w:color w:val="000000"/>
          <w:sz w:val="28"/>
        </w:rPr>
        <w:t>
      Отбор, идентификация, испытания образцов и анализ состояния производства при инспекционном контроле проводятся в том же порядке, что и при первичных сертификационных испытаниях.</w:t>
      </w:r>
    </w:p>
    <w:bookmarkEnd w:id="283"/>
    <w:bookmarkStart w:name="z302" w:id="284"/>
    <w:p>
      <w:pPr>
        <w:spacing w:after="0"/>
        <w:ind w:left="0"/>
        <w:jc w:val="both"/>
      </w:pPr>
      <w:r>
        <w:rPr>
          <w:rFonts w:ascii="Times New Roman"/>
          <w:b w:val="false"/>
          <w:i w:val="false"/>
          <w:color w:val="000000"/>
          <w:sz w:val="28"/>
        </w:rPr>
        <w:t>
      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 которое направляется заявителю.</w:t>
      </w:r>
    </w:p>
    <w:bookmarkEnd w:id="284"/>
    <w:bookmarkStart w:name="z303" w:id="285"/>
    <w:p>
      <w:pPr>
        <w:spacing w:after="0"/>
        <w:ind w:left="0"/>
        <w:jc w:val="both"/>
      </w:pPr>
      <w:r>
        <w:rPr>
          <w:rFonts w:ascii="Times New Roman"/>
          <w:b w:val="false"/>
          <w:i w:val="false"/>
          <w:color w:val="000000"/>
          <w:sz w:val="28"/>
        </w:rPr>
        <w:t>
      При неудовлетворительных результатах контроля орган по сертификации оформляет решение о приостановлении (прекращении) действия сертификата соответствия.</w:t>
      </w:r>
    </w:p>
    <w:bookmarkEnd w:id="285"/>
    <w:bookmarkStart w:name="z304" w:id="286"/>
    <w:p>
      <w:pPr>
        <w:spacing w:after="0"/>
        <w:ind w:left="0"/>
        <w:jc w:val="both"/>
      </w:pPr>
      <w:r>
        <w:rPr>
          <w:rFonts w:ascii="Times New Roman"/>
          <w:b w:val="false"/>
          <w:i w:val="false"/>
          <w:color w:val="000000"/>
          <w:sz w:val="28"/>
        </w:rPr>
        <w:t>
      Уклонение держателя сертификата соответствия от проведения инспекционного контроля служит основанием для приостановки действия сертификата.</w:t>
      </w:r>
    </w:p>
    <w:bookmarkEnd w:id="286"/>
    <w:bookmarkStart w:name="z305" w:id="287"/>
    <w:p>
      <w:pPr>
        <w:spacing w:after="0"/>
        <w:ind w:left="0"/>
        <w:jc w:val="both"/>
      </w:pPr>
      <w:r>
        <w:rPr>
          <w:rFonts w:ascii="Times New Roman"/>
          <w:b w:val="false"/>
          <w:i w:val="false"/>
          <w:color w:val="000000"/>
          <w:sz w:val="28"/>
        </w:rPr>
        <w:t>
      16. Анализ состояния производства производится (если это предусмотрено схемой сертификации) представителем органа по сертификации.</w:t>
      </w:r>
    </w:p>
    <w:bookmarkEnd w:id="287"/>
    <w:bookmarkStart w:name="z306" w:id="288"/>
    <w:p>
      <w:pPr>
        <w:spacing w:after="0"/>
        <w:ind w:left="0"/>
        <w:jc w:val="both"/>
      </w:pPr>
      <w:r>
        <w:rPr>
          <w:rFonts w:ascii="Times New Roman"/>
          <w:b w:val="false"/>
          <w:i w:val="false"/>
          <w:color w:val="000000"/>
          <w:sz w:val="28"/>
        </w:rPr>
        <w:t>
      Заявитель для выполнения данного вида работ назначает полномочного представителя (консультанта).</w:t>
      </w:r>
    </w:p>
    <w:bookmarkEnd w:id="288"/>
    <w:bookmarkStart w:name="z307" w:id="289"/>
    <w:p>
      <w:pPr>
        <w:spacing w:after="0"/>
        <w:ind w:left="0"/>
        <w:jc w:val="both"/>
      </w:pPr>
      <w:r>
        <w:rPr>
          <w:rFonts w:ascii="Times New Roman"/>
          <w:b w:val="false"/>
          <w:i w:val="false"/>
          <w:color w:val="000000"/>
          <w:sz w:val="28"/>
        </w:rPr>
        <w:t>
      17. Порядок проведения работ по анализу состояния производства включает проверки и оформление заключения по их результатам. В ходе проведения проверки производится контроль:</w:t>
      </w:r>
    </w:p>
    <w:bookmarkEnd w:id="289"/>
    <w:bookmarkStart w:name="z308" w:id="290"/>
    <w:p>
      <w:pPr>
        <w:spacing w:after="0"/>
        <w:ind w:left="0"/>
        <w:jc w:val="both"/>
      </w:pPr>
      <w:r>
        <w:rPr>
          <w:rFonts w:ascii="Times New Roman"/>
          <w:b w:val="false"/>
          <w:i w:val="false"/>
          <w:color w:val="000000"/>
          <w:sz w:val="28"/>
        </w:rPr>
        <w:t>
      а) наличия лицензии на право производства сертифицируемых пиротехнических изделий;</w:t>
      </w:r>
    </w:p>
    <w:bookmarkEnd w:id="290"/>
    <w:bookmarkStart w:name="z309" w:id="291"/>
    <w:p>
      <w:pPr>
        <w:spacing w:after="0"/>
        <w:ind w:left="0"/>
        <w:jc w:val="both"/>
      </w:pPr>
      <w:r>
        <w:rPr>
          <w:rFonts w:ascii="Times New Roman"/>
          <w:b w:val="false"/>
          <w:i w:val="false"/>
          <w:color w:val="000000"/>
          <w:sz w:val="28"/>
        </w:rPr>
        <w:t>
      б) наличия нормативной документации на сертифицируемые пиротехнические изделия и их производство;</w:t>
      </w:r>
    </w:p>
    <w:bookmarkEnd w:id="291"/>
    <w:bookmarkStart w:name="z310" w:id="292"/>
    <w:p>
      <w:pPr>
        <w:spacing w:after="0"/>
        <w:ind w:left="0"/>
        <w:jc w:val="both"/>
      </w:pPr>
      <w:r>
        <w:rPr>
          <w:rFonts w:ascii="Times New Roman"/>
          <w:b w:val="false"/>
          <w:i w:val="false"/>
          <w:color w:val="000000"/>
          <w:sz w:val="28"/>
        </w:rPr>
        <w:t>
      в) соответствия требований, изложенных в нормативной документации на сертифицируемые пиротехнические изделия, требованиям настоящего технического регламента;</w:t>
      </w:r>
    </w:p>
    <w:bookmarkEnd w:id="292"/>
    <w:bookmarkStart w:name="z311" w:id="293"/>
    <w:p>
      <w:pPr>
        <w:spacing w:after="0"/>
        <w:ind w:left="0"/>
        <w:jc w:val="both"/>
      </w:pPr>
      <w:r>
        <w:rPr>
          <w:rFonts w:ascii="Times New Roman"/>
          <w:b w:val="false"/>
          <w:i w:val="false"/>
          <w:color w:val="000000"/>
          <w:sz w:val="28"/>
        </w:rPr>
        <w:t>
      г) достоверности и качества проведения операций контроля (испытаний) при производстве пиротехнических изделий;</w:t>
      </w:r>
    </w:p>
    <w:bookmarkEnd w:id="293"/>
    <w:bookmarkStart w:name="z312" w:id="294"/>
    <w:p>
      <w:pPr>
        <w:spacing w:after="0"/>
        <w:ind w:left="0"/>
        <w:jc w:val="both"/>
      </w:pPr>
      <w:r>
        <w:rPr>
          <w:rFonts w:ascii="Times New Roman"/>
          <w:b w:val="false"/>
          <w:i w:val="false"/>
          <w:color w:val="000000"/>
          <w:sz w:val="28"/>
        </w:rPr>
        <w:t>
      д) наличия распределения ответственности персонала за обеспечение качества сертифицируемых пиротехнических изделий;</w:t>
      </w:r>
    </w:p>
    <w:bookmarkEnd w:id="294"/>
    <w:bookmarkStart w:name="z313" w:id="295"/>
    <w:p>
      <w:pPr>
        <w:spacing w:after="0"/>
        <w:ind w:left="0"/>
        <w:jc w:val="both"/>
      </w:pPr>
      <w:r>
        <w:rPr>
          <w:rFonts w:ascii="Times New Roman"/>
          <w:b w:val="false"/>
          <w:i w:val="false"/>
          <w:color w:val="000000"/>
          <w:sz w:val="28"/>
        </w:rPr>
        <w:t>
      е) стабильности соответствия изготавливаемых пиротехнических изделий требованиям нормативных документов.</w:t>
      </w:r>
    </w:p>
    <w:bookmarkEnd w:id="295"/>
    <w:bookmarkStart w:name="z314" w:id="296"/>
    <w:p>
      <w:pPr>
        <w:spacing w:after="0"/>
        <w:ind w:left="0"/>
        <w:jc w:val="both"/>
      </w:pPr>
      <w:r>
        <w:rPr>
          <w:rFonts w:ascii="Times New Roman"/>
          <w:b w:val="false"/>
          <w:i w:val="false"/>
          <w:color w:val="000000"/>
          <w:sz w:val="28"/>
        </w:rPr>
        <w:t>
      18.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пиротехнических изделий</w:t>
            </w:r>
          </w:p>
        </w:tc>
      </w:tr>
    </w:tbl>
    <w:bookmarkStart w:name="z316" w:id="297"/>
    <w:p>
      <w:pPr>
        <w:spacing w:after="0"/>
        <w:ind w:left="0"/>
        <w:jc w:val="left"/>
      </w:pPr>
      <w:r>
        <w:rPr>
          <w:rFonts w:ascii="Times New Roman"/>
          <w:b/>
          <w:i w:val="false"/>
          <w:color w:val="000000"/>
        </w:rPr>
        <w:t xml:space="preserve"> СХЕМЫ СЕРТИФИКАЦИИ ПИРОТЕХНИЧЕСКИХ ИЗДЕЛИЙ</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9994"/>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схемы</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серийно выпускаемых на таможенной территории Таможенного</w:t>
            </w:r>
          </w:p>
          <w:p>
            <w:pPr>
              <w:spacing w:after="20"/>
              <w:ind w:left="20"/>
              <w:jc w:val="both"/>
            </w:pPr>
            <w:r>
              <w:rPr>
                <w:rFonts w:ascii="Times New Roman"/>
                <w:b w:val="false"/>
                <w:i w:val="false"/>
                <w:color w:val="000000"/>
                <w:sz w:val="20"/>
              </w:rPr>
              <w:t>
союза пиротехнических изделий, выпуск которых осуществляется постоянно в</w:t>
            </w:r>
          </w:p>
          <w:p>
            <w:pPr>
              <w:spacing w:after="20"/>
              <w:ind w:left="20"/>
              <w:jc w:val="both"/>
            </w:pPr>
            <w:r>
              <w:rPr>
                <w:rFonts w:ascii="Times New Roman"/>
                <w:b w:val="false"/>
                <w:i w:val="false"/>
                <w:color w:val="000000"/>
                <w:sz w:val="20"/>
              </w:rPr>
              <w:t>
течение не менее одного года,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серийно выпускаемых на таможенной территории Таможенного</w:t>
            </w:r>
          </w:p>
          <w:p>
            <w:pPr>
              <w:spacing w:after="20"/>
              <w:ind w:left="20"/>
              <w:jc w:val="both"/>
            </w:pPr>
            <w:r>
              <w:rPr>
                <w:rFonts w:ascii="Times New Roman"/>
                <w:b w:val="false"/>
                <w:i w:val="false"/>
                <w:color w:val="000000"/>
                <w:sz w:val="20"/>
              </w:rPr>
              <w:t>
союза пиротехнических изделий, выпуск которых осуществляется в течение</w:t>
            </w:r>
          </w:p>
          <w:p>
            <w:pPr>
              <w:spacing w:after="20"/>
              <w:ind w:left="20"/>
              <w:jc w:val="both"/>
            </w:pPr>
            <w:r>
              <w:rPr>
                <w:rFonts w:ascii="Times New Roman"/>
                <w:b w:val="false"/>
                <w:i w:val="false"/>
                <w:color w:val="000000"/>
                <w:sz w:val="20"/>
              </w:rPr>
              <w:t>
менее одного года отдельными партиями,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проведение органом по сертификации анализа состояния производства;</w:t>
            </w:r>
          </w:p>
          <w:p>
            <w:pPr>
              <w:spacing w:after="20"/>
              <w:ind w:left="20"/>
              <w:jc w:val="both"/>
            </w:pPr>
            <w:r>
              <w:rPr>
                <w:rFonts w:ascii="Times New Roman"/>
                <w:b w:val="false"/>
                <w:i w:val="false"/>
                <w:color w:val="000000"/>
                <w:sz w:val="20"/>
              </w:rPr>
              <w:t>
е) обобщение результатов испытаний и анализа состояния производства и</w:t>
            </w:r>
          </w:p>
          <w:p>
            <w:pPr>
              <w:spacing w:after="20"/>
              <w:ind w:left="20"/>
              <w:jc w:val="both"/>
            </w:pPr>
            <w:r>
              <w:rPr>
                <w:rFonts w:ascii="Times New Roman"/>
                <w:b w:val="false"/>
                <w:i w:val="false"/>
                <w:color w:val="000000"/>
                <w:sz w:val="20"/>
              </w:rPr>
              <w:t>
выдача (решение об отказе в выдаче) заявителю сертификата соответствия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новых вариантов серийно выпускаемых на таможенной</w:t>
            </w:r>
          </w:p>
          <w:p>
            <w:pPr>
              <w:spacing w:after="20"/>
              <w:ind w:left="20"/>
              <w:jc w:val="both"/>
            </w:pPr>
            <w:r>
              <w:rPr>
                <w:rFonts w:ascii="Times New Roman"/>
                <w:b w:val="false"/>
                <w:i w:val="false"/>
                <w:color w:val="000000"/>
                <w:sz w:val="20"/>
              </w:rPr>
              <w:t>
территории Таможенного союза пиротехнических изделий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w:t>
            </w:r>
          </w:p>
          <w:p>
            <w:pPr>
              <w:spacing w:after="20"/>
              <w:ind w:left="20"/>
              <w:jc w:val="both"/>
            </w:pPr>
            <w:r>
              <w:rPr>
                <w:rFonts w:ascii="Times New Roman"/>
                <w:b w:val="false"/>
                <w:i w:val="false"/>
                <w:color w:val="000000"/>
                <w:sz w:val="20"/>
              </w:rPr>
              <w:t>
статьи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w:t>
            </w:r>
          </w:p>
          <w:p>
            <w:pPr>
              <w:spacing w:after="20"/>
              <w:ind w:left="20"/>
              <w:jc w:val="both"/>
            </w:pPr>
            <w:r>
              <w:rPr>
                <w:rFonts w:ascii="Times New Roman"/>
                <w:b w:val="false"/>
                <w:i w:val="false"/>
                <w:color w:val="000000"/>
                <w:sz w:val="20"/>
              </w:rPr>
              <w:t>
е) инспекционный контроль за сертифицированными пиротехническими изделиями</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серийно выпускаемых на таможенной территории Таможенного</w:t>
            </w:r>
          </w:p>
          <w:p>
            <w:pPr>
              <w:spacing w:after="20"/>
              <w:ind w:left="20"/>
              <w:jc w:val="both"/>
            </w:pPr>
            <w:r>
              <w:rPr>
                <w:rFonts w:ascii="Times New Roman"/>
                <w:b w:val="false"/>
                <w:i w:val="false"/>
                <w:color w:val="000000"/>
                <w:sz w:val="20"/>
              </w:rPr>
              <w:t>
союза отдельными партиями пиротехнических изделий и при внесении в них</w:t>
            </w:r>
          </w:p>
          <w:p>
            <w:pPr>
              <w:spacing w:after="20"/>
              <w:ind w:left="20"/>
              <w:jc w:val="both"/>
            </w:pPr>
            <w:r>
              <w:rPr>
                <w:rFonts w:ascii="Times New Roman"/>
                <w:b w:val="false"/>
                <w:i w:val="false"/>
                <w:color w:val="000000"/>
                <w:sz w:val="20"/>
              </w:rPr>
              <w:t>
изменений, повлекших изменение характеристик,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проведение органом по сертификации анализа состояния производства;</w:t>
            </w:r>
          </w:p>
          <w:p>
            <w:pPr>
              <w:spacing w:after="20"/>
              <w:ind w:left="20"/>
              <w:jc w:val="both"/>
            </w:pPr>
            <w:r>
              <w:rPr>
                <w:rFonts w:ascii="Times New Roman"/>
                <w:b w:val="false"/>
                <w:i w:val="false"/>
                <w:color w:val="000000"/>
                <w:sz w:val="20"/>
              </w:rPr>
              <w:t>
е) обобщение результатов испытаний и анализа состояния производства и</w:t>
            </w:r>
          </w:p>
          <w:p>
            <w:pPr>
              <w:spacing w:after="20"/>
              <w:ind w:left="20"/>
              <w:jc w:val="both"/>
            </w:pPr>
            <w:r>
              <w:rPr>
                <w:rFonts w:ascii="Times New Roman"/>
                <w:b w:val="false"/>
                <w:i w:val="false"/>
                <w:color w:val="000000"/>
                <w:sz w:val="20"/>
              </w:rPr>
              <w:t>
выдача (решение об отказе в выдаче) заявителю сертификата соответствия;</w:t>
            </w:r>
          </w:p>
          <w:p>
            <w:pPr>
              <w:spacing w:after="20"/>
              <w:ind w:left="20"/>
              <w:jc w:val="both"/>
            </w:pPr>
            <w:r>
              <w:rPr>
                <w:rFonts w:ascii="Times New Roman"/>
                <w:b w:val="false"/>
                <w:i w:val="false"/>
                <w:color w:val="000000"/>
                <w:sz w:val="20"/>
              </w:rPr>
              <w:t>
ж) инспекционный контроль за сертифицированными пиротехническими изделиями</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серийно выпускаемых на таможенной территории</w:t>
            </w:r>
          </w:p>
          <w:p>
            <w:pPr>
              <w:spacing w:after="20"/>
              <w:ind w:left="20"/>
              <w:jc w:val="both"/>
            </w:pPr>
            <w:r>
              <w:rPr>
                <w:rFonts w:ascii="Times New Roman"/>
                <w:b w:val="false"/>
                <w:i w:val="false"/>
                <w:color w:val="000000"/>
                <w:sz w:val="20"/>
              </w:rPr>
              <w:t>
Таможенного союза отдельными партиями пиротехнических изделий и при</w:t>
            </w:r>
          </w:p>
          <w:p>
            <w:pPr>
              <w:spacing w:after="20"/>
              <w:ind w:left="20"/>
              <w:jc w:val="both"/>
            </w:pPr>
            <w:r>
              <w:rPr>
                <w:rFonts w:ascii="Times New Roman"/>
                <w:b w:val="false"/>
                <w:i w:val="false"/>
                <w:color w:val="000000"/>
                <w:sz w:val="20"/>
              </w:rPr>
              <w:t>
внесении в них изменений, повлекших изменение характеристик, при наличии у</w:t>
            </w:r>
          </w:p>
          <w:p>
            <w:pPr>
              <w:spacing w:after="20"/>
              <w:ind w:left="20"/>
              <w:jc w:val="both"/>
            </w:pPr>
            <w:r>
              <w:rPr>
                <w:rFonts w:ascii="Times New Roman"/>
                <w:b w:val="false"/>
                <w:i w:val="false"/>
                <w:color w:val="000000"/>
                <w:sz w:val="20"/>
              </w:rPr>
              <w:t>
заявителя сертификата соответствия системы качества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анализ результатов испытаний и сертификации системы качества и выдача</w:t>
            </w:r>
          </w:p>
          <w:p>
            <w:pPr>
              <w:spacing w:after="20"/>
              <w:ind w:left="20"/>
              <w:jc w:val="both"/>
            </w:pPr>
            <w:r>
              <w:rPr>
                <w:rFonts w:ascii="Times New Roman"/>
                <w:b w:val="false"/>
                <w:i w:val="false"/>
                <w:color w:val="000000"/>
                <w:sz w:val="20"/>
              </w:rPr>
              <w:t>
(решение об отказе в выдаче) заявителю сертификата соответствия</w:t>
            </w:r>
          </w:p>
          <w:p>
            <w:pPr>
              <w:spacing w:after="20"/>
              <w:ind w:left="20"/>
              <w:jc w:val="both"/>
            </w:pPr>
            <w:r>
              <w:rPr>
                <w:rFonts w:ascii="Times New Roman"/>
                <w:b w:val="false"/>
                <w:i w:val="false"/>
                <w:color w:val="000000"/>
                <w:sz w:val="20"/>
              </w:rPr>
              <w:t>
е) инспекционный контроль за сертифицированными пиротехническими изделиями</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сертификации партии пиротехнических изделий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г)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отобранных образцов;</w:t>
            </w:r>
          </w:p>
          <w:p>
            <w:pPr>
              <w:spacing w:after="20"/>
              <w:ind w:left="20"/>
              <w:jc w:val="both"/>
            </w:pPr>
            <w:r>
              <w:rPr>
                <w:rFonts w:ascii="Times New Roman"/>
                <w:b w:val="false"/>
                <w:i w:val="false"/>
                <w:color w:val="000000"/>
                <w:sz w:val="20"/>
              </w:rPr>
              <w:t>
д)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 на партию пиротехнических изделий</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повторяющихся поставках партий импортных (за исключением государств –</w:t>
            </w:r>
          </w:p>
          <w:p>
            <w:pPr>
              <w:spacing w:after="20"/>
              <w:ind w:left="20"/>
              <w:jc w:val="both"/>
            </w:pPr>
            <w:r>
              <w:rPr>
                <w:rFonts w:ascii="Times New Roman"/>
                <w:b w:val="false"/>
                <w:i w:val="false"/>
                <w:color w:val="000000"/>
                <w:sz w:val="20"/>
              </w:rPr>
              <w:t>
членов Таможенного союза) пиротехнических изделий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w:t>
            </w:r>
          </w:p>
          <w:p>
            <w:pPr>
              <w:spacing w:after="20"/>
              <w:ind w:left="20"/>
              <w:jc w:val="both"/>
            </w:pPr>
            <w:r>
              <w:rPr>
                <w:rFonts w:ascii="Times New Roman"/>
                <w:b w:val="false"/>
                <w:i w:val="false"/>
                <w:color w:val="000000"/>
                <w:sz w:val="20"/>
              </w:rPr>
              <w:t>
статьи 6 настоящего технического регламента;</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выдача заявителю сертификата соответствия на основании заявки для</w:t>
            </w:r>
          </w:p>
          <w:p>
            <w:pPr>
              <w:spacing w:after="20"/>
              <w:ind w:left="20"/>
              <w:jc w:val="both"/>
            </w:pPr>
            <w:r>
              <w:rPr>
                <w:rFonts w:ascii="Times New Roman"/>
                <w:b w:val="false"/>
                <w:i w:val="false"/>
                <w:color w:val="000000"/>
                <w:sz w:val="20"/>
              </w:rPr>
              <w:t>
ввоза партии пиротехнических изделий на таможенную территорию без права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г) идентификация и отбор пиротехнических изделий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д) проведение аккредитованной испытательной лабораторией при ввозе</w:t>
            </w:r>
          </w:p>
          <w:p>
            <w:pPr>
              <w:spacing w:after="20"/>
              <w:ind w:left="20"/>
              <w:jc w:val="both"/>
            </w:pPr>
            <w:r>
              <w:rPr>
                <w:rFonts w:ascii="Times New Roman"/>
                <w:b w:val="false"/>
                <w:i w:val="false"/>
                <w:color w:val="000000"/>
                <w:sz w:val="20"/>
              </w:rPr>
              <w:t>
пиротехнических изделий на территорию стран – членов Таможенного союза</w:t>
            </w:r>
          </w:p>
          <w:p>
            <w:pPr>
              <w:spacing w:after="20"/>
              <w:ind w:left="20"/>
              <w:jc w:val="both"/>
            </w:pPr>
            <w:r>
              <w:rPr>
                <w:rFonts w:ascii="Times New Roman"/>
                <w:b w:val="false"/>
                <w:i w:val="false"/>
                <w:color w:val="000000"/>
                <w:sz w:val="20"/>
              </w:rPr>
              <w:t>
сертификационных испытаний отобранных образцов от партии ввезенных изделий</w:t>
            </w:r>
          </w:p>
          <w:p>
            <w:pPr>
              <w:spacing w:after="20"/>
              <w:ind w:left="20"/>
              <w:jc w:val="both"/>
            </w:pPr>
            <w:r>
              <w:rPr>
                <w:rFonts w:ascii="Times New Roman"/>
                <w:b w:val="false"/>
                <w:i w:val="false"/>
                <w:color w:val="000000"/>
                <w:sz w:val="20"/>
              </w:rPr>
              <w:t>
в целях инспекционного контроля;</w:t>
            </w:r>
          </w:p>
          <w:p>
            <w:pPr>
              <w:spacing w:after="20"/>
              <w:ind w:left="20"/>
              <w:jc w:val="both"/>
            </w:pPr>
            <w:r>
              <w:rPr>
                <w:rFonts w:ascii="Times New Roman"/>
                <w:b w:val="false"/>
                <w:i w:val="false"/>
                <w:color w:val="000000"/>
                <w:sz w:val="20"/>
              </w:rPr>
              <w:t>
е)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 на основании результатов инспекционного</w:t>
            </w:r>
          </w:p>
          <w:p>
            <w:pPr>
              <w:spacing w:after="20"/>
              <w:ind w:left="20"/>
              <w:jc w:val="both"/>
            </w:pPr>
            <w:r>
              <w:rPr>
                <w:rFonts w:ascii="Times New Roman"/>
                <w:b w:val="false"/>
                <w:i w:val="false"/>
                <w:color w:val="000000"/>
                <w:sz w:val="20"/>
              </w:rPr>
              <w:t>
контроля ввезенной партии пиротехнических изделий со ссылкой на протокол</w:t>
            </w:r>
          </w:p>
          <w:p>
            <w:pPr>
              <w:spacing w:after="20"/>
              <w:ind w:left="20"/>
              <w:jc w:val="both"/>
            </w:pPr>
            <w:r>
              <w:rPr>
                <w:rFonts w:ascii="Times New Roman"/>
                <w:b w:val="false"/>
                <w:i w:val="false"/>
                <w:color w:val="000000"/>
                <w:sz w:val="20"/>
              </w:rPr>
              <w:t>
испытаний для ее дальнейшего обращения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первичных или разовых поставках партий импортных (за исключением</w:t>
            </w:r>
          </w:p>
          <w:p>
            <w:pPr>
              <w:spacing w:after="20"/>
              <w:ind w:left="20"/>
              <w:jc w:val="both"/>
            </w:pPr>
            <w:r>
              <w:rPr>
                <w:rFonts w:ascii="Times New Roman"/>
                <w:b w:val="false"/>
                <w:i w:val="false"/>
                <w:color w:val="000000"/>
                <w:sz w:val="20"/>
              </w:rPr>
              <w:t>
государств – членов Таможенного союза) пиротехнических изделий</w:t>
            </w:r>
          </w:p>
          <w:p>
            <w:pPr>
              <w:spacing w:after="20"/>
              <w:ind w:left="20"/>
              <w:jc w:val="both"/>
            </w:pPr>
            <w:r>
              <w:rPr>
                <w:rFonts w:ascii="Times New Roman"/>
                <w:b w:val="false"/>
                <w:i w:val="false"/>
                <w:color w:val="000000"/>
                <w:sz w:val="20"/>
              </w:rPr>
              <w:t>
осуществляются:</w:t>
            </w:r>
          </w:p>
          <w:p>
            <w:pPr>
              <w:spacing w:after="20"/>
              <w:ind w:left="20"/>
              <w:jc w:val="both"/>
            </w:pPr>
            <w:r>
              <w:rPr>
                <w:rFonts w:ascii="Times New Roman"/>
                <w:b w:val="false"/>
                <w:i w:val="false"/>
                <w:color w:val="000000"/>
                <w:sz w:val="20"/>
              </w:rPr>
              <w:t>
а) подача заявителем в орган по сертификации заявки на проведение</w:t>
            </w:r>
          </w:p>
          <w:p>
            <w:pPr>
              <w:spacing w:after="20"/>
              <w:ind w:left="20"/>
              <w:jc w:val="both"/>
            </w:pPr>
            <w:r>
              <w:rPr>
                <w:rFonts w:ascii="Times New Roman"/>
                <w:b w:val="false"/>
                <w:i w:val="false"/>
                <w:color w:val="000000"/>
                <w:sz w:val="20"/>
              </w:rPr>
              <w:t>
сертификации и комплекта технической документации согласно пункту 6 статьи</w:t>
            </w:r>
          </w:p>
          <w:p>
            <w:pPr>
              <w:spacing w:after="20"/>
              <w:ind w:left="20"/>
              <w:jc w:val="both"/>
            </w:pPr>
            <w:r>
              <w:rPr>
                <w:rFonts w:ascii="Times New Roman"/>
                <w:b w:val="false"/>
                <w:i w:val="false"/>
                <w:color w:val="000000"/>
                <w:sz w:val="20"/>
              </w:rPr>
              <w:t>
6 настоящего технического регламента&lt;*&gt;;</w:t>
            </w:r>
          </w:p>
          <w:p>
            <w:pPr>
              <w:spacing w:after="20"/>
              <w:ind w:left="20"/>
              <w:jc w:val="both"/>
            </w:pPr>
            <w:r>
              <w:rPr>
                <w:rFonts w:ascii="Times New Roman"/>
                <w:b w:val="false"/>
                <w:i w:val="false"/>
                <w:color w:val="000000"/>
                <w:sz w:val="20"/>
              </w:rPr>
              <w:t>
б) экспертиза представленной документации органом по сертификации,</w:t>
            </w:r>
          </w:p>
          <w:p>
            <w:pPr>
              <w:spacing w:after="20"/>
              <w:ind w:left="20"/>
              <w:jc w:val="both"/>
            </w:pPr>
            <w:r>
              <w:rPr>
                <w:rFonts w:ascii="Times New Roman"/>
                <w:b w:val="false"/>
                <w:i w:val="false"/>
                <w:color w:val="000000"/>
                <w:sz w:val="20"/>
              </w:rPr>
              <w:t>
рассмотрение заявки и принятие по ней решения;</w:t>
            </w:r>
          </w:p>
          <w:p>
            <w:pPr>
              <w:spacing w:after="20"/>
              <w:ind w:left="20"/>
              <w:jc w:val="both"/>
            </w:pPr>
            <w:r>
              <w:rPr>
                <w:rFonts w:ascii="Times New Roman"/>
                <w:b w:val="false"/>
                <w:i w:val="false"/>
                <w:color w:val="000000"/>
                <w:sz w:val="20"/>
              </w:rPr>
              <w:t>
в) выдача заявителю сертификата соответствия на часть партии, достаточную</w:t>
            </w:r>
          </w:p>
          <w:p>
            <w:pPr>
              <w:spacing w:after="20"/>
              <w:ind w:left="20"/>
              <w:jc w:val="both"/>
            </w:pPr>
            <w:r>
              <w:rPr>
                <w:rFonts w:ascii="Times New Roman"/>
                <w:b w:val="false"/>
                <w:i w:val="false"/>
                <w:color w:val="000000"/>
                <w:sz w:val="20"/>
              </w:rPr>
              <w:t>
для проведения сертификационных испытаний, на основании заявки;</w:t>
            </w:r>
          </w:p>
          <w:p>
            <w:pPr>
              <w:spacing w:after="20"/>
              <w:ind w:left="20"/>
              <w:jc w:val="both"/>
            </w:pPr>
            <w:r>
              <w:rPr>
                <w:rFonts w:ascii="Times New Roman"/>
                <w:b w:val="false"/>
                <w:i w:val="false"/>
                <w:color w:val="000000"/>
                <w:sz w:val="20"/>
              </w:rPr>
              <w:t>
г) идентификация пиротехнических изделий, ввезенных для проведения</w:t>
            </w:r>
          </w:p>
          <w:p>
            <w:pPr>
              <w:spacing w:after="20"/>
              <w:ind w:left="20"/>
              <w:jc w:val="both"/>
            </w:pPr>
            <w:r>
              <w:rPr>
                <w:rFonts w:ascii="Times New Roman"/>
                <w:b w:val="false"/>
                <w:i w:val="false"/>
                <w:color w:val="000000"/>
                <w:sz w:val="20"/>
              </w:rPr>
              <w:t>
сертификационных испытаний;</w:t>
            </w:r>
          </w:p>
          <w:p>
            <w:pPr>
              <w:spacing w:after="20"/>
              <w:ind w:left="20"/>
              <w:jc w:val="both"/>
            </w:pPr>
            <w:r>
              <w:rPr>
                <w:rFonts w:ascii="Times New Roman"/>
                <w:b w:val="false"/>
                <w:i w:val="false"/>
                <w:color w:val="000000"/>
                <w:sz w:val="20"/>
              </w:rPr>
              <w:t>
д) проведение аккредитованной испытательной лабораторией испытаний</w:t>
            </w:r>
          </w:p>
          <w:p>
            <w:pPr>
              <w:spacing w:after="20"/>
              <w:ind w:left="20"/>
              <w:jc w:val="both"/>
            </w:pPr>
            <w:r>
              <w:rPr>
                <w:rFonts w:ascii="Times New Roman"/>
                <w:b w:val="false"/>
                <w:i w:val="false"/>
                <w:color w:val="000000"/>
                <w:sz w:val="20"/>
              </w:rPr>
              <w:t>
ввезенных образцов из партии пиротехнических изделий;</w:t>
            </w:r>
          </w:p>
          <w:p>
            <w:pPr>
              <w:spacing w:after="20"/>
              <w:ind w:left="20"/>
              <w:jc w:val="both"/>
            </w:pPr>
            <w:r>
              <w:rPr>
                <w:rFonts w:ascii="Times New Roman"/>
                <w:b w:val="false"/>
                <w:i w:val="false"/>
                <w:color w:val="000000"/>
                <w:sz w:val="20"/>
              </w:rPr>
              <w:t>
е)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 для ввоза пиротехнических изделий на</w:t>
            </w:r>
          </w:p>
          <w:p>
            <w:pPr>
              <w:spacing w:after="20"/>
              <w:ind w:left="20"/>
              <w:jc w:val="both"/>
            </w:pPr>
            <w:r>
              <w:rPr>
                <w:rFonts w:ascii="Times New Roman"/>
                <w:b w:val="false"/>
                <w:i w:val="false"/>
                <w:color w:val="000000"/>
                <w:sz w:val="20"/>
              </w:rPr>
              <w:t>
таможенную территорию стран – членов Таможенного союза на основании</w:t>
            </w:r>
          </w:p>
          <w:p>
            <w:pPr>
              <w:spacing w:after="20"/>
              <w:ind w:left="20"/>
              <w:jc w:val="both"/>
            </w:pPr>
            <w:r>
              <w:rPr>
                <w:rFonts w:ascii="Times New Roman"/>
                <w:b w:val="false"/>
                <w:i w:val="false"/>
                <w:color w:val="000000"/>
                <w:sz w:val="20"/>
              </w:rPr>
              <w:t>
результатов испытаний без права реализации;</w:t>
            </w:r>
          </w:p>
          <w:p>
            <w:pPr>
              <w:spacing w:after="20"/>
              <w:ind w:left="20"/>
              <w:jc w:val="both"/>
            </w:pPr>
            <w:r>
              <w:rPr>
                <w:rFonts w:ascii="Times New Roman"/>
                <w:b w:val="false"/>
                <w:i w:val="false"/>
                <w:color w:val="000000"/>
                <w:sz w:val="20"/>
              </w:rPr>
              <w:t>
ж) проведение инспекционного контроля ввезенной партии пиротехнических</w:t>
            </w:r>
          </w:p>
          <w:p>
            <w:pPr>
              <w:spacing w:after="20"/>
              <w:ind w:left="20"/>
              <w:jc w:val="both"/>
            </w:pPr>
            <w:r>
              <w:rPr>
                <w:rFonts w:ascii="Times New Roman"/>
                <w:b w:val="false"/>
                <w:i w:val="false"/>
                <w:color w:val="000000"/>
                <w:sz w:val="20"/>
              </w:rPr>
              <w:t>
изделий с проведением испытаний в аккредитованной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з) анализ результатов испытаний и выдача (решение об отказе в выдаче)</w:t>
            </w:r>
          </w:p>
          <w:p>
            <w:pPr>
              <w:spacing w:after="20"/>
              <w:ind w:left="20"/>
              <w:jc w:val="both"/>
            </w:pPr>
            <w:r>
              <w:rPr>
                <w:rFonts w:ascii="Times New Roman"/>
                <w:b w:val="false"/>
                <w:i w:val="false"/>
                <w:color w:val="000000"/>
                <w:sz w:val="20"/>
              </w:rPr>
              <w:t>
заявителю сертификата соответствия на партию пиротехнических изделий</w:t>
            </w:r>
          </w:p>
          <w:p>
            <w:pPr>
              <w:spacing w:after="20"/>
              <w:ind w:left="20"/>
              <w:jc w:val="both"/>
            </w:pPr>
            <w:r>
              <w:rPr>
                <w:rFonts w:ascii="Times New Roman"/>
                <w:b w:val="false"/>
                <w:i w:val="false"/>
                <w:color w:val="000000"/>
                <w:sz w:val="20"/>
              </w:rPr>
              <w:t>
на основании результатов инспекционного контроля для ее дальнейшего</w:t>
            </w:r>
          </w:p>
          <w:p>
            <w:pPr>
              <w:spacing w:after="20"/>
              <w:ind w:left="20"/>
              <w:jc w:val="both"/>
            </w:pPr>
            <w:r>
              <w:rPr>
                <w:rFonts w:ascii="Times New Roman"/>
                <w:b w:val="false"/>
                <w:i w:val="false"/>
                <w:color w:val="000000"/>
                <w:sz w:val="20"/>
              </w:rPr>
              <w:t>
обращения</w:t>
            </w:r>
          </w:p>
        </w:tc>
      </w:tr>
    </w:tbl>
    <w:p>
      <w:pPr>
        <w:spacing w:after="0"/>
        <w:ind w:left="0"/>
        <w:jc w:val="left"/>
      </w:pPr>
      <w:r>
        <w:br/>
      </w:r>
      <w:r>
        <w:rPr>
          <w:rFonts w:ascii="Times New Roman"/>
          <w:b w:val="false"/>
          <w:i w:val="false"/>
          <w:color w:val="000000"/>
          <w:sz w:val="28"/>
        </w:rPr>
        <w:t>
</w:t>
      </w:r>
    </w:p>
    <w:bookmarkStart w:name="z317" w:id="298"/>
    <w:p>
      <w:pPr>
        <w:spacing w:after="0"/>
        <w:ind w:left="0"/>
        <w:jc w:val="both"/>
      </w:pPr>
      <w:r>
        <w:rPr>
          <w:rFonts w:ascii="Times New Roman"/>
          <w:b w:val="false"/>
          <w:i w:val="false"/>
          <w:color w:val="000000"/>
          <w:sz w:val="28"/>
        </w:rPr>
        <w:t>
      &lt;*&gt; Документы, предъявляемые импортером, представляются на языке оригинала с переводом на русский язык, заверяются подписью и печатью заявителя.</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августа 2011 года № 770 </w:t>
            </w:r>
          </w:p>
        </w:tc>
      </w:tr>
    </w:tbl>
    <w:bookmarkStart w:name="z318" w:id="299"/>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w:t>
      </w:r>
      <w:r>
        <w:br/>
      </w:r>
      <w:r>
        <w:rPr>
          <w:rFonts w:ascii="Times New Roman"/>
          <w:b/>
          <w:i w:val="false"/>
          <w:color w:val="000000"/>
        </w:rPr>
        <w:t>основе обеспечивается соблюдение требований технического регламента Таможенного союза</w:t>
      </w:r>
      <w:r>
        <w:br/>
      </w:r>
      <w:r>
        <w:rPr>
          <w:rFonts w:ascii="Times New Roman"/>
          <w:b/>
          <w:i w:val="false"/>
          <w:color w:val="000000"/>
        </w:rPr>
        <w:t>"О безопасности пиротехнических изделий"</w:t>
      </w:r>
      <w:r>
        <w:br/>
      </w:r>
      <w:r>
        <w:rPr>
          <w:rFonts w:ascii="Times New Roman"/>
          <w:b/>
          <w:i w:val="false"/>
          <w:color w:val="000000"/>
        </w:rPr>
        <w:t>(ТР ТС 006/2011)</w:t>
      </w:r>
    </w:p>
    <w:bookmarkEnd w:id="299"/>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25.12.2018 </w:t>
      </w:r>
      <w:r>
        <w:rPr>
          <w:rFonts w:ascii="Times New Roman"/>
          <w:b w:val="false"/>
          <w:i w:val="false"/>
          <w:color w:val="ff0000"/>
          <w:sz w:val="28"/>
        </w:rPr>
        <w:t>№ 217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августа 2011 года № 770 </w:t>
            </w:r>
          </w:p>
        </w:tc>
      </w:tr>
    </w:tbl>
    <w:bookmarkStart w:name="z323" w:id="300"/>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пиротехнических</w:t>
      </w:r>
      <w:r>
        <w:br/>
      </w:r>
      <w:r>
        <w:rPr>
          <w:rFonts w:ascii="Times New Roman"/>
          <w:b/>
          <w:i w:val="false"/>
          <w:color w:val="000000"/>
        </w:rPr>
        <w:t>изделий" (ТР ТС 006 /2011) и осуществления оценки</w:t>
      </w:r>
      <w:r>
        <w:br/>
      </w:r>
      <w:r>
        <w:rPr>
          <w:rFonts w:ascii="Times New Roman"/>
          <w:b/>
          <w:i w:val="false"/>
          <w:color w:val="000000"/>
        </w:rPr>
        <w:t>(подтверждения) соответствия продукции</w:t>
      </w:r>
    </w:p>
    <w:bookmarkEnd w:id="300"/>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25.12.2018 </w:t>
      </w:r>
      <w:r>
        <w:rPr>
          <w:rFonts w:ascii="Times New Roman"/>
          <w:b w:val="false"/>
          <w:i w:val="false"/>
          <w:color w:val="ff0000"/>
          <w:sz w:val="28"/>
        </w:rPr>
        <w:t>№ 217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