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96d9" w14:textId="68f9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Комиссии Таможенного союза от 18 июня 2010 года № 331 и Решение Комиссии Таможенного союза от 20 сентября 2010 года № 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23 сентября 2011 года № 793.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Решение утрачивает силу решением Совета Евразийской экономической комиссии от 22.04.2024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IV Перечня товаров, временно ввозимых с полным условным освобождением от уплаты таможенных пошлин, налогов, утвержденный Решением Комиссии Таможенного союза от 18 июня 2010 года № 331, частью второй следующего содержания: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"Полное условное освобождение от уплаты ввозных таможенных пошлин, налогов представляется на весь срок временного нахождения таких товаров на таможенной территории Таможенного союза".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Дополнить Перечень категорий товаров, в отношении которых могут устанавливаться более продолжительные, чем установленные Таможенным кодексом Таможенного союза, сроки временного ввоза (допуска), и предельные сроки временного ввоза таких товаров,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года № 375, пунктами девять и десять следующего содержания: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ввозимые в рамках Соглашения,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заключенного между государством–членом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и Международным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агентством по атомной энергии (МАГАТЭ)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применении гарантий в связи с договором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нераспространении ядерного оружия,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которых предоставлено полное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освобождение от уплаты ввозных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пошлин, налогов на 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ввоза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ввозимые в рамках 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Союзом Советских Социалистических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 и Международным агентством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энергии о применении гарантий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Союзе Советских Социалистических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продления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согласованию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государств–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по атомной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