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67fb" w14:textId="50c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конкурса на выполнение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подведения итогов проведения открытого конкурса на право заключения договора на выполнение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решениями Рабочей группы по кодификации международных договоров, составляющих договорно-правовую базу Таможенного союза и Единого экономического пространства, выполняющей функции конкурсной комиссии, по проведению конкурсных процедур и предварительной оценке поступивших заявок на участие в  Открытом конкурсе.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группе, указанной в пункте 1 настоящего решения, провести 4 октября 2011 года итоговое заседание  для определения победителя  Открытого конкурса с участием представителей казахстанской Стороны, результаты которого утвердить на очередном заседании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