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955a" w14:textId="3129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 У. Шукеев 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г. № 829   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Единые санитарно-эпидемиологические и гигиенические</w:t>
      </w:r>
      <w:r>
        <w:br/>
      </w:r>
      <w:r>
        <w:rPr>
          <w:rFonts w:ascii="Times New Roman"/>
          <w:b/>
          <w:i w:val="false"/>
          <w:color w:val="000000"/>
        </w:rPr>
        <w:t>
требования к товарам, подлежащим санитарно-эпидемиологическому</w:t>
      </w:r>
      <w:r>
        <w:br/>
      </w:r>
      <w:r>
        <w:rPr>
          <w:rFonts w:ascii="Times New Roman"/>
          <w:b/>
          <w:i w:val="false"/>
          <w:color w:val="000000"/>
        </w:rPr>
        <w:t>
надзору (контролю), утвержденные Решением Комиссии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от 28 мая 2010 года № 299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Главу II Единых санитарно-эпидемиологических и гигиенических требований к товарам, подлежащим санитарно-эпидемиологическому надзору (контролю),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табличной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Пункт 9.8 «Желатин, концентраты соединительнотканных белков» дополнить в группе показателей «Токсичные элементы» следующими показателями: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1021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Допустимые уровни, мг/кг, не более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9 «Требования к питьевой воде, расфасованной в емкости» в таблице 2 Приложения 9.1 внести изменения в норматив качества питьевой воды по содержанию бора, изложив соответствующую строку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713"/>
        <w:gridCol w:w="2093"/>
        <w:gridCol w:w="1933"/>
        <w:gridCol w:w="179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(B)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с.-т.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