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d76e" w14:textId="fcdd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новой редакции единой Товарной номенклатуры внешнеэкономической деятельности Таможенного союза и Единого таможенного тарифа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ноября 2011 года № 850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выполнения обязательств государств - членов Таможенного союза, вытекающих из Международной конвенции о Гармонизированной системе описания и кодирования товаров,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Межгоссовета ЕврАзЭС (Высшего органа Таможенного союза) на уровне глав государств от 27 ноября 2009 г. № 18, Комиссия Таможенного союза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 единую Товарную номенклатуру внешнеэкономической деятельности Таможенного союза и установить ставки ввозных таможенных пошлин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 Перечень товаров и ставок, в отношении которых в течение переходного периода Республикой Казахстан применяются ставки ввозных таможенных пошлин, отличные от ставок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1 января 2012 года.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 Таможенного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ноября 2011 года № 850    </w:t>
      </w:r>
    </w:p>
    <w:bookmarkStart w:name="z43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</w:p>
    <w:bookmarkEnd w:id="1"/>
    <w:bookmarkStart w:name="z43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ЕДИНЫЙ ТАМОЖЕННЫЙ ТАРИФ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Республики Беларусь,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Российской Федерации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утратило силу решением Совета Евразийской экономической комиссии от 16.07.2012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тридцати дней после дня его официального опубликования).</w:t>
      </w:r>
    </w:p>
    <w:bookmarkStart w:name="z4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2 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Решению Комиссии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Таможенного союза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18 ноября 2011 года № 850 </w:t>
      </w:r>
    </w:p>
    <w:bookmarkEnd w:id="3"/>
    <w:bookmarkStart w:name="z4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товаров и ставок, в отношении которых в течение</w:t>
      </w:r>
      <w:r>
        <w:br/>
      </w:r>
      <w:r>
        <w:rPr>
          <w:rFonts w:ascii="Times New Roman"/>
          <w:b/>
          <w:i w:val="false"/>
          <w:color w:val="000000"/>
        </w:rPr>
        <w:t>
переходного периода Республикой Казахстан применяются ставки</w:t>
      </w:r>
      <w:r>
        <w:br/>
      </w:r>
      <w:r>
        <w:rPr>
          <w:rFonts w:ascii="Times New Roman"/>
          <w:b/>
          <w:i w:val="false"/>
          <w:color w:val="000000"/>
        </w:rPr>
        <w:t>
ввозных таможенных пошлин, отличные от ставок, установленных</w:t>
      </w:r>
      <w:r>
        <w:br/>
      </w:r>
      <w:r>
        <w:rPr>
          <w:rFonts w:ascii="Times New Roman"/>
          <w:b/>
          <w:i w:val="false"/>
          <w:color w:val="000000"/>
        </w:rPr>
        <w:t>
Единым таможенным тарифом Таможенного союза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с изменениями, внесенными решением Совета Евразийской экономической комиссии от 02.07.2013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01.09.2013).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7919"/>
        <w:gridCol w:w="1348"/>
        <w:gridCol w:w="1194"/>
        <w:gridCol w:w="1252"/>
        <w:gridCol w:w="1155"/>
      </w:tblGrid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 ТС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ФАРМАЦЕВТИЧЕСКАЯ ПРОДУКЦИЯ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Железы и прочие органы, предназначенные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органотерапии, высушенные, измельченные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измельченные в порошок; экстракты желез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прочих органов или их секретов,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предназначенные для органотерапии; гепарин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соли; прочие вещества человеческого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происхождения, подготовленные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в терапевтических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профилактических целях, в другом месте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поименованные или не включенные: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3001 20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экстракты желез или прочих органов или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секретов: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3001 20 100 0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человеческого происхождения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3001 20 900 0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3001 90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3001 90 200 0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человеческого происхождения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прочие: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3001 90 980 0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Кровь человеческая; кровь животных, приготовленная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использования в терапевтических,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профилактических или диагностических целях;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сыворотки иммунные, фракции крови прочие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иммунологические продукты, модифицированные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немодифицированные, в том числе полученные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методами биотехнологии; вакцины, токсины,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микроорганизмов (кроме дрожжей) и аналогичные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продукты: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7951"/>
        <w:gridCol w:w="1311"/>
        <w:gridCol w:w="1195"/>
        <w:gridCol w:w="1234"/>
        <w:gridCol w:w="1176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 ТС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3002 10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сыворотки иммунные, фракции крови прочие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иммунологические продукты, модифицированные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немодифицированные, в том числе полученные методами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биотехнологии: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3002 10 100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сыворотки иммунные: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3002 10 100 1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против яда змей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3002 10 100 9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прочие: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3002 10 910 0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гемоглобин, глобулины крови и сывороточные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глобулины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прочие: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3002 10 950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человеческого происхождения: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3002 10 950 1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факторы свертываемости крови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3002 10 950 9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3002 10 990 0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3002 20 000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вакцины для людей: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3002 20 000 1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против краснухи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3002 20 000 2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против гепатита В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3002 20 000 9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3002 30 000 0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вакцины ветеринарные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3002 90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3002 90 100 0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кровь человеческая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3002 90 300 0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кровь животных, приготовленная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в терапевтических, 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диагностических целях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980"/>
        <w:gridCol w:w="1333"/>
        <w:gridCol w:w="1197"/>
        <w:gridCol w:w="1216"/>
        <w:gridCol w:w="1139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 ТС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3002 90 500 0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культуры микроорганизмов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3002 90 900 0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Лекарственные средства (кроме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товарной позиции 3002, 3005 или 3006),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состоящие из смешанных или несмешанных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продуктов, для использования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терапевтических или профилактических целях,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расфасованные в виде дозированных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форм (включая лекарственные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в форме трансдермальных систем)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формы или упаковки для розничной продажи: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3004 10 000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содержащие пенициллины или их производные, имеющие структуру пенициллановой кислоты, или содержащие стрептомицины или их производные: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содержащие в качестве основного действующего вещества только: пенициллины или их производные, имеющие структуру пенициллановой кислоты: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3004 10 000 1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содержащие в качестве основного действующего вещества только: ампициллина тригидрат или ампициллина натриевую соль, или бензилпенициллина соли и соединения, или карбенициллин, или оксациллин, или сулациллин (сультамициллин), или феноксиметилпенициллин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3004 10 000 4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расфасованные или представленные в виде дозированных лекарственных форм, но не упакованные для розничной продажи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3004 10 000 5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прочие: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расфасованные или представленные в виде дозированных лекарственных форм, но не упакованные для розничной продажи: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3004 10 000 6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содержащие в качестве основного действующего вещества только стрептомицина сульфат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3004 10 000 7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прочие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3004 10 000 8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3004 10 000 9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3004 20 000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содержащие прочие антибиотики: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расфасованные в формы или упаковки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розничной продажи: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3004 20 000 1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содержащие в качестве основного действующего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только: амикацин или гентамицин,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гризеофульвин, или доксициклин, или доксорубицин,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канамицин, или кислоту фузидиевую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натриевую соль, или левомицетин (хлорамфеникол)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соли, или линкомицин, или метациклин,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нистатин, или рифампицин, или цефазолин,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цефалексин, или цефалотин, или эритромицина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7998"/>
        <w:gridCol w:w="1333"/>
        <w:gridCol w:w="1178"/>
        <w:gridCol w:w="1217"/>
        <w:gridCol w:w="1158"/>
      </w:tblGrid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 ТС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3004 20 000 2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3004 20 000 3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содержащие в качестве основного действующего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только эритромицина основание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канамицина сульфат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3004 20 000 9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содержащие гормоны или прочие соединения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2937, но не содержащие антибиотиков: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3004 32 000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содержащие кортикостероидные гормоны,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производные или структурные аналоги: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3004 32 000 1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расфасованные в формы или упаковки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розничной продажи и содержащие в качестве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действующего вещества только флуоцинолон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3004 32 000 9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3004 39 000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3004 39 000 1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расфасованные в формы или упаковки для розничной продажи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3004 39 000 9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3004 40 000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содержащие алкалоиды или их производные, 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содержащие гормонов, прочих соединений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2937 или антибиотиков: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3004 40 000 1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расфасованные в формы или упаковки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розничной продажи и содержащие в качестве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действующего вещества только: кофеин-бензоат 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ксантинола никотинат, или папаверин,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пилокарпин, или теобромин, или теофиллин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3004 40 000 9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8032"/>
        <w:gridCol w:w="1315"/>
        <w:gridCol w:w="1159"/>
        <w:gridCol w:w="1198"/>
        <w:gridCol w:w="1179"/>
      </w:tblGrid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 ТС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3004 50 000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лекарственные средства прочие, содержащие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витамины или другие соединения товарной 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2936: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расфасованные в формы или упаковки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розничной продажи: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3004 50 000 1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содержащие в качестве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действующего вещества только: кислоту аскорбиновую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(витамин С) или кислоту никотиновую,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кокарбоксилазу, или никотинамид, или пиридоксин,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тиамин и его соли (витамин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ИЛИ цианокобаламин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(витамин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3004 50 000 2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- прочие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прочие: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3004 50 000 5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содержащие в качестве основного действующего вещества только альфа-токоферола ацетат (витамин Е)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3004 50 000 6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 – – содержащие в качестве основного действующего вещества только: кокарбоксилазу или кислоту аскорбиновую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(витамин С), или цианокобаламин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(витамин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3004 50 000 8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- прочие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3004 90 000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расфасованные в формы или упаковки для розничной продажи: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3004 90 000 1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содержащие йод или соединения йода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3004 90 000 2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- прочие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прочие: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3004 90 000 5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содержащие йод или соединения йода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- прочие: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3004 90 000 6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содержащие в качестве основного действующего вещества только: кислоту ацетилсалициловую или парацетамол, или рибоксин (инозин), или поливинилпирролидон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3004 90 000 9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- - прочие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Фармацевтическая продукция, упомянутая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примечании 4 к данной группе: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3006 10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кетгут хирургический стерильный, аналогичные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стерильные материалы для наложения швов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стерильные рассасывающиеся хирургические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стоматологические нити) и стерильные адгезивные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для хирургического закрытия ран; ламинария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стерильная и тампоны из ламинарии стерильные;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стерильные рассасывающиеся хирургические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стоматологические кровоостанавливающие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(гемостатики); стерильные хирургические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стоматологические адгезионные барьеры,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рассасывающиеся или нерассасывающиеся: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3006 10 100 0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кетгут хирургический стерильный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3006 10 300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стерильные хирургические или стоматологические адгезионные барьеры, рассасывающиеся или нерассасывающиеся: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3006 10 300 1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 из трикотажного полотна машинного или ручного вязания, кроме ворсового полотна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3006 10 300 9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3006 10 900 0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3006 20 000 0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реагенты для определения группы крови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3006 30 000 0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препараты контрастные для рентгеногpафических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обследований; реагенты диагностические,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предназначенные для введения больным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3006 40 000 0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цементы зубные и материалы для пломбирования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 прочие; цементы, реконструирующие кость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8079"/>
        <w:gridCol w:w="1318"/>
        <w:gridCol w:w="1181"/>
        <w:gridCol w:w="1181"/>
        <w:gridCol w:w="1161"/>
      </w:tblGrid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 ТС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3006 50 000 0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сумки санитарные и наборы для оказания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3006 60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средства химические контрацептивные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гормонов, прочих соединений товарной позиции 2937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спермицидов: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3006 60 100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на основе гормонов или прочих соединений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товарной позиции 2937: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3006 60 100 1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расфасованные в формы или упаковки для розничной продажи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3006 60 100 9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3006 60 900 0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на основе спеpмицидов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3006 70 000 0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препараты в виде геля, предназначенные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в медицине или ветеринарии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смазки для частей тела при хирургических операциях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физических исследованиях или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связующего агента между телом и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инструментами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прочие: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3006 92 000 0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непригодные фармацевтические средства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 ТС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ПЛАСТМАССЫ И ИЗДЕЛИЯ ИЗ НИХ; КАУЧУК, РЕЗИНА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ИЗДЕЛИЯ ИЗ HИХ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3901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Полимеры этилена в первичных формах: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3901 20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полиэтилен с удельным весом 0,94 или более: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3901 20 900 0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прочий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ЕТТ ТС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8107"/>
        <w:gridCol w:w="1340"/>
        <w:gridCol w:w="1203"/>
        <w:gridCol w:w="1183"/>
        <w:gridCol w:w="1124"/>
      </w:tblGrid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 ТС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ИHСТРУМЕHТЫ И АППАРАТЫ ОПТИЧЕСКИЕ,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ФОТОГРАФИЧЕСКИЕ, КИНЕМАТОГРАФИЧЕСКИЕ,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ИЗМЕРИТЕЛЬНЫЕ, КОНТРОЛЬНЫЕ, ПРЕЦИЗИОННЫЕ,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ИЛИ ХИРУРГИЧЕСКИЕ; ИХ ЧАСТИ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ПРИНАДЛЕЖНОСТИ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9018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Приборы и устройства, применяемые в медицине,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хирургии, стоматологии или ветеринарии,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сцинтиграфическую аппаратуру,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электромедицинская прочая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для исследования зрения: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аппаратура электродиагностическая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аппаратуру для функциональных диагностических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или для контроля физиологических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параметров):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9018 11 000 0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электрокардиографы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ЕТТ ТС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9018 19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прочая: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9018 19 100 0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аппаратура для одновременного контроля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более параметров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ЕТТ ТС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шприцы, иглы, катетеры, канюли и аналогичные инструменты: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"/>
        <w:gridCol w:w="8140"/>
        <w:gridCol w:w="1302"/>
        <w:gridCol w:w="1243"/>
        <w:gridCol w:w="1145"/>
        <w:gridCol w:w="1145"/>
      </w:tblGrid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 ТС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9018 31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шприцы, с иглами или без игл: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9018 31 100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из пластмассы: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9018 31 100 1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инсулина объемом не более 2 мл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ЕТТ ТС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9018 31 100 9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ЕТТ ТС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9018 31 900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прочие: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9018 31 900 1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для инсулина объемом не более 2 мл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ЕТТ ТС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9018 31 900 9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ЕТТ ТС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9018 32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иглы трубчатые металлические и иглы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наложения швов: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9018 32 100 0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иглы трубчатые металлические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ЕТТ ТС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9018 32 900 0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иглы для наложения швов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ЕТТ ТС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приборы и устройства стоматологические, прочие: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9018 49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прочие: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9018 49 100 0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боры, диски, наконечники и щетки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в бормашинах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ЕТТ ТС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9018 90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инструменты и оборудование, прочие: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9018 90 200 0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эндоскопы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ЕТТ ТС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"/>
        <w:gridCol w:w="8100"/>
        <w:gridCol w:w="1243"/>
        <w:gridCol w:w="1224"/>
        <w:gridCol w:w="1224"/>
        <w:gridCol w:w="1184"/>
      </w:tblGrid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 ТС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9018 90 500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аппаратура для переливания крови: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9018 90 500 1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системы для взятия и переливания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кровезаменителей и инфузионных растворов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ЕТТ ТС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9018 90 840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прочие;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9018 90 840 1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ультразвуковые литотриптеры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ЕТТ ТС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9022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Аппаратура, основанная на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рентгеновского, альфа-, бета-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гамма-излучения, предназначенная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предназначенная для медицинского,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хирургического, стоматологического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ветеринарного использования,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аппаратуру рентгенографическую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радиотерапевтическую, рентгеновские трубки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генераторы рентгеновского излучения,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генераторы высокого напряжения, щиты и пульты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управления, экраны, столы, кресла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аналогичные изделия для обследования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лечения: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аппаратура, основанная на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рентгеновского излучения, предназначенная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медицинского, хирургического,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стоматологического или ветеринарного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аппаратуру рентгенографическую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радиотерапевтическую: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9022 14 000 0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медицинского, хирургического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использования, прочая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ЕТТ ТС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