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cf9bb" w14:textId="b2cf9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приведении нормативной правовой базы Таможенного союза в соответствие с единой Товарной номенклатурой внешнеэкономической деятельности Таможенного союза и Единым таможенным тарифом Таможенного союза, утвержденными Решением Комиссии Таможенного союза от 18 ноября 2011 года № 850</w:t>
      </w:r>
    </w:p>
    <w:p>
      <w:pPr>
        <w:spacing w:after="0"/>
        <w:ind w:left="0"/>
        <w:jc w:val="both"/>
      </w:pPr>
      <w:r>
        <w:rPr>
          <w:rFonts w:ascii="Times New Roman"/>
          <w:b w:val="false"/>
          <w:i w:val="false"/>
          <w:color w:val="000000"/>
          <w:sz w:val="28"/>
        </w:rPr>
        <w:t>Решение Комиссии таможенного союза от 9 декабря 2011 года № 859.</w:t>
      </w:r>
    </w:p>
    <w:p>
      <w:pPr>
        <w:spacing w:after="0"/>
        <w:ind w:left="0"/>
        <w:jc w:val="both"/>
      </w:pPr>
      <w:bookmarkStart w:name="z1" w:id="0"/>
      <w:r>
        <w:rPr>
          <w:rFonts w:ascii="Times New Roman"/>
          <w:b w:val="false"/>
          <w:i w:val="false"/>
          <w:color w:val="000000"/>
          <w:sz w:val="28"/>
        </w:rPr>
        <w:t xml:space="preserve">
      Комиссия Таможенного союза </w:t>
      </w:r>
      <w:r>
        <w:rPr>
          <w:rFonts w:ascii="Times New Roman"/>
          <w:b/>
          <w:i w:val="false"/>
          <w:color w:val="000000"/>
          <w:sz w:val="28"/>
        </w:rPr>
        <w:t>решила:</w:t>
      </w:r>
    </w:p>
    <w:bookmarkEnd w:id="0"/>
    <w:bookmarkStart w:name="z2" w:id="1"/>
    <w:p>
      <w:pPr>
        <w:spacing w:after="0"/>
        <w:ind w:left="0"/>
        <w:jc w:val="both"/>
      </w:pPr>
      <w:r>
        <w:rPr>
          <w:rFonts w:ascii="Times New Roman"/>
          <w:b w:val="false"/>
          <w:i w:val="false"/>
          <w:color w:val="000000"/>
          <w:sz w:val="28"/>
        </w:rPr>
        <w:t xml:space="preserve">
      1. Утвердить изменения, вносимые в отдельные Решения Комиссии Таможенного союза согласно </w:t>
      </w:r>
      <w:r>
        <w:rPr>
          <w:rFonts w:ascii="Times New Roman"/>
          <w:b w:val="false"/>
          <w:i w:val="false"/>
          <w:color w:val="000000"/>
          <w:sz w:val="28"/>
        </w:rPr>
        <w:t>приложению № 1</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2. Признать утратившими силу Решения Комиссии Таможенного союза согласно </w:t>
      </w:r>
      <w:r>
        <w:rPr>
          <w:rFonts w:ascii="Times New Roman"/>
          <w:b w:val="false"/>
          <w:i w:val="false"/>
          <w:color w:val="000000"/>
          <w:sz w:val="28"/>
        </w:rPr>
        <w:t>приложению № 2</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3. Лицензии на экспорт и/или импорт и иные разрешительные документы на вывоз или ввоз товаров, включенных в Единый перечень товаров, к которым применяются запреты или ограничения на ввоз или вывоз государствами – членами Таможенного союза в рамках ЕврАзЭС в торговле с третьими странами (далее – лицензии и иные разрешительные документы), выданные уполномоченными государственными органами государств – членов Таможенного союза до 1 января 2012 года являются действительными до окончания срока их действия.</w:t>
      </w:r>
    </w:p>
    <w:bookmarkEnd w:id="3"/>
    <w:bookmarkStart w:name="z5" w:id="4"/>
    <w:p>
      <w:pPr>
        <w:spacing w:after="0"/>
        <w:ind w:left="0"/>
        <w:jc w:val="both"/>
      </w:pPr>
      <w:r>
        <w:rPr>
          <w:rFonts w:ascii="Times New Roman"/>
          <w:b w:val="false"/>
          <w:i w:val="false"/>
          <w:color w:val="000000"/>
          <w:sz w:val="28"/>
        </w:rPr>
        <w:t xml:space="preserve">
      Коды единой Товарной номенклатуры внешнеэкономической деятельности Таможенного союза (далее – ТН ВЭД ТС), указанные в лицензиях и иных разрешительных документах без учета новой редакции ТН ВЭД ТС, считать соответственно кодами ТН ВЭД ТС согласно пункту 3 </w:t>
      </w:r>
      <w:r>
        <w:rPr>
          <w:rFonts w:ascii="Times New Roman"/>
          <w:b w:val="false"/>
          <w:i w:val="false"/>
          <w:color w:val="000000"/>
          <w:sz w:val="28"/>
        </w:rPr>
        <w:t>приложения № 1</w:t>
      </w:r>
      <w:r>
        <w:rPr>
          <w:rFonts w:ascii="Times New Roman"/>
          <w:b w:val="false"/>
          <w:i w:val="false"/>
          <w:color w:val="000000"/>
          <w:sz w:val="28"/>
        </w:rPr>
        <w:t xml:space="preserve"> к настоящему Решению.</w:t>
      </w:r>
    </w:p>
    <w:bookmarkEnd w:id="4"/>
    <w:bookmarkStart w:name="z6" w:id="5"/>
    <w:p>
      <w:pPr>
        <w:spacing w:after="0"/>
        <w:ind w:left="0"/>
        <w:jc w:val="both"/>
      </w:pPr>
      <w:r>
        <w:rPr>
          <w:rFonts w:ascii="Times New Roman"/>
          <w:b w:val="false"/>
          <w:i w:val="false"/>
          <w:color w:val="000000"/>
          <w:sz w:val="28"/>
        </w:rPr>
        <w:t xml:space="preserve">
      4. Одобрить проект решения Межгоссовета ЕврАзЭС (Высшего органа Таможенного союза) на уровне глав государств "О внесении изменений в отдельные Решения Межгоссовета ЕврАзЭС (Высшего органа Таможенного союза) на уровне глав государств" согласно </w:t>
      </w:r>
      <w:r>
        <w:rPr>
          <w:rFonts w:ascii="Times New Roman"/>
          <w:b w:val="false"/>
          <w:i w:val="false"/>
          <w:color w:val="000000"/>
          <w:sz w:val="28"/>
        </w:rPr>
        <w:t>приложению № 3</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xml:space="preserve">
      5. Настоящее Решение вступает в силу с 1 января 2012 года, за исключением </w:t>
      </w:r>
      <w:r>
        <w:rPr>
          <w:rFonts w:ascii="Times New Roman"/>
          <w:b w:val="false"/>
          <w:i w:val="false"/>
          <w:color w:val="000000"/>
          <w:sz w:val="28"/>
        </w:rPr>
        <w:t>пункта 4</w:t>
      </w:r>
      <w:r>
        <w:rPr>
          <w:rFonts w:ascii="Times New Roman"/>
          <w:b w:val="false"/>
          <w:i w:val="false"/>
          <w:color w:val="000000"/>
          <w:sz w:val="28"/>
        </w:rPr>
        <w:t>, который вступает в силу с даты официального опубликования настоящего Решения.</w:t>
      </w:r>
    </w:p>
    <w:bookmarkEnd w:id="6"/>
    <w:p>
      <w:pPr>
        <w:spacing w:after="0"/>
        <w:ind w:left="0"/>
        <w:jc w:val="both"/>
      </w:pPr>
      <w:r>
        <w:rPr>
          <w:rFonts w:ascii="Times New Roman"/>
          <w:b w:val="false"/>
          <w:i w:val="false"/>
          <w:color w:val="000000"/>
          <w:sz w:val="28"/>
        </w:rPr>
        <w:t xml:space="preserve">
      </w:t>
      </w:r>
      <w:r>
        <w:rPr>
          <w:rFonts w:ascii="Times New Roman"/>
          <w:b w:val="false"/>
          <w:i/>
          <w:color w:val="000000"/>
          <w:sz w:val="28"/>
        </w:rPr>
        <w:t>Члены Комиссии Таможенного союза:</w:t>
      </w:r>
    </w:p>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Российской</w:t>
            </w:r>
          </w:p>
          <w:p>
            <w:pPr>
              <w:spacing w:after="20"/>
              <w:ind w:left="20"/>
              <w:jc w:val="both"/>
            </w:pPr>
            <w:r>
              <w:rPr>
                <w:rFonts w:ascii="Times New Roman"/>
                <w:b w:val="false"/>
                <w:i w:val="false"/>
                <w:color w:val="000000"/>
                <w:sz w:val="20"/>
              </w:rPr>
              <w:t>
</w:t>
            </w:r>
            <w:r>
              <w:rPr>
                <w:rFonts w:ascii="Times New Roman"/>
                <w:b w:val="false"/>
                <w:i/>
                <w:color w:val="000000"/>
                <w:sz w:val="20"/>
              </w:rPr>
              <w:t>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С. </w:t>
            </w:r>
            <w:r>
              <w:rPr>
                <w:rFonts w:ascii="Times New Roman"/>
                <w:b w:val="false"/>
                <w:i/>
                <w:color w:val="000000"/>
                <w:sz w:val="20"/>
              </w:rPr>
              <w:t>Румас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У. </w:t>
            </w:r>
            <w:r>
              <w:rPr>
                <w:rFonts w:ascii="Times New Roman"/>
                <w:b w:val="false"/>
                <w:i/>
                <w:color w:val="000000"/>
                <w:sz w:val="20"/>
              </w:rPr>
              <w:t>Шукеев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 Шувалов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Решению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 xml:space="preserve">от 9 декабря 2011 года № 859 </w:t>
            </w:r>
          </w:p>
        </w:tc>
      </w:tr>
    </w:tbl>
    <w:bookmarkStart w:name="z9" w:id="7"/>
    <w:p>
      <w:pPr>
        <w:spacing w:after="0"/>
        <w:ind w:left="0"/>
        <w:jc w:val="left"/>
      </w:pPr>
      <w:r>
        <w:rPr>
          <w:rFonts w:ascii="Times New Roman"/>
          <w:b/>
          <w:i w:val="false"/>
          <w:color w:val="000000"/>
        </w:rPr>
        <w:t xml:space="preserve"> Изменения, вносимые</w:t>
      </w:r>
      <w:r>
        <w:br/>
      </w:r>
      <w:r>
        <w:rPr>
          <w:rFonts w:ascii="Times New Roman"/>
          <w:b/>
          <w:i w:val="false"/>
          <w:color w:val="000000"/>
        </w:rPr>
        <w:t>в отдельные Решения Комиссии Таможенного союза</w:t>
      </w:r>
    </w:p>
    <w:bookmarkEnd w:id="7"/>
    <w:bookmarkStart w:name="z10" w:id="8"/>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Решении</w:t>
      </w:r>
      <w:r>
        <w:rPr>
          <w:rFonts w:ascii="Times New Roman"/>
          <w:b w:val="false"/>
          <w:i w:val="false"/>
          <w:color w:val="000000"/>
          <w:sz w:val="28"/>
        </w:rPr>
        <w:t xml:space="preserve"> Комиссии Таможенного союза (далее - Решения Комиссии) от 27 ноября 2009 г. № 130 "О едином таможенно-тарифном регулировании Таможенного союза Республики Беларусь, Республики Казахстан и Российской Федерации":</w:t>
      </w:r>
    </w:p>
    <w:bookmarkEnd w:id="8"/>
    <w:bookmarkStart w:name="z11" w:id="9"/>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слова ", утвержденные Решением Межгоссовета ЕврАзЭС (Высшего органа Таможенного союза) на уровне глав государств от 27 ноября 2009 г. № 18 (приложение 1)" исключить;</w:t>
      </w:r>
    </w:p>
    <w:bookmarkEnd w:id="9"/>
    <w:bookmarkStart w:name="z12" w:id="1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5</w:t>
      </w:r>
      <w:r>
        <w:rPr>
          <w:rFonts w:ascii="Times New Roman"/>
          <w:b w:val="false"/>
          <w:i w:val="false"/>
          <w:color w:val="000000"/>
          <w:sz w:val="28"/>
        </w:rPr>
        <w:t xml:space="preserve"> код "1701 11" ТН ВЭД ТС заменить кодами "1701 13 и 1701 14" ТН ВЭД ТС;</w:t>
      </w:r>
    </w:p>
    <w:bookmarkEnd w:id="10"/>
    <w:bookmarkStart w:name="z13" w:id="1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пункты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признать утратившими силу;</w:t>
      </w:r>
    </w:p>
    <w:bookmarkEnd w:id="11"/>
    <w:bookmarkStart w:name="z14" w:id="12"/>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приложении 4</w:t>
      </w:r>
      <w:r>
        <w:rPr>
          <w:rFonts w:ascii="Times New Roman"/>
          <w:b w:val="false"/>
          <w:i w:val="false"/>
          <w:color w:val="000000"/>
          <w:sz w:val="28"/>
        </w:rPr>
        <w:t xml:space="preserve"> коды ТН ВЭД ТС заменить кодами ТН ВЭД ТС:</w:t>
      </w:r>
    </w:p>
    <w:bookmarkEnd w:id="12"/>
    <w:p>
      <w:pPr>
        <w:spacing w:after="0"/>
        <w:ind w:left="0"/>
        <w:jc w:val="both"/>
      </w:pPr>
      <w:r>
        <w:rPr>
          <w:rFonts w:ascii="Times New Roman"/>
          <w:b w:val="false"/>
          <w:i w:val="false"/>
          <w:color w:val="000000"/>
          <w:sz w:val="28"/>
        </w:rPr>
        <w:t>
      "позицию "5705 00 100 0 Ковры и текстильные напольные покрытия прочие, готовые или неготовые, из шерсти или тонкого волоса животных**" исключить и включить позицию "5705 00 800 0 Ковры и текстильные напольные покрытия прочие, готовые или неготовые, из шерсти или тонкого волоса животных**, ***";</w:t>
      </w:r>
    </w:p>
    <w:bookmarkStart w:name="z15" w:id="13"/>
    <w:p>
      <w:pPr>
        <w:spacing w:after="0"/>
        <w:ind w:left="0"/>
        <w:jc w:val="both"/>
      </w:pPr>
      <w:r>
        <w:rPr>
          <w:rFonts w:ascii="Times New Roman"/>
          <w:b w:val="false"/>
          <w:i w:val="false"/>
          <w:color w:val="000000"/>
          <w:sz w:val="28"/>
        </w:rPr>
        <w:t>
      дополнить приложение сноской*** следующего содержания:</w:t>
      </w:r>
    </w:p>
    <w:bookmarkEnd w:id="13"/>
    <w:p>
      <w:pPr>
        <w:spacing w:after="0"/>
        <w:ind w:left="0"/>
        <w:jc w:val="both"/>
      </w:pPr>
      <w:r>
        <w:rPr>
          <w:rFonts w:ascii="Times New Roman"/>
          <w:b w:val="false"/>
          <w:i w:val="false"/>
          <w:color w:val="000000"/>
          <w:sz w:val="28"/>
        </w:rPr>
        <w:t>
      "***при применении данной позиции пользоваться как кодом товара, так и его наименованием"";</w:t>
      </w:r>
    </w:p>
    <w:p>
      <w:pPr>
        <w:spacing w:after="0"/>
        <w:ind w:left="0"/>
        <w:jc w:val="both"/>
      </w:pPr>
      <w:r>
        <w:rPr>
          <w:rFonts w:ascii="Times New Roman"/>
          <w:b w:val="false"/>
          <w:i w:val="false"/>
          <w:color w:val="000000"/>
          <w:sz w:val="28"/>
        </w:rPr>
        <w:t>
      "9617 00" - "9617 00 000 0".</w:t>
      </w:r>
    </w:p>
    <w:bookmarkStart w:name="z16" w:id="1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4</w:t>
      </w:r>
      <w:r>
        <w:rPr>
          <w:rFonts w:ascii="Times New Roman"/>
          <w:b w:val="false"/>
          <w:i w:val="false"/>
          <w:color w:val="000000"/>
          <w:sz w:val="28"/>
        </w:rPr>
        <w:t xml:space="preserve"> Решения Комиссии от 27 ноября 2009 г. № 131 "О тарифном регулировании импорта сахара в Таможенном союзе в рамках Евразийского экономического сообщества" коды ТН ВЭД ТС заменить кодами ТН ВЭД ТС:</w:t>
      </w:r>
    </w:p>
    <w:bookmarkEnd w:id="14"/>
    <w:p>
      <w:pPr>
        <w:spacing w:after="0"/>
        <w:ind w:left="0"/>
        <w:jc w:val="both"/>
      </w:pPr>
      <w:r>
        <w:rPr>
          <w:rFonts w:ascii="Times New Roman"/>
          <w:b w:val="false"/>
          <w:i w:val="false"/>
          <w:color w:val="000000"/>
          <w:sz w:val="28"/>
        </w:rPr>
        <w:t>
      "1701 11 101 – 1701 11 103" - "1701 13 101 – 1701 13 103; 1701 14 101 -1701 14 103";</w:t>
      </w:r>
    </w:p>
    <w:p>
      <w:pPr>
        <w:spacing w:after="0"/>
        <w:ind w:left="0"/>
        <w:jc w:val="both"/>
      </w:pPr>
      <w:r>
        <w:rPr>
          <w:rFonts w:ascii="Times New Roman"/>
          <w:b w:val="false"/>
          <w:i w:val="false"/>
          <w:color w:val="000000"/>
          <w:sz w:val="28"/>
        </w:rPr>
        <w:t>
      "1701 11 901- 1701 11 903" - "1701 13 901 - 1701 13 903; 1701 14 901-1701 14 903".</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Утратил силу решением Коллегии Евразийской экономической комиссии от 16.08.2012 </w:t>
      </w:r>
      <w:r>
        <w:rPr>
          <w:rFonts w:ascii="Times New Roman"/>
          <w:b w:val="false"/>
          <w:i w:val="false"/>
          <w:color w:val="000000"/>
          <w:sz w:val="28"/>
        </w:rPr>
        <w:t>№ 134</w:t>
      </w:r>
      <w:r>
        <w:rPr>
          <w:rFonts w:ascii="Times New Roman"/>
          <w:b w:val="false"/>
          <w:i w:val="false"/>
          <w:color w:val="ff0000"/>
          <w:sz w:val="28"/>
        </w:rPr>
        <w:t xml:space="preserve"> (вступает в силу по истечении тридцати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Утратил силу решением Коллегии Евразийской экономической комиссии от 16.08.2012 </w:t>
      </w:r>
      <w:r>
        <w:rPr>
          <w:rFonts w:ascii="Times New Roman"/>
          <w:b w:val="false"/>
          <w:i w:val="false"/>
          <w:color w:val="000000"/>
          <w:sz w:val="28"/>
        </w:rPr>
        <w:t>№ 134</w:t>
      </w:r>
      <w:r>
        <w:rPr>
          <w:rFonts w:ascii="Times New Roman"/>
          <w:b w:val="false"/>
          <w:i w:val="false"/>
          <w:color w:val="ff0000"/>
          <w:sz w:val="28"/>
        </w:rPr>
        <w:t xml:space="preserve"> (вступает в силу по истечении тридцати календарных дней с даты его официального опубликования).</w:t>
      </w:r>
      <w:r>
        <w:br/>
      </w:r>
      <w:r>
        <w:rPr>
          <w:rFonts w:ascii="Times New Roman"/>
          <w:b w:val="false"/>
          <w:i w:val="false"/>
          <w:color w:val="000000"/>
          <w:sz w:val="28"/>
        </w:rPr>
        <w:t>
</w:t>
      </w:r>
    </w:p>
    <w:bookmarkStart w:name="z60" w:id="15"/>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приложении № 1</w:t>
      </w:r>
      <w:r>
        <w:rPr>
          <w:rFonts w:ascii="Times New Roman"/>
          <w:b w:val="false"/>
          <w:i w:val="false"/>
          <w:color w:val="000000"/>
          <w:sz w:val="28"/>
        </w:rPr>
        <w:t xml:space="preserve"> к Решению Комиссии от 27 января 2010 г. № 168 "Об обеспечении функционирования единой системы нетарифного регулирования Таможенного союза Республики Беларусь, Республики Казахстан и Российской Федерации" коды ТН ВЭД ТС заменить кодами ТН ВЭД ТС:</w:t>
      </w:r>
    </w:p>
    <w:bookmarkEnd w:id="15"/>
    <w:p>
      <w:pPr>
        <w:spacing w:after="0"/>
        <w:ind w:left="0"/>
        <w:jc w:val="both"/>
      </w:pPr>
      <w:r>
        <w:rPr>
          <w:rFonts w:ascii="Times New Roman"/>
          <w:b w:val="false"/>
          <w:i w:val="false"/>
          <w:color w:val="000000"/>
          <w:sz w:val="28"/>
        </w:rPr>
        <w:t>
      "1002 00 000 0" - "1002";</w:t>
      </w:r>
    </w:p>
    <w:p>
      <w:pPr>
        <w:spacing w:after="0"/>
        <w:ind w:left="0"/>
        <w:jc w:val="both"/>
      </w:pPr>
      <w:r>
        <w:rPr>
          <w:rFonts w:ascii="Times New Roman"/>
          <w:b w:val="false"/>
          <w:i w:val="false"/>
          <w:color w:val="000000"/>
          <w:sz w:val="28"/>
        </w:rPr>
        <w:t>
      "1003 00" - "1003";</w:t>
      </w:r>
    </w:p>
    <w:p>
      <w:pPr>
        <w:spacing w:after="0"/>
        <w:ind w:left="0"/>
        <w:jc w:val="both"/>
      </w:pPr>
      <w:r>
        <w:rPr>
          <w:rFonts w:ascii="Times New Roman"/>
          <w:b w:val="false"/>
          <w:i w:val="false"/>
          <w:color w:val="000000"/>
          <w:sz w:val="28"/>
        </w:rPr>
        <w:t>
      "1004 00 000 0" - "1004"</w:t>
      </w:r>
    </w:p>
    <w:p>
      <w:pPr>
        <w:spacing w:after="0"/>
        <w:ind w:left="0"/>
        <w:jc w:val="both"/>
      </w:pPr>
      <w:r>
        <w:rPr>
          <w:rFonts w:ascii="Times New Roman"/>
          <w:b w:val="false"/>
          <w:i w:val="false"/>
          <w:color w:val="000000"/>
          <w:sz w:val="28"/>
        </w:rPr>
        <w:t>
      "1008 20 000" - "1008 21 000 0; 1008 29 000 0";</w:t>
      </w:r>
    </w:p>
    <w:p>
      <w:pPr>
        <w:spacing w:after="0"/>
        <w:ind w:left="0"/>
        <w:jc w:val="both"/>
      </w:pPr>
      <w:r>
        <w:rPr>
          <w:rFonts w:ascii="Times New Roman"/>
          <w:b w:val="false"/>
          <w:i w:val="false"/>
          <w:color w:val="000000"/>
          <w:sz w:val="28"/>
        </w:rPr>
        <w:t>
      "1102 10 000 0" - "1102 90 700 0";</w:t>
      </w:r>
    </w:p>
    <w:p>
      <w:pPr>
        <w:spacing w:after="0"/>
        <w:ind w:left="0"/>
        <w:jc w:val="both"/>
      </w:pPr>
      <w:r>
        <w:rPr>
          <w:rFonts w:ascii="Times New Roman"/>
          <w:b w:val="false"/>
          <w:i w:val="false"/>
          <w:color w:val="000000"/>
          <w:sz w:val="28"/>
        </w:rPr>
        <w:t>
      "1201 00" - "1201";</w:t>
      </w:r>
    </w:p>
    <w:p>
      <w:pPr>
        <w:spacing w:after="0"/>
        <w:ind w:left="0"/>
        <w:jc w:val="both"/>
      </w:pPr>
      <w:r>
        <w:rPr>
          <w:rFonts w:ascii="Times New Roman"/>
          <w:b w:val="false"/>
          <w:i w:val="false"/>
          <w:color w:val="000000"/>
          <w:sz w:val="28"/>
        </w:rPr>
        <w:t>
      "1518" - "1518 00";</w:t>
      </w:r>
    </w:p>
    <w:p>
      <w:pPr>
        <w:spacing w:after="0"/>
        <w:ind w:left="0"/>
        <w:jc w:val="both"/>
      </w:pPr>
      <w:r>
        <w:rPr>
          <w:rFonts w:ascii="Times New Roman"/>
          <w:b w:val="false"/>
          <w:i w:val="false"/>
          <w:color w:val="000000"/>
          <w:sz w:val="28"/>
        </w:rPr>
        <w:t>
      "2710 19 290 0" - "2710 19 290 0; 2710 20 900 0"; "2710 19 610 1 -2710 19 690 9" - "2710 19 620 1 – 2710 19 680 9; 2710 20 310 1 - 2710 20 390 9".</w:t>
      </w:r>
    </w:p>
    <w:bookmarkStart w:name="z61" w:id="16"/>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приложении 1</w:t>
      </w:r>
      <w:r>
        <w:rPr>
          <w:rFonts w:ascii="Times New Roman"/>
          <w:b w:val="false"/>
          <w:i w:val="false"/>
          <w:color w:val="000000"/>
          <w:sz w:val="28"/>
        </w:rPr>
        <w:t xml:space="preserve"> к Решению Комиссии от 20 мая 2010 г. № 257 коды ТН ВЭД ТС заменить кодами ТН ВЭД ТС:</w:t>
      </w:r>
    </w:p>
    <w:bookmarkEnd w:id="16"/>
    <w:p>
      <w:pPr>
        <w:spacing w:after="0"/>
        <w:ind w:left="0"/>
        <w:jc w:val="both"/>
      </w:pPr>
      <w:r>
        <w:rPr>
          <w:rFonts w:ascii="Times New Roman"/>
          <w:b w:val="false"/>
          <w:i w:val="false"/>
          <w:color w:val="000000"/>
          <w:sz w:val="28"/>
        </w:rPr>
        <w:t>
      в пункте 2 "2710 19 810 0" - "2710 19 820 0";</w:t>
      </w:r>
    </w:p>
    <w:p>
      <w:pPr>
        <w:spacing w:after="0"/>
        <w:ind w:left="0"/>
        <w:jc w:val="both"/>
      </w:pPr>
      <w:r>
        <w:rPr>
          <w:rFonts w:ascii="Times New Roman"/>
          <w:b w:val="false"/>
          <w:i w:val="false"/>
          <w:color w:val="000000"/>
          <w:sz w:val="28"/>
        </w:rPr>
        <w:t>
      "2710 19 830 0" - "2710 19 840 0;</w:t>
      </w:r>
    </w:p>
    <w:p>
      <w:pPr>
        <w:spacing w:after="0"/>
        <w:ind w:left="0"/>
        <w:jc w:val="both"/>
      </w:pPr>
      <w:r>
        <w:rPr>
          <w:rFonts w:ascii="Times New Roman"/>
          <w:b w:val="false"/>
          <w:i w:val="false"/>
          <w:color w:val="000000"/>
          <w:sz w:val="28"/>
        </w:rPr>
        <w:t>
      "2710 19 850 0" - "2710 19 860 0";</w:t>
      </w:r>
    </w:p>
    <w:p>
      <w:pPr>
        <w:spacing w:after="0"/>
        <w:ind w:left="0"/>
        <w:jc w:val="both"/>
      </w:pPr>
      <w:r>
        <w:rPr>
          <w:rFonts w:ascii="Times New Roman"/>
          <w:b w:val="false"/>
          <w:i w:val="false"/>
          <w:color w:val="000000"/>
          <w:sz w:val="28"/>
        </w:rPr>
        <w:t>
      "2710 19 870 0" - "2710 19 880 0";</w:t>
      </w:r>
    </w:p>
    <w:p>
      <w:pPr>
        <w:spacing w:after="0"/>
        <w:ind w:left="0"/>
        <w:jc w:val="both"/>
      </w:pPr>
      <w:r>
        <w:rPr>
          <w:rFonts w:ascii="Times New Roman"/>
          <w:b w:val="false"/>
          <w:i w:val="false"/>
          <w:color w:val="000000"/>
          <w:sz w:val="28"/>
        </w:rPr>
        <w:t>
      "2710 19 910 0" - "2710 19 920 0";</w:t>
      </w:r>
    </w:p>
    <w:p>
      <w:pPr>
        <w:spacing w:after="0"/>
        <w:ind w:left="0"/>
        <w:jc w:val="both"/>
      </w:pPr>
      <w:r>
        <w:rPr>
          <w:rFonts w:ascii="Times New Roman"/>
          <w:b w:val="false"/>
          <w:i w:val="false"/>
          <w:color w:val="000000"/>
          <w:sz w:val="28"/>
        </w:rPr>
        <w:t>
      "2710 19 930 0" - "2710 19 940 0";</w:t>
      </w:r>
    </w:p>
    <w:p>
      <w:pPr>
        <w:spacing w:after="0"/>
        <w:ind w:left="0"/>
        <w:jc w:val="both"/>
      </w:pPr>
      <w:r>
        <w:rPr>
          <w:rFonts w:ascii="Times New Roman"/>
          <w:b w:val="false"/>
          <w:i w:val="false"/>
          <w:color w:val="000000"/>
          <w:sz w:val="28"/>
        </w:rPr>
        <w:t>
      "2710 19 990 0" - "2710 19 980 0, 2710 20 900 0";</w:t>
      </w:r>
    </w:p>
    <w:p>
      <w:pPr>
        <w:spacing w:after="0"/>
        <w:ind w:left="0"/>
        <w:jc w:val="both"/>
      </w:pPr>
      <w:r>
        <w:rPr>
          <w:rFonts w:ascii="Times New Roman"/>
          <w:b w:val="false"/>
          <w:i w:val="false"/>
          <w:color w:val="000000"/>
          <w:sz w:val="28"/>
        </w:rPr>
        <w:t>
      в пункте 3 "3403 19 910 0" - "из 3403 19 900 0</w:t>
      </w:r>
    </w:p>
    <w:p>
      <w:pPr>
        <w:spacing w:after="0"/>
        <w:ind w:left="0"/>
        <w:jc w:val="both"/>
      </w:pPr>
      <w:r>
        <w:rPr>
          <w:rFonts w:ascii="Times New Roman"/>
          <w:b w:val="false"/>
          <w:i w:val="false"/>
          <w:color w:val="000000"/>
          <w:sz w:val="28"/>
        </w:rPr>
        <w:t>
      "3403 99 100 0 и 3403 99 900 0" - "3403 99 000 0";</w:t>
      </w:r>
    </w:p>
    <w:p>
      <w:pPr>
        <w:spacing w:after="0"/>
        <w:ind w:left="0"/>
        <w:jc w:val="both"/>
      </w:pPr>
      <w:r>
        <w:rPr>
          <w:rFonts w:ascii="Times New Roman"/>
          <w:b w:val="false"/>
          <w:i w:val="false"/>
          <w:color w:val="000000"/>
          <w:sz w:val="28"/>
        </w:rPr>
        <w:t>
      в пункте 47 "9007 11 000 0 и 9007 19 000 0" - "9007 10 000 0";</w:t>
      </w:r>
    </w:p>
    <w:p>
      <w:pPr>
        <w:spacing w:after="0"/>
        <w:ind w:left="0"/>
        <w:jc w:val="both"/>
      </w:pPr>
      <w:r>
        <w:rPr>
          <w:rFonts w:ascii="Times New Roman"/>
          <w:b w:val="false"/>
          <w:i w:val="false"/>
          <w:color w:val="000000"/>
          <w:sz w:val="28"/>
        </w:rPr>
        <w:t>
      в пункте 50 "9504 10 000 0" - "9504 50 000 1";</w:t>
      </w:r>
    </w:p>
    <w:p>
      <w:pPr>
        <w:spacing w:after="0"/>
        <w:ind w:left="0"/>
        <w:jc w:val="both"/>
      </w:pPr>
      <w:r>
        <w:rPr>
          <w:rFonts w:ascii="Times New Roman"/>
          <w:b w:val="false"/>
          <w:i w:val="false"/>
          <w:color w:val="000000"/>
          <w:sz w:val="28"/>
        </w:rPr>
        <w:t>
      "9504 90 900 2" - "9504 50 000 2".</w:t>
      </w:r>
    </w:p>
    <w:bookmarkStart w:name="z62" w:id="17"/>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Решении</w:t>
      </w:r>
      <w:r>
        <w:rPr>
          <w:rFonts w:ascii="Times New Roman"/>
          <w:b w:val="false"/>
          <w:i w:val="false"/>
          <w:color w:val="000000"/>
          <w:sz w:val="28"/>
        </w:rPr>
        <w:t xml:space="preserve"> Комиссии от 28 мая 2010 г. № 299 "О применении</w:t>
      </w:r>
    </w:p>
    <w:bookmarkEnd w:id="17"/>
    <w:p>
      <w:pPr>
        <w:spacing w:after="0"/>
        <w:ind w:left="0"/>
        <w:jc w:val="both"/>
      </w:pPr>
      <w:r>
        <w:rPr>
          <w:rFonts w:ascii="Times New Roman"/>
          <w:b w:val="false"/>
          <w:i w:val="false"/>
          <w:color w:val="000000"/>
          <w:sz w:val="28"/>
        </w:rPr>
        <w:t>
      санитарных мер в Таможенном союзе":</w:t>
      </w:r>
    </w:p>
    <w:bookmarkStart w:name="z63" w:id="18"/>
    <w:p>
      <w:pPr>
        <w:spacing w:after="0"/>
        <w:ind w:left="0"/>
        <w:jc w:val="both"/>
      </w:pPr>
      <w:r>
        <w:rPr>
          <w:rFonts w:ascii="Times New Roman"/>
          <w:b w:val="false"/>
          <w:i w:val="false"/>
          <w:color w:val="000000"/>
          <w:sz w:val="28"/>
        </w:rPr>
        <w:t>
      1) В Едином перечне товаров, подлежащих санитарно-эпидемиологическому надзору (контролю) на таможенной границе и таможенной территории Таможенного союза (</w:t>
      </w:r>
      <w:r>
        <w:rPr>
          <w:rFonts w:ascii="Times New Roman"/>
          <w:b w:val="false"/>
          <w:i w:val="false"/>
          <w:color w:val="000000"/>
          <w:sz w:val="28"/>
        </w:rPr>
        <w:t>приложение 1</w:t>
      </w:r>
      <w:r>
        <w:rPr>
          <w:rFonts w:ascii="Times New Roman"/>
          <w:b w:val="false"/>
          <w:i w:val="false"/>
          <w:color w:val="000000"/>
          <w:sz w:val="28"/>
        </w:rPr>
        <w:t>), коды ТН ВЭД ТС заменить кодами ТН ВЭД ТС</w:t>
      </w:r>
    </w:p>
    <w:bookmarkEnd w:id="18"/>
    <w:p>
      <w:pPr>
        <w:spacing w:after="0"/>
        <w:ind w:left="0"/>
        <w:jc w:val="both"/>
      </w:pPr>
      <w:r>
        <w:rPr>
          <w:rFonts w:ascii="Times New Roman"/>
          <w:b w:val="false"/>
          <w:i w:val="false"/>
          <w:color w:val="000000"/>
          <w:sz w:val="28"/>
        </w:rPr>
        <w:t>
      "из 0407 00" - "из 0407";</w:t>
      </w:r>
    </w:p>
    <w:p>
      <w:pPr>
        <w:spacing w:after="0"/>
        <w:ind w:left="0"/>
        <w:jc w:val="both"/>
      </w:pPr>
      <w:r>
        <w:rPr>
          <w:rFonts w:ascii="Times New Roman"/>
          <w:b w:val="false"/>
          <w:i w:val="false"/>
          <w:color w:val="000000"/>
          <w:sz w:val="28"/>
        </w:rPr>
        <w:t>
      "из 0803 00" - "из 0803";</w:t>
      </w:r>
    </w:p>
    <w:p>
      <w:pPr>
        <w:spacing w:after="0"/>
        <w:ind w:left="0"/>
        <w:jc w:val="both"/>
      </w:pPr>
      <w:r>
        <w:rPr>
          <w:rFonts w:ascii="Times New Roman"/>
          <w:b w:val="false"/>
          <w:i w:val="false"/>
          <w:color w:val="000000"/>
          <w:sz w:val="28"/>
        </w:rPr>
        <w:t>
      "из 0905 00 000 0" - "из 0905";</w:t>
      </w:r>
    </w:p>
    <w:p>
      <w:pPr>
        <w:spacing w:after="0"/>
        <w:ind w:left="0"/>
        <w:jc w:val="both"/>
      </w:pPr>
      <w:r>
        <w:rPr>
          <w:rFonts w:ascii="Times New Roman"/>
          <w:b w:val="false"/>
          <w:i w:val="false"/>
          <w:color w:val="000000"/>
          <w:sz w:val="28"/>
        </w:rPr>
        <w:t>
      "из 0907 00 000 0" - "из 0907";</w:t>
      </w:r>
    </w:p>
    <w:p>
      <w:pPr>
        <w:spacing w:after="0"/>
        <w:ind w:left="0"/>
        <w:jc w:val="both"/>
      </w:pPr>
      <w:r>
        <w:rPr>
          <w:rFonts w:ascii="Times New Roman"/>
          <w:b w:val="false"/>
          <w:i w:val="false"/>
          <w:color w:val="000000"/>
          <w:sz w:val="28"/>
        </w:rPr>
        <w:t>
      "из 1501 00" - "из 1501";</w:t>
      </w:r>
    </w:p>
    <w:p>
      <w:pPr>
        <w:spacing w:after="0"/>
        <w:ind w:left="0"/>
        <w:jc w:val="both"/>
      </w:pPr>
      <w:r>
        <w:rPr>
          <w:rFonts w:ascii="Times New Roman"/>
          <w:b w:val="false"/>
          <w:i w:val="false"/>
          <w:color w:val="000000"/>
          <w:sz w:val="28"/>
        </w:rPr>
        <w:t>
      "из 1502 00" - "из 1502";</w:t>
      </w:r>
    </w:p>
    <w:p>
      <w:pPr>
        <w:spacing w:after="0"/>
        <w:ind w:left="0"/>
        <w:jc w:val="both"/>
      </w:pPr>
      <w:r>
        <w:rPr>
          <w:rFonts w:ascii="Times New Roman"/>
          <w:b w:val="false"/>
          <w:i w:val="false"/>
          <w:color w:val="000000"/>
          <w:sz w:val="28"/>
        </w:rPr>
        <w:t>
      "из 2931 00" - "из 2931";</w:t>
      </w:r>
    </w:p>
    <w:p>
      <w:pPr>
        <w:spacing w:after="0"/>
        <w:ind w:left="0"/>
        <w:jc w:val="both"/>
      </w:pPr>
      <w:r>
        <w:rPr>
          <w:rFonts w:ascii="Times New Roman"/>
          <w:b w:val="false"/>
          <w:i w:val="false"/>
          <w:color w:val="000000"/>
          <w:sz w:val="28"/>
        </w:rPr>
        <w:t>
      "из 3504 00 000" - "из 3504 00";</w:t>
      </w:r>
    </w:p>
    <w:p>
      <w:pPr>
        <w:spacing w:after="0"/>
        <w:ind w:left="0"/>
        <w:jc w:val="both"/>
      </w:pPr>
      <w:r>
        <w:rPr>
          <w:rFonts w:ascii="Times New Roman"/>
          <w:b w:val="false"/>
          <w:i w:val="false"/>
          <w:color w:val="000000"/>
          <w:sz w:val="28"/>
        </w:rPr>
        <w:t>
      "4818 40" и "5601 10" - " из 9619 00".</w:t>
      </w:r>
    </w:p>
    <w:bookmarkStart w:name="z64" w:id="19"/>
    <w:p>
      <w:pPr>
        <w:spacing w:after="0"/>
        <w:ind w:left="0"/>
        <w:jc w:val="both"/>
      </w:pPr>
      <w:r>
        <w:rPr>
          <w:rFonts w:ascii="Times New Roman"/>
          <w:b w:val="false"/>
          <w:i w:val="false"/>
          <w:color w:val="000000"/>
          <w:sz w:val="28"/>
        </w:rPr>
        <w:t>
      2) В разделе 12 "Требования к средствам личной гигиены" Единых санитарно-эпидемиологических и гигиенических требований к товарам, подлежащим санитарно-эпидемиологическому надзору (контролю) (</w:t>
      </w:r>
      <w:r>
        <w:rPr>
          <w:rFonts w:ascii="Times New Roman"/>
          <w:b w:val="false"/>
          <w:i w:val="false"/>
          <w:color w:val="000000"/>
          <w:sz w:val="28"/>
        </w:rPr>
        <w:t>приложение 2</w:t>
      </w:r>
      <w:r>
        <w:rPr>
          <w:rFonts w:ascii="Times New Roman"/>
          <w:b w:val="false"/>
          <w:i w:val="false"/>
          <w:color w:val="000000"/>
          <w:sz w:val="28"/>
        </w:rPr>
        <w:t>), код "5601 10" ТН ВЭД ТС заменить кодами "9619 00 310 0, 9619 00 390 0 " ТН ВЭД ТС.</w:t>
      </w:r>
    </w:p>
    <w:bookmarkEnd w:id="19"/>
    <w:bookmarkStart w:name="z65" w:id="20"/>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приложение № 1</w:t>
      </w:r>
      <w:r>
        <w:rPr>
          <w:rFonts w:ascii="Times New Roman"/>
          <w:b w:val="false"/>
          <w:i w:val="false"/>
          <w:color w:val="000000"/>
          <w:sz w:val="28"/>
        </w:rPr>
        <w:t xml:space="preserve"> к Решению Комиссии от 18 июня 2010 г. № 317 "О применении ветеринарно-санитарных мер в Таможенном союзе" коды ТН ВЭД ТС заменить кодами ТН ВЭД ТС:</w:t>
      </w:r>
    </w:p>
    <w:bookmarkEnd w:id="20"/>
    <w:p>
      <w:pPr>
        <w:spacing w:after="0"/>
        <w:ind w:left="0"/>
        <w:jc w:val="both"/>
      </w:pPr>
      <w:r>
        <w:rPr>
          <w:rFonts w:ascii="Times New Roman"/>
          <w:b w:val="false"/>
          <w:i w:val="false"/>
          <w:color w:val="000000"/>
          <w:sz w:val="28"/>
        </w:rPr>
        <w:t>
      "0209 00" - "0209";</w:t>
      </w:r>
    </w:p>
    <w:p>
      <w:pPr>
        <w:spacing w:after="0"/>
        <w:ind w:left="0"/>
        <w:jc w:val="both"/>
      </w:pPr>
      <w:r>
        <w:rPr>
          <w:rFonts w:ascii="Times New Roman"/>
          <w:b w:val="false"/>
          <w:i w:val="false"/>
          <w:color w:val="000000"/>
          <w:sz w:val="28"/>
        </w:rPr>
        <w:t>
      "0407 00" - "0407";</w:t>
      </w:r>
    </w:p>
    <w:p>
      <w:pPr>
        <w:spacing w:after="0"/>
        <w:ind w:left="0"/>
        <w:jc w:val="both"/>
      </w:pPr>
      <w:r>
        <w:rPr>
          <w:rFonts w:ascii="Times New Roman"/>
          <w:b w:val="false"/>
          <w:i w:val="false"/>
          <w:color w:val="000000"/>
          <w:sz w:val="28"/>
        </w:rPr>
        <w:t>
      "0511 99 809 2" - "0511 99 859 2";</w:t>
      </w:r>
    </w:p>
    <w:p>
      <w:pPr>
        <w:spacing w:after="0"/>
        <w:ind w:left="0"/>
        <w:jc w:val="both"/>
      </w:pPr>
      <w:r>
        <w:rPr>
          <w:rFonts w:ascii="Times New Roman"/>
          <w:b w:val="false"/>
          <w:i w:val="false"/>
          <w:color w:val="000000"/>
          <w:sz w:val="28"/>
        </w:rPr>
        <w:t>
      "1001 10 000 0" - "1001 19 000 0";</w:t>
      </w:r>
    </w:p>
    <w:p>
      <w:pPr>
        <w:spacing w:after="0"/>
        <w:ind w:left="0"/>
        <w:jc w:val="both"/>
      </w:pPr>
      <w:r>
        <w:rPr>
          <w:rFonts w:ascii="Times New Roman"/>
          <w:b w:val="false"/>
          <w:i w:val="false"/>
          <w:color w:val="000000"/>
          <w:sz w:val="28"/>
        </w:rPr>
        <w:t>
      "1001 90 990 0" - "1001 99 000 0";</w:t>
      </w:r>
    </w:p>
    <w:p>
      <w:pPr>
        <w:spacing w:after="0"/>
        <w:ind w:left="0"/>
        <w:jc w:val="both"/>
      </w:pPr>
      <w:r>
        <w:rPr>
          <w:rFonts w:ascii="Times New Roman"/>
          <w:b w:val="false"/>
          <w:i w:val="false"/>
          <w:color w:val="000000"/>
          <w:sz w:val="28"/>
        </w:rPr>
        <w:t>
      "1002 00 000 0" - "1002 90 000 0";</w:t>
      </w:r>
    </w:p>
    <w:p>
      <w:pPr>
        <w:spacing w:after="0"/>
        <w:ind w:left="0"/>
        <w:jc w:val="both"/>
      </w:pPr>
      <w:r>
        <w:rPr>
          <w:rFonts w:ascii="Times New Roman"/>
          <w:b w:val="false"/>
          <w:i w:val="false"/>
          <w:color w:val="000000"/>
          <w:sz w:val="28"/>
        </w:rPr>
        <w:t>
      "1003 00 900 0" - "1003 90 000 0";</w:t>
      </w:r>
    </w:p>
    <w:p>
      <w:pPr>
        <w:spacing w:after="0"/>
        <w:ind w:left="0"/>
        <w:jc w:val="both"/>
      </w:pPr>
      <w:r>
        <w:rPr>
          <w:rFonts w:ascii="Times New Roman"/>
          <w:b w:val="false"/>
          <w:i w:val="false"/>
          <w:color w:val="000000"/>
          <w:sz w:val="28"/>
        </w:rPr>
        <w:t>
      "1004 00 000 0" - "1004 90 000 0";</w:t>
      </w:r>
    </w:p>
    <w:p>
      <w:pPr>
        <w:spacing w:after="0"/>
        <w:ind w:left="0"/>
        <w:jc w:val="both"/>
      </w:pPr>
      <w:r>
        <w:rPr>
          <w:rFonts w:ascii="Times New Roman"/>
          <w:b w:val="false"/>
          <w:i w:val="false"/>
          <w:color w:val="000000"/>
          <w:sz w:val="28"/>
        </w:rPr>
        <w:t>
      "1201 00 900 0" - "1201 90 000 0";</w:t>
      </w:r>
    </w:p>
    <w:p>
      <w:pPr>
        <w:spacing w:after="0"/>
        <w:ind w:left="0"/>
        <w:jc w:val="both"/>
      </w:pPr>
      <w:r>
        <w:rPr>
          <w:rFonts w:ascii="Times New Roman"/>
          <w:b w:val="false"/>
          <w:i w:val="false"/>
          <w:color w:val="000000"/>
          <w:sz w:val="28"/>
        </w:rPr>
        <w:t>
      "из 1212 99 700 0" - "из 1212 99 950 0";</w:t>
      </w:r>
    </w:p>
    <w:p>
      <w:pPr>
        <w:spacing w:after="0"/>
        <w:ind w:left="0"/>
        <w:jc w:val="both"/>
      </w:pPr>
      <w:r>
        <w:rPr>
          <w:rFonts w:ascii="Times New Roman"/>
          <w:b w:val="false"/>
          <w:i w:val="false"/>
          <w:color w:val="000000"/>
          <w:sz w:val="28"/>
        </w:rPr>
        <w:t>
      "из 1301 90 900 0" - "из 1301 90 000 0";</w:t>
      </w:r>
    </w:p>
    <w:p>
      <w:pPr>
        <w:spacing w:after="0"/>
        <w:ind w:left="0"/>
        <w:jc w:val="both"/>
      </w:pPr>
      <w:r>
        <w:rPr>
          <w:rFonts w:ascii="Times New Roman"/>
          <w:b w:val="false"/>
          <w:i w:val="false"/>
          <w:color w:val="000000"/>
          <w:sz w:val="28"/>
        </w:rPr>
        <w:t>
      "1501 00" - "1501";</w:t>
      </w:r>
    </w:p>
    <w:p>
      <w:pPr>
        <w:spacing w:after="0"/>
        <w:ind w:left="0"/>
        <w:jc w:val="both"/>
      </w:pPr>
      <w:r>
        <w:rPr>
          <w:rFonts w:ascii="Times New Roman"/>
          <w:b w:val="false"/>
          <w:i w:val="false"/>
          <w:color w:val="000000"/>
          <w:sz w:val="28"/>
        </w:rPr>
        <w:t>
      "1502 00" - "1502";</w:t>
      </w:r>
    </w:p>
    <w:p>
      <w:pPr>
        <w:spacing w:after="0"/>
        <w:ind w:left="0"/>
        <w:jc w:val="both"/>
      </w:pPr>
      <w:r>
        <w:rPr>
          <w:rFonts w:ascii="Times New Roman"/>
          <w:b w:val="false"/>
          <w:i w:val="false"/>
          <w:color w:val="000000"/>
          <w:sz w:val="28"/>
        </w:rPr>
        <w:t>
      "3504 00 000 0" - "3504 00; из 2852 90 000 9";</w:t>
      </w:r>
    </w:p>
    <w:p>
      <w:pPr>
        <w:spacing w:after="0"/>
        <w:ind w:left="0"/>
        <w:jc w:val="both"/>
      </w:pPr>
      <w:r>
        <w:rPr>
          <w:rFonts w:ascii="Times New Roman"/>
          <w:b w:val="false"/>
          <w:i w:val="false"/>
          <w:color w:val="000000"/>
          <w:sz w:val="28"/>
        </w:rPr>
        <w:t>
      "из 8436 80 910 0" и "из 8436 80 990 0" - "из 8436 80 900 0";</w:t>
      </w:r>
    </w:p>
    <w:bookmarkStart w:name="z66" w:id="21"/>
    <w:p>
      <w:pPr>
        <w:spacing w:after="0"/>
        <w:ind w:left="0"/>
        <w:jc w:val="both"/>
      </w:pPr>
      <w:r>
        <w:rPr>
          <w:rFonts w:ascii="Times New Roman"/>
          <w:b w:val="false"/>
          <w:i w:val="false"/>
          <w:color w:val="000000"/>
          <w:sz w:val="28"/>
        </w:rPr>
        <w:t>
      в графе "Наименование товара" группы 03 "Рыба и ракообразные, моллюски и прочие водные беспозвоночные" для кодов "0305" "0306" и "0307" ТН ВЭД ТС текст изложить в следующей редакции:</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3"/>
        <w:gridCol w:w="6022"/>
        <w:gridCol w:w="3195"/>
      </w:tblGrid>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w:t>
            </w:r>
          </w:p>
          <w:p>
            <w:pPr>
              <w:spacing w:after="20"/>
              <w:ind w:left="20"/>
              <w:jc w:val="both"/>
            </w:pPr>
            <w:r>
              <w:rPr>
                <w:rFonts w:ascii="Times New Roman"/>
                <w:b w:val="false"/>
                <w:i w:val="false"/>
                <w:color w:val="000000"/>
                <w:sz w:val="20"/>
              </w:rPr>
              <w:t>
ВЭД</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сушеная, соленая или в рассоле; рыба копченая,</w:t>
            </w:r>
          </w:p>
          <w:p>
            <w:pPr>
              <w:spacing w:after="20"/>
              <w:ind w:left="20"/>
              <w:jc w:val="both"/>
            </w:pPr>
            <w:r>
              <w:rPr>
                <w:rFonts w:ascii="Times New Roman"/>
                <w:b w:val="false"/>
                <w:i w:val="false"/>
                <w:color w:val="000000"/>
                <w:sz w:val="20"/>
              </w:rPr>
              <w:t>
не подвергнутая или подвергнутая тепловой обработке до</w:t>
            </w:r>
          </w:p>
          <w:p>
            <w:pPr>
              <w:spacing w:after="20"/>
              <w:ind w:left="20"/>
              <w:jc w:val="both"/>
            </w:pPr>
            <w:r>
              <w:rPr>
                <w:rFonts w:ascii="Times New Roman"/>
                <w:b w:val="false"/>
                <w:i w:val="false"/>
                <w:color w:val="000000"/>
                <w:sz w:val="20"/>
              </w:rPr>
              <w:t>
или в процессе копчения; рыбная мука тонкого и грубого</w:t>
            </w:r>
          </w:p>
          <w:p>
            <w:pPr>
              <w:spacing w:after="20"/>
              <w:ind w:left="20"/>
              <w:jc w:val="both"/>
            </w:pPr>
            <w:r>
              <w:rPr>
                <w:rFonts w:ascii="Times New Roman"/>
                <w:b w:val="false"/>
                <w:i w:val="false"/>
                <w:color w:val="000000"/>
                <w:sz w:val="20"/>
              </w:rPr>
              <w:t>
помола и гранулы из рыбы, пригодные для употребления в</w:t>
            </w:r>
          </w:p>
          <w:p>
            <w:pPr>
              <w:spacing w:after="20"/>
              <w:ind w:left="20"/>
              <w:jc w:val="both"/>
            </w:pPr>
            <w:r>
              <w:rPr>
                <w:rFonts w:ascii="Times New Roman"/>
                <w:b w:val="false"/>
                <w:i w:val="false"/>
                <w:color w:val="000000"/>
                <w:sz w:val="20"/>
              </w:rPr>
              <w:t>
пищу**</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части</w:t>
            </w:r>
          </w:p>
          <w:p>
            <w:pPr>
              <w:spacing w:after="20"/>
              <w:ind w:left="20"/>
              <w:jc w:val="both"/>
            </w:pPr>
            <w:r>
              <w:rPr>
                <w:rFonts w:ascii="Times New Roman"/>
                <w:b w:val="false"/>
                <w:i w:val="false"/>
                <w:color w:val="000000"/>
                <w:sz w:val="20"/>
              </w:rPr>
              <w:t>
эпизоотического</w:t>
            </w:r>
          </w:p>
          <w:p>
            <w:pPr>
              <w:spacing w:after="20"/>
              <w:ind w:left="20"/>
              <w:jc w:val="both"/>
            </w:pPr>
            <w:r>
              <w:rPr>
                <w:rFonts w:ascii="Times New Roman"/>
                <w:b w:val="false"/>
                <w:i w:val="false"/>
                <w:color w:val="000000"/>
                <w:sz w:val="20"/>
              </w:rPr>
              <w:t>
благополучия</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Ракообразные, в панцире или без панциря, живые, свежие,</w:t>
            </w:r>
          </w:p>
          <w:p>
            <w:pPr>
              <w:spacing w:after="20"/>
              <w:ind w:left="20"/>
              <w:jc w:val="both"/>
            </w:pPr>
            <w:r>
              <w:rPr>
                <w:rFonts w:ascii="Times New Roman"/>
                <w:b w:val="false"/>
                <w:i w:val="false"/>
                <w:color w:val="000000"/>
                <w:sz w:val="20"/>
              </w:rPr>
              <w:t>
охлажденные, мороженые, сушеные**, соленые** или в</w:t>
            </w:r>
          </w:p>
          <w:p>
            <w:pPr>
              <w:spacing w:after="20"/>
              <w:ind w:left="20"/>
              <w:jc w:val="both"/>
            </w:pPr>
            <w:r>
              <w:rPr>
                <w:rFonts w:ascii="Times New Roman"/>
                <w:b w:val="false"/>
                <w:i w:val="false"/>
                <w:color w:val="000000"/>
                <w:sz w:val="20"/>
              </w:rPr>
              <w:t>
рассоле**; ракообразные копченые**, в панцире или без</w:t>
            </w:r>
          </w:p>
          <w:p>
            <w:pPr>
              <w:spacing w:after="20"/>
              <w:ind w:left="20"/>
              <w:jc w:val="both"/>
            </w:pPr>
            <w:r>
              <w:rPr>
                <w:rFonts w:ascii="Times New Roman"/>
                <w:b w:val="false"/>
                <w:i w:val="false"/>
                <w:color w:val="000000"/>
                <w:sz w:val="20"/>
              </w:rPr>
              <w:t>
панциря, не подвергнутые или подвергнутые тепловой</w:t>
            </w:r>
          </w:p>
          <w:p>
            <w:pPr>
              <w:spacing w:after="20"/>
              <w:ind w:left="20"/>
              <w:jc w:val="both"/>
            </w:pPr>
            <w:r>
              <w:rPr>
                <w:rFonts w:ascii="Times New Roman"/>
                <w:b w:val="false"/>
                <w:i w:val="false"/>
                <w:color w:val="000000"/>
                <w:sz w:val="20"/>
              </w:rPr>
              <w:t>
обработке до или в процессе копчения; ракообразные в</w:t>
            </w:r>
          </w:p>
          <w:p>
            <w:pPr>
              <w:spacing w:after="20"/>
              <w:ind w:left="20"/>
              <w:jc w:val="both"/>
            </w:pPr>
            <w:r>
              <w:rPr>
                <w:rFonts w:ascii="Times New Roman"/>
                <w:b w:val="false"/>
                <w:i w:val="false"/>
                <w:color w:val="000000"/>
                <w:sz w:val="20"/>
              </w:rPr>
              <w:t>
панцире, сваренные на пару** или в кипящей воде**,</w:t>
            </w:r>
          </w:p>
          <w:p>
            <w:pPr>
              <w:spacing w:after="20"/>
              <w:ind w:left="20"/>
              <w:jc w:val="both"/>
            </w:pPr>
            <w:r>
              <w:rPr>
                <w:rFonts w:ascii="Times New Roman"/>
                <w:b w:val="false"/>
                <w:i w:val="false"/>
                <w:color w:val="000000"/>
                <w:sz w:val="20"/>
              </w:rPr>
              <w:t>
охлажденные или неохлажденные, мороженые, сушеные**,</w:t>
            </w:r>
          </w:p>
          <w:p>
            <w:pPr>
              <w:spacing w:after="20"/>
              <w:ind w:left="20"/>
              <w:jc w:val="both"/>
            </w:pPr>
            <w:r>
              <w:rPr>
                <w:rFonts w:ascii="Times New Roman"/>
                <w:b w:val="false"/>
                <w:i w:val="false"/>
                <w:color w:val="000000"/>
                <w:sz w:val="20"/>
              </w:rPr>
              <w:t>
соленые** или в рассоле**; мука тонкого и грубого помола</w:t>
            </w:r>
          </w:p>
          <w:p>
            <w:pPr>
              <w:spacing w:after="20"/>
              <w:ind w:left="20"/>
              <w:jc w:val="both"/>
            </w:pPr>
            <w:r>
              <w:rPr>
                <w:rFonts w:ascii="Times New Roman"/>
                <w:b w:val="false"/>
                <w:i w:val="false"/>
                <w:color w:val="000000"/>
                <w:sz w:val="20"/>
              </w:rPr>
              <w:t>
и гранулы из ракообразных, пригодные для употребления в</w:t>
            </w:r>
          </w:p>
          <w:p>
            <w:pPr>
              <w:spacing w:after="20"/>
              <w:ind w:left="20"/>
              <w:jc w:val="both"/>
            </w:pPr>
            <w:r>
              <w:rPr>
                <w:rFonts w:ascii="Times New Roman"/>
                <w:b w:val="false"/>
                <w:i w:val="false"/>
                <w:color w:val="000000"/>
                <w:sz w:val="20"/>
              </w:rPr>
              <w:t>
пищу**</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части</w:t>
            </w:r>
          </w:p>
          <w:p>
            <w:pPr>
              <w:spacing w:after="20"/>
              <w:ind w:left="20"/>
              <w:jc w:val="both"/>
            </w:pPr>
            <w:r>
              <w:rPr>
                <w:rFonts w:ascii="Times New Roman"/>
                <w:b w:val="false"/>
                <w:i w:val="false"/>
                <w:color w:val="000000"/>
                <w:sz w:val="20"/>
              </w:rPr>
              <w:t>
эпизоотического</w:t>
            </w:r>
          </w:p>
          <w:p>
            <w:pPr>
              <w:spacing w:after="20"/>
              <w:ind w:left="20"/>
              <w:jc w:val="both"/>
            </w:pPr>
            <w:r>
              <w:rPr>
                <w:rFonts w:ascii="Times New Roman"/>
                <w:b w:val="false"/>
                <w:i w:val="false"/>
                <w:color w:val="000000"/>
                <w:sz w:val="20"/>
              </w:rPr>
              <w:t>
благополучия</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Моллюски, в раковине или без раковины, живые, свежие,</w:t>
            </w:r>
          </w:p>
          <w:p>
            <w:pPr>
              <w:spacing w:after="20"/>
              <w:ind w:left="20"/>
              <w:jc w:val="both"/>
            </w:pPr>
            <w:r>
              <w:rPr>
                <w:rFonts w:ascii="Times New Roman"/>
                <w:b w:val="false"/>
                <w:i w:val="false"/>
                <w:color w:val="000000"/>
                <w:sz w:val="20"/>
              </w:rPr>
              <w:t>
охлажденные, мороженые, сушеные**, соленые** или в</w:t>
            </w:r>
          </w:p>
          <w:p>
            <w:pPr>
              <w:spacing w:after="20"/>
              <w:ind w:left="20"/>
              <w:jc w:val="both"/>
            </w:pPr>
            <w:r>
              <w:rPr>
                <w:rFonts w:ascii="Times New Roman"/>
                <w:b w:val="false"/>
                <w:i w:val="false"/>
                <w:color w:val="000000"/>
                <w:sz w:val="20"/>
              </w:rPr>
              <w:t>
рассоле**; моллюски копченые**, в раковине или без</w:t>
            </w:r>
          </w:p>
          <w:p>
            <w:pPr>
              <w:spacing w:after="20"/>
              <w:ind w:left="20"/>
              <w:jc w:val="both"/>
            </w:pPr>
            <w:r>
              <w:rPr>
                <w:rFonts w:ascii="Times New Roman"/>
                <w:b w:val="false"/>
                <w:i w:val="false"/>
                <w:color w:val="000000"/>
                <w:sz w:val="20"/>
              </w:rPr>
              <w:t>
раковины, не подвергнутые или подвергнутые тепловой</w:t>
            </w:r>
          </w:p>
          <w:p>
            <w:pPr>
              <w:spacing w:after="20"/>
              <w:ind w:left="20"/>
              <w:jc w:val="both"/>
            </w:pPr>
            <w:r>
              <w:rPr>
                <w:rFonts w:ascii="Times New Roman"/>
                <w:b w:val="false"/>
                <w:i w:val="false"/>
                <w:color w:val="000000"/>
                <w:sz w:val="20"/>
              </w:rPr>
              <w:t>
обработке до или в процессе копчения**; мука тонкого и</w:t>
            </w:r>
          </w:p>
          <w:p>
            <w:pPr>
              <w:spacing w:after="20"/>
              <w:ind w:left="20"/>
              <w:jc w:val="both"/>
            </w:pPr>
            <w:r>
              <w:rPr>
                <w:rFonts w:ascii="Times New Roman"/>
                <w:b w:val="false"/>
                <w:i w:val="false"/>
                <w:color w:val="000000"/>
                <w:sz w:val="20"/>
              </w:rPr>
              <w:t>
грубого помола и гранулы из моллюсков, пригодные для</w:t>
            </w:r>
          </w:p>
          <w:p>
            <w:pPr>
              <w:spacing w:after="20"/>
              <w:ind w:left="20"/>
              <w:jc w:val="both"/>
            </w:pPr>
            <w:r>
              <w:rPr>
                <w:rFonts w:ascii="Times New Roman"/>
                <w:b w:val="false"/>
                <w:i w:val="false"/>
                <w:color w:val="000000"/>
                <w:sz w:val="20"/>
              </w:rPr>
              <w:t>
употребления в пищу**</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части</w:t>
            </w:r>
          </w:p>
          <w:p>
            <w:pPr>
              <w:spacing w:after="20"/>
              <w:ind w:left="20"/>
              <w:jc w:val="both"/>
            </w:pPr>
            <w:r>
              <w:rPr>
                <w:rFonts w:ascii="Times New Roman"/>
                <w:b w:val="false"/>
                <w:i w:val="false"/>
                <w:color w:val="000000"/>
                <w:sz w:val="20"/>
              </w:rPr>
              <w:t>
эпизоотического</w:t>
            </w:r>
          </w:p>
          <w:p>
            <w:pPr>
              <w:spacing w:after="20"/>
              <w:ind w:left="20"/>
              <w:jc w:val="both"/>
            </w:pPr>
            <w:r>
              <w:rPr>
                <w:rFonts w:ascii="Times New Roman"/>
                <w:b w:val="false"/>
                <w:i w:val="false"/>
                <w:color w:val="000000"/>
                <w:sz w:val="20"/>
              </w:rPr>
              <w:t>
благополучия</w:t>
            </w:r>
          </w:p>
        </w:tc>
      </w:tr>
    </w:tbl>
    <w:p>
      <w:pPr>
        <w:spacing w:after="0"/>
        <w:ind w:left="0"/>
        <w:jc w:val="left"/>
      </w:pPr>
      <w:r>
        <w:br/>
      </w:r>
      <w:r>
        <w:rPr>
          <w:rFonts w:ascii="Times New Roman"/>
          <w:b w:val="false"/>
          <w:i w:val="false"/>
          <w:color w:val="000000"/>
          <w:sz w:val="28"/>
        </w:rPr>
        <w:t>
</w:t>
      </w:r>
    </w:p>
    <w:bookmarkStart w:name="z67" w:id="22"/>
    <w:p>
      <w:pPr>
        <w:spacing w:after="0"/>
        <w:ind w:left="0"/>
        <w:jc w:val="both"/>
      </w:pPr>
      <w:r>
        <w:rPr>
          <w:rFonts w:ascii="Times New Roman"/>
          <w:b w:val="false"/>
          <w:i w:val="false"/>
          <w:color w:val="000000"/>
          <w:sz w:val="28"/>
        </w:rPr>
        <w:t xml:space="preserve">
      включить в </w:t>
      </w:r>
      <w:r>
        <w:rPr>
          <w:rFonts w:ascii="Times New Roman"/>
          <w:b w:val="false"/>
          <w:i w:val="false"/>
          <w:color w:val="000000"/>
          <w:sz w:val="28"/>
        </w:rPr>
        <w:t>Единый перечень товаров</w:t>
      </w:r>
      <w:r>
        <w:rPr>
          <w:rFonts w:ascii="Times New Roman"/>
          <w:b w:val="false"/>
          <w:i w:val="false"/>
          <w:color w:val="000000"/>
          <w:sz w:val="28"/>
        </w:rPr>
        <w:t>, подлежащих ветеринарному контролю (надзору) следующую товарную позицию в части эпизоотического благополучия:</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6"/>
        <w:gridCol w:w="5853"/>
        <w:gridCol w:w="3281"/>
      </w:tblGrid>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Водные беспозвоночные, кроме ракообразных и моллюсков,</w:t>
            </w:r>
          </w:p>
          <w:p>
            <w:pPr>
              <w:spacing w:after="20"/>
              <w:ind w:left="20"/>
              <w:jc w:val="both"/>
            </w:pPr>
            <w:r>
              <w:rPr>
                <w:rFonts w:ascii="Times New Roman"/>
                <w:b w:val="false"/>
                <w:i w:val="false"/>
                <w:color w:val="000000"/>
                <w:sz w:val="20"/>
              </w:rPr>
              <w:t>
живые, свежие, охлажденные, мороженые, сушеные**,</w:t>
            </w:r>
          </w:p>
          <w:p>
            <w:pPr>
              <w:spacing w:after="20"/>
              <w:ind w:left="20"/>
              <w:jc w:val="both"/>
            </w:pPr>
            <w:r>
              <w:rPr>
                <w:rFonts w:ascii="Times New Roman"/>
                <w:b w:val="false"/>
                <w:i w:val="false"/>
                <w:color w:val="000000"/>
                <w:sz w:val="20"/>
              </w:rPr>
              <w:t>
соленые** или в рассоле**; водные беспозвоночные, кроме</w:t>
            </w:r>
          </w:p>
          <w:p>
            <w:pPr>
              <w:spacing w:after="20"/>
              <w:ind w:left="20"/>
              <w:jc w:val="both"/>
            </w:pPr>
            <w:r>
              <w:rPr>
                <w:rFonts w:ascii="Times New Roman"/>
                <w:b w:val="false"/>
                <w:i w:val="false"/>
                <w:color w:val="000000"/>
                <w:sz w:val="20"/>
              </w:rPr>
              <w:t>
ракообразных и моллюсков, копченые**, не подвергнутые</w:t>
            </w:r>
          </w:p>
          <w:p>
            <w:pPr>
              <w:spacing w:after="20"/>
              <w:ind w:left="20"/>
              <w:jc w:val="both"/>
            </w:pPr>
            <w:r>
              <w:rPr>
                <w:rFonts w:ascii="Times New Roman"/>
                <w:b w:val="false"/>
                <w:i w:val="false"/>
                <w:color w:val="000000"/>
                <w:sz w:val="20"/>
              </w:rPr>
              <w:t>
или подвергнутые тепловой обработке до или в процессе</w:t>
            </w:r>
          </w:p>
          <w:p>
            <w:pPr>
              <w:spacing w:after="20"/>
              <w:ind w:left="20"/>
              <w:jc w:val="both"/>
            </w:pPr>
            <w:r>
              <w:rPr>
                <w:rFonts w:ascii="Times New Roman"/>
                <w:b w:val="false"/>
                <w:i w:val="false"/>
                <w:color w:val="000000"/>
                <w:sz w:val="20"/>
              </w:rPr>
              <w:t>
копчения**; мука тонкого и грубого помола и гранулы из</w:t>
            </w:r>
          </w:p>
          <w:p>
            <w:pPr>
              <w:spacing w:after="20"/>
              <w:ind w:left="20"/>
              <w:jc w:val="both"/>
            </w:pPr>
            <w:r>
              <w:rPr>
                <w:rFonts w:ascii="Times New Roman"/>
                <w:b w:val="false"/>
                <w:i w:val="false"/>
                <w:color w:val="000000"/>
                <w:sz w:val="20"/>
              </w:rPr>
              <w:t>
водных беспозвоночных, кроме ракообразных и моллюсков,</w:t>
            </w:r>
          </w:p>
          <w:p>
            <w:pPr>
              <w:spacing w:after="20"/>
              <w:ind w:left="20"/>
              <w:jc w:val="both"/>
            </w:pPr>
            <w:r>
              <w:rPr>
                <w:rFonts w:ascii="Times New Roman"/>
                <w:b w:val="false"/>
                <w:i w:val="false"/>
                <w:color w:val="000000"/>
                <w:sz w:val="20"/>
              </w:rPr>
              <w:t>
пригодные для употребления в пищу**</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части</w:t>
            </w:r>
          </w:p>
          <w:p>
            <w:pPr>
              <w:spacing w:after="20"/>
              <w:ind w:left="20"/>
              <w:jc w:val="both"/>
            </w:pPr>
            <w:r>
              <w:rPr>
                <w:rFonts w:ascii="Times New Roman"/>
                <w:b w:val="false"/>
                <w:i w:val="false"/>
                <w:color w:val="000000"/>
                <w:sz w:val="20"/>
              </w:rPr>
              <w:t>
эпизоотического</w:t>
            </w:r>
          </w:p>
          <w:p>
            <w:pPr>
              <w:spacing w:after="20"/>
              <w:ind w:left="20"/>
              <w:jc w:val="both"/>
            </w:pPr>
            <w:r>
              <w:rPr>
                <w:rFonts w:ascii="Times New Roman"/>
                <w:b w:val="false"/>
                <w:i w:val="false"/>
                <w:color w:val="000000"/>
                <w:sz w:val="20"/>
              </w:rPr>
              <w:t>
благополучия</w:t>
            </w:r>
          </w:p>
        </w:tc>
      </w:tr>
    </w:tbl>
    <w:p>
      <w:pPr>
        <w:spacing w:after="0"/>
        <w:ind w:left="0"/>
        <w:jc w:val="left"/>
      </w:pPr>
      <w:r>
        <w:br/>
      </w:r>
      <w:r>
        <w:rPr>
          <w:rFonts w:ascii="Times New Roman"/>
          <w:b w:val="false"/>
          <w:i w:val="false"/>
          <w:color w:val="000000"/>
          <w:sz w:val="28"/>
        </w:rPr>
        <w:t>
</w:t>
      </w:r>
    </w:p>
    <w:bookmarkStart w:name="z68" w:id="23"/>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приложении № 1</w:t>
      </w:r>
      <w:r>
        <w:rPr>
          <w:rFonts w:ascii="Times New Roman"/>
          <w:b w:val="false"/>
          <w:i w:val="false"/>
          <w:color w:val="000000"/>
          <w:sz w:val="28"/>
        </w:rPr>
        <w:t xml:space="preserve"> к Решению Комиссии от 18 июня 2010 года № 318 "Об обеспечении карантина растений в Таможенном союзе":</w:t>
      </w:r>
    </w:p>
    <w:bookmarkEnd w:id="23"/>
    <w:bookmarkStart w:name="z69" w:id="24"/>
    <w:p>
      <w:pPr>
        <w:spacing w:after="0"/>
        <w:ind w:left="0"/>
        <w:jc w:val="both"/>
      </w:pPr>
      <w:r>
        <w:rPr>
          <w:rFonts w:ascii="Times New Roman"/>
          <w:b w:val="false"/>
          <w:i w:val="false"/>
          <w:color w:val="000000"/>
          <w:sz w:val="28"/>
        </w:rPr>
        <w:t>
      1) в позиции "Клещи, нематоды и насекомые живые для научно-исследовательских целей" код "из 0106 90 001" ТН ВЭД ТС заменить кодами "из 0106 41 000, из 0106 49 000" ТН ВЭД ТС;</w:t>
      </w:r>
    </w:p>
    <w:bookmarkEnd w:id="24"/>
    <w:bookmarkStart w:name="z70" w:id="25"/>
    <w:p>
      <w:pPr>
        <w:spacing w:after="0"/>
        <w:ind w:left="0"/>
        <w:jc w:val="both"/>
      </w:pPr>
      <w:r>
        <w:rPr>
          <w:rFonts w:ascii="Times New Roman"/>
          <w:b w:val="false"/>
          <w:i w:val="false"/>
          <w:color w:val="000000"/>
          <w:sz w:val="28"/>
        </w:rPr>
        <w:t>
      2) в позиции "Рождественские деревья" код "0604 91 200 0" ТН ВЭД ТС заменить кодом "0604 20 200 0" ТН ВЭД ТС;</w:t>
      </w:r>
    </w:p>
    <w:bookmarkEnd w:id="25"/>
    <w:bookmarkStart w:name="z71" w:id="26"/>
    <w:p>
      <w:pPr>
        <w:spacing w:after="0"/>
        <w:ind w:left="0"/>
        <w:jc w:val="both"/>
      </w:pPr>
      <w:r>
        <w:rPr>
          <w:rFonts w:ascii="Times New Roman"/>
          <w:b w:val="false"/>
          <w:i w:val="false"/>
          <w:color w:val="000000"/>
          <w:sz w:val="28"/>
        </w:rPr>
        <w:t>
      3) в позиции "Ветки хвойных деревьев" код "0604 91 400 0" ТН ВЭД ТС заменить кодом "0604 20 400 0" ТН ВЭД ТС;</w:t>
      </w:r>
    </w:p>
    <w:bookmarkEnd w:id="26"/>
    <w:bookmarkStart w:name="z72" w:id="27"/>
    <w:p>
      <w:pPr>
        <w:spacing w:after="0"/>
        <w:ind w:left="0"/>
        <w:jc w:val="both"/>
      </w:pPr>
      <w:r>
        <w:rPr>
          <w:rFonts w:ascii="Times New Roman"/>
          <w:b w:val="false"/>
          <w:i w:val="false"/>
          <w:color w:val="000000"/>
          <w:sz w:val="28"/>
        </w:rPr>
        <w:t>
      4) в позиции "Листья, ветки и другие части растений без цветков или бутонов, травы, пригодные для составления букетов или для декоративных целей, свежие, засушенные, без дальнейшей обработки" коды "из 0604 91 900 0, из 0604 99 100 0 0" ТН ВЭД ТС заменить кодами "из 0604 20 900 0, из 0604 90 910 0" ТН ВЭД ТС;</w:t>
      </w:r>
    </w:p>
    <w:bookmarkEnd w:id="27"/>
    <w:bookmarkStart w:name="z73" w:id="28"/>
    <w:p>
      <w:pPr>
        <w:spacing w:after="0"/>
        <w:ind w:left="0"/>
        <w:jc w:val="both"/>
      </w:pPr>
      <w:r>
        <w:rPr>
          <w:rFonts w:ascii="Times New Roman"/>
          <w:b w:val="false"/>
          <w:i w:val="false"/>
          <w:color w:val="000000"/>
          <w:sz w:val="28"/>
        </w:rPr>
        <w:t>
      5) в позиции "Рожь" код "1002 00 000 0" ТН ВЭД ТС заменить кодом "1002" ТН ВЭД ТС;</w:t>
      </w:r>
    </w:p>
    <w:bookmarkEnd w:id="28"/>
    <w:bookmarkStart w:name="z74" w:id="29"/>
    <w:p>
      <w:pPr>
        <w:spacing w:after="0"/>
        <w:ind w:left="0"/>
        <w:jc w:val="both"/>
      </w:pPr>
      <w:r>
        <w:rPr>
          <w:rFonts w:ascii="Times New Roman"/>
          <w:b w:val="false"/>
          <w:i w:val="false"/>
          <w:color w:val="000000"/>
          <w:sz w:val="28"/>
        </w:rPr>
        <w:t>
      6) в позиции "Ячмень" код "1003 00" ТН ВЭД ТС заменить кодом "1003" ТН ВЭД ТС;</w:t>
      </w:r>
    </w:p>
    <w:bookmarkEnd w:id="29"/>
    <w:bookmarkStart w:name="z75" w:id="30"/>
    <w:p>
      <w:pPr>
        <w:spacing w:after="0"/>
        <w:ind w:left="0"/>
        <w:jc w:val="both"/>
      </w:pPr>
      <w:r>
        <w:rPr>
          <w:rFonts w:ascii="Times New Roman"/>
          <w:b w:val="false"/>
          <w:i w:val="false"/>
          <w:color w:val="000000"/>
          <w:sz w:val="28"/>
        </w:rPr>
        <w:t>
      7) в позиции "Овес" код "1004 00 000 0" ТН ВЭД ТС заменить кодом "1004" ТН ВЭД ТС";</w:t>
      </w:r>
    </w:p>
    <w:bookmarkEnd w:id="30"/>
    <w:bookmarkStart w:name="z76" w:id="31"/>
    <w:p>
      <w:pPr>
        <w:spacing w:after="0"/>
        <w:ind w:left="0"/>
        <w:jc w:val="both"/>
      </w:pPr>
      <w:r>
        <w:rPr>
          <w:rFonts w:ascii="Times New Roman"/>
          <w:b w:val="false"/>
          <w:i w:val="false"/>
          <w:color w:val="000000"/>
          <w:sz w:val="28"/>
        </w:rPr>
        <w:t>
      8) в позиции "Сорго зерновое" код "1007 00" ТН ВЭД ТС заменить кодом "1007" ТН ВЭД ТС;</w:t>
      </w:r>
    </w:p>
    <w:bookmarkEnd w:id="31"/>
    <w:bookmarkStart w:name="z77" w:id="32"/>
    <w:p>
      <w:pPr>
        <w:spacing w:after="0"/>
        <w:ind w:left="0"/>
        <w:jc w:val="both"/>
      </w:pPr>
      <w:r>
        <w:rPr>
          <w:rFonts w:ascii="Times New Roman"/>
          <w:b w:val="false"/>
          <w:i w:val="false"/>
          <w:color w:val="000000"/>
          <w:sz w:val="28"/>
        </w:rPr>
        <w:t>
      9) в позиции "Соевые бобы, дробленые или недробленые" код "1201 00" ТН ВЭД ТС заменить кодом "1201" ТН ВЭД ТС;</w:t>
      </w:r>
    </w:p>
    <w:bookmarkEnd w:id="32"/>
    <w:bookmarkStart w:name="z78" w:id="33"/>
    <w:p>
      <w:pPr>
        <w:spacing w:after="0"/>
        <w:ind w:left="0"/>
        <w:jc w:val="both"/>
      </w:pPr>
      <w:r>
        <w:rPr>
          <w:rFonts w:ascii="Times New Roman"/>
          <w:b w:val="false"/>
          <w:i w:val="false"/>
          <w:color w:val="000000"/>
          <w:sz w:val="28"/>
        </w:rPr>
        <w:t>
      10) "в позиции "Плоды рожкового дерева, включая семена" коды "1212 99 300 0 – 1212 99 490 0" ТН ВЭД ТС заменить кодами "1212 92 000 0, 1212 99 410 0, 1212 99 490 0" ТН ВЭД ТС;</w:t>
      </w:r>
    </w:p>
    <w:bookmarkEnd w:id="33"/>
    <w:bookmarkStart w:name="z79" w:id="34"/>
    <w:p>
      <w:pPr>
        <w:spacing w:after="0"/>
        <w:ind w:left="0"/>
        <w:jc w:val="both"/>
      </w:pPr>
      <w:r>
        <w:rPr>
          <w:rFonts w:ascii="Times New Roman"/>
          <w:b w:val="false"/>
          <w:i w:val="false"/>
          <w:color w:val="000000"/>
          <w:sz w:val="28"/>
        </w:rPr>
        <w:t>
      11) в позиции "Косточки абрикосов, персиков (в том числе нектаринов) или слив и их ядра; корни цикория вида Cichorium intybus sativum"" код "из 1212 99 700 0" ТН ВЭД ТС заменить кодами "1212 94 000 0, из 1212 99 950 0" ТН ВЭД ТС;</w:t>
      </w:r>
    </w:p>
    <w:bookmarkEnd w:id="34"/>
    <w:bookmarkStart w:name="z80" w:id="35"/>
    <w:p>
      <w:pPr>
        <w:spacing w:after="0"/>
        <w:ind w:left="0"/>
        <w:jc w:val="both"/>
      </w:pPr>
      <w:r>
        <w:rPr>
          <w:rFonts w:ascii="Times New Roman"/>
          <w:b w:val="false"/>
          <w:i w:val="false"/>
          <w:color w:val="000000"/>
          <w:sz w:val="28"/>
        </w:rPr>
        <w:t>
      12) в позиции "Солома и мякина зерновых, необработанная, измельченная или неизмельченная, размолотая или неразмолотая, прессованная, кроме гранулированной" код "из 1213 00 000 0" ТН ВЭД ТС заменить кодами "из 1213 00 000 0, из 1401 90 000 0" ТН ВЭД ТС;</w:t>
      </w:r>
    </w:p>
    <w:bookmarkEnd w:id="35"/>
    <w:bookmarkStart w:name="z81" w:id="36"/>
    <w:p>
      <w:pPr>
        <w:spacing w:after="0"/>
        <w:ind w:left="0"/>
        <w:jc w:val="both"/>
      </w:pPr>
      <w:r>
        <w:rPr>
          <w:rFonts w:ascii="Times New Roman"/>
          <w:b w:val="false"/>
          <w:i w:val="false"/>
          <w:color w:val="000000"/>
          <w:sz w:val="28"/>
        </w:rPr>
        <w:t>
      13) в позиции "Почва и грунты" код "из 2530 90 980 0" ТН ВЭД ТС заменить кодом "из 2530 90 000 0" ТН ВЭД ТС;</w:t>
      </w:r>
    </w:p>
    <w:bookmarkEnd w:id="36"/>
    <w:bookmarkStart w:name="z82" w:id="37"/>
    <w:p>
      <w:pPr>
        <w:spacing w:after="0"/>
        <w:ind w:left="0"/>
        <w:jc w:val="both"/>
      </w:pPr>
      <w:r>
        <w:rPr>
          <w:rFonts w:ascii="Times New Roman"/>
          <w:b w:val="false"/>
          <w:i w:val="false"/>
          <w:color w:val="000000"/>
          <w:sz w:val="28"/>
        </w:rPr>
        <w:t>
      14) в позиции "Опилки и древесные отходы и скрап, неагломерированные" код "из 4401 30" ТН ВЭД ТС заменить кодом "из 4401 39" ТН ВЭД ТС;</w:t>
      </w:r>
    </w:p>
    <w:bookmarkEnd w:id="37"/>
    <w:bookmarkStart w:name="z83" w:id="38"/>
    <w:p>
      <w:pPr>
        <w:spacing w:after="0"/>
        <w:ind w:left="0"/>
        <w:jc w:val="both"/>
      </w:pPr>
      <w:r>
        <w:rPr>
          <w:rFonts w:ascii="Times New Roman"/>
          <w:b w:val="false"/>
          <w:i w:val="false"/>
          <w:color w:val="000000"/>
          <w:sz w:val="28"/>
        </w:rPr>
        <w:t>
      15) в наименовании товарной позиции из 4403 (кроме 4403 10 000) ТН ВЭД ТС слова "брусованные или небрусованные" заменить на слова "окантованные или неокантованные";</w:t>
      </w:r>
    </w:p>
    <w:bookmarkEnd w:id="38"/>
    <w:bookmarkStart w:name="z84" w:id="39"/>
    <w:p>
      <w:pPr>
        <w:spacing w:after="0"/>
        <w:ind w:left="0"/>
        <w:jc w:val="both"/>
      </w:pPr>
      <w:r>
        <w:rPr>
          <w:rFonts w:ascii="Times New Roman"/>
          <w:b w:val="false"/>
          <w:i w:val="false"/>
          <w:color w:val="000000"/>
          <w:sz w:val="28"/>
        </w:rPr>
        <w:t>
      16) в наименовании товарной позиции по коду "4404" ТН ВЭД ТС слова "древесина лущеная и аналогичная" заменить на слова "щепа и аналогичная древесина";</w:t>
      </w:r>
    </w:p>
    <w:bookmarkEnd w:id="39"/>
    <w:bookmarkStart w:name="z85" w:id="40"/>
    <w:p>
      <w:pPr>
        <w:spacing w:after="0"/>
        <w:ind w:left="0"/>
        <w:jc w:val="both"/>
      </w:pPr>
      <w:r>
        <w:rPr>
          <w:rFonts w:ascii="Times New Roman"/>
          <w:b w:val="false"/>
          <w:i w:val="false"/>
          <w:color w:val="000000"/>
          <w:sz w:val="28"/>
        </w:rPr>
        <w:t>
      17) в наименовании товарной позиции по коду "из 4409" ТН ВЭД ТС слова "строганные или не строганные, шлифованные или нешлифованные" заменить на слова "обработанные или необработанные строганием, шлифованием".</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Утратил силу Решением Коллегии Евразийской экономической комиссии от 10.09.2019 </w:t>
      </w:r>
      <w:r>
        <w:rPr>
          <w:rFonts w:ascii="Times New Roman"/>
          <w:b w:val="false"/>
          <w:i w:val="false"/>
          <w:color w:val="000000"/>
          <w:sz w:val="28"/>
        </w:rPr>
        <w:t>№ 150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87" w:id="41"/>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 1</w:t>
      </w:r>
      <w:r>
        <w:rPr>
          <w:rFonts w:ascii="Times New Roman"/>
          <w:b w:val="false"/>
          <w:i w:val="false"/>
          <w:color w:val="000000"/>
          <w:sz w:val="28"/>
        </w:rPr>
        <w:t xml:space="preserve"> Решения Комиссии от 28 января 2011 г. № 582 "О корректировке ставок ввозных таможенных пошлин Единого таможенного тарифа Таможенного союза в отношении конденсаторов для бытовых холодильников-морозильников" признать утратившими силу.</w:t>
      </w:r>
    </w:p>
    <w:bookmarkEnd w:id="41"/>
    <w:bookmarkStart w:name="z88" w:id="42"/>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 1</w:t>
      </w:r>
      <w:r>
        <w:rPr>
          <w:rFonts w:ascii="Times New Roman"/>
          <w:b w:val="false"/>
          <w:i w:val="false"/>
          <w:color w:val="000000"/>
          <w:sz w:val="28"/>
        </w:rPr>
        <w:t xml:space="preserve"> Решения Комиссии Таможенного союза от 2 марта 2011 г. № 591 "О внесении изменений в нормативно-правовые акты Таможенного союза в сфере таможенно-тарифного и нетарифного регулирования в отношении крошки и порошка из алмазов" признать утратившим силу.</w:t>
      </w:r>
    </w:p>
    <w:bookmarkEnd w:id="42"/>
    <w:bookmarkStart w:name="z89" w:id="43"/>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приложении</w:t>
      </w:r>
      <w:r>
        <w:rPr>
          <w:rFonts w:ascii="Times New Roman"/>
          <w:b w:val="false"/>
          <w:i w:val="false"/>
          <w:color w:val="000000"/>
          <w:sz w:val="28"/>
        </w:rPr>
        <w:t xml:space="preserve"> к Решению Комиссии от 7 апреля 2011 г. № 620 "О новой редакции Единого перечня продукции, подлежащей обязательной оценке (подтверждению) соответствия в рамках Таможенного союза с выдачей единых документов, утвержденном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18 июня 2010 года № 319": </w:t>
      </w:r>
    </w:p>
    <w:bookmarkEnd w:id="43"/>
    <w:bookmarkStart w:name="z90" w:id="44"/>
    <w:p>
      <w:pPr>
        <w:spacing w:after="0"/>
        <w:ind w:left="0"/>
        <w:jc w:val="both"/>
      </w:pPr>
      <w:r>
        <w:rPr>
          <w:rFonts w:ascii="Times New Roman"/>
          <w:b w:val="false"/>
          <w:i w:val="false"/>
          <w:color w:val="000000"/>
          <w:sz w:val="28"/>
        </w:rPr>
        <w:t>
      1) в подпункте 3.2 пункта 3 графы 4 код "8479 89 970 9" ТН ВЭД ТС заменить кодом "8479 89 970 8" ТН ВЭД ТС;</w:t>
      </w:r>
    </w:p>
    <w:bookmarkEnd w:id="44"/>
    <w:bookmarkStart w:name="z91" w:id="45"/>
    <w:p>
      <w:pPr>
        <w:spacing w:after="0"/>
        <w:ind w:left="0"/>
        <w:jc w:val="both"/>
      </w:pPr>
      <w:r>
        <w:rPr>
          <w:rFonts w:ascii="Times New Roman"/>
          <w:b w:val="false"/>
          <w:i w:val="false"/>
          <w:color w:val="000000"/>
          <w:sz w:val="28"/>
        </w:rPr>
        <w:t>
      2) в подпункте 4.4 пункт 4 графы 4 код "8479 89 970 9" ТН ВЭД ТС заменить кодом "8479 89 970 8" ТН ВЭД ТС;</w:t>
      </w:r>
    </w:p>
    <w:bookmarkEnd w:id="45"/>
    <w:bookmarkStart w:name="z92" w:id="46"/>
    <w:p>
      <w:pPr>
        <w:spacing w:after="0"/>
        <w:ind w:left="0"/>
        <w:jc w:val="both"/>
      </w:pPr>
      <w:r>
        <w:rPr>
          <w:rFonts w:ascii="Times New Roman"/>
          <w:b w:val="false"/>
          <w:i w:val="false"/>
          <w:color w:val="000000"/>
          <w:sz w:val="28"/>
        </w:rPr>
        <w:t>
      3) в подпункте 4.2 пункта 4 графы 4 код "8420 10 900 0" ТН ВЭД ТС заменить кодом "из 8420 10 800 0" ТН ВЭД ТС;</w:t>
      </w:r>
    </w:p>
    <w:bookmarkEnd w:id="46"/>
    <w:bookmarkStart w:name="z93" w:id="47"/>
    <w:p>
      <w:pPr>
        <w:spacing w:after="0"/>
        <w:ind w:left="0"/>
        <w:jc w:val="both"/>
      </w:pPr>
      <w:r>
        <w:rPr>
          <w:rFonts w:ascii="Times New Roman"/>
          <w:b w:val="false"/>
          <w:i w:val="false"/>
          <w:color w:val="000000"/>
          <w:sz w:val="28"/>
        </w:rPr>
        <w:t>
      4) в подпункте 4.6 пункта 4 графы 4 код "8451 21" ТН ВЭД ТС заменить кодом "8451 21 000" ТН ВЭД ТС;</w:t>
      </w:r>
    </w:p>
    <w:bookmarkEnd w:id="47"/>
    <w:bookmarkStart w:name="z94" w:id="48"/>
    <w:p>
      <w:pPr>
        <w:spacing w:after="0"/>
        <w:ind w:left="0"/>
        <w:jc w:val="both"/>
      </w:pPr>
      <w:r>
        <w:rPr>
          <w:rFonts w:ascii="Times New Roman"/>
          <w:b w:val="false"/>
          <w:i w:val="false"/>
          <w:color w:val="000000"/>
          <w:sz w:val="28"/>
        </w:rPr>
        <w:t>
      5) в подпункте 4.12 пункта 4 графы 4 код "8516 31" ТН ВЭД ТС заменить кодом "8516 31 000 0" ТН ВЭД ТС;</w:t>
      </w:r>
    </w:p>
    <w:bookmarkEnd w:id="48"/>
    <w:bookmarkStart w:name="z95" w:id="49"/>
    <w:p>
      <w:pPr>
        <w:spacing w:after="0"/>
        <w:ind w:left="0"/>
        <w:jc w:val="both"/>
      </w:pPr>
      <w:r>
        <w:rPr>
          <w:rFonts w:ascii="Times New Roman"/>
          <w:b w:val="false"/>
          <w:i w:val="false"/>
          <w:color w:val="000000"/>
          <w:sz w:val="28"/>
        </w:rPr>
        <w:t>
      6) в подпункте 4.13 пункта 4 графы 4 код "8516 40" ТН ВЭД ТС заменить кодом "8516 40 000 0" ТН ВЭД ТС;</w:t>
      </w:r>
    </w:p>
    <w:bookmarkEnd w:id="49"/>
    <w:bookmarkStart w:name="z96" w:id="50"/>
    <w:p>
      <w:pPr>
        <w:spacing w:after="0"/>
        <w:ind w:left="0"/>
        <w:jc w:val="both"/>
      </w:pPr>
      <w:r>
        <w:rPr>
          <w:rFonts w:ascii="Times New Roman"/>
          <w:b w:val="false"/>
          <w:i w:val="false"/>
          <w:color w:val="000000"/>
          <w:sz w:val="28"/>
        </w:rPr>
        <w:t>
      7) в подпункте 6.2 коды пункта 6 графы 4 коды "8447 11" и "8447 12" ТН ВЭД ТС заменить кодами соответственно "8447 11 000" и "8447 12 000" ТН ВЭД ТС;</w:t>
      </w:r>
    </w:p>
    <w:bookmarkEnd w:id="50"/>
    <w:bookmarkStart w:name="z97" w:id="51"/>
    <w:p>
      <w:pPr>
        <w:spacing w:after="0"/>
        <w:ind w:left="0"/>
        <w:jc w:val="both"/>
      </w:pPr>
      <w:r>
        <w:rPr>
          <w:rFonts w:ascii="Times New Roman"/>
          <w:b w:val="false"/>
          <w:i w:val="false"/>
          <w:color w:val="000000"/>
          <w:sz w:val="28"/>
        </w:rPr>
        <w:t>
      8) в подпункте 6.12 пункта 6 графы 4 код "8465 99" ТН ВЭД ТС заменить кодом "8465 99 000 0" ТН ВЭД ТС;</w:t>
      </w:r>
    </w:p>
    <w:bookmarkEnd w:id="51"/>
    <w:bookmarkStart w:name="z98" w:id="52"/>
    <w:p>
      <w:pPr>
        <w:spacing w:after="0"/>
        <w:ind w:left="0"/>
        <w:jc w:val="both"/>
      </w:pPr>
      <w:r>
        <w:rPr>
          <w:rFonts w:ascii="Times New Roman"/>
          <w:b w:val="false"/>
          <w:i w:val="false"/>
          <w:color w:val="000000"/>
          <w:sz w:val="28"/>
        </w:rPr>
        <w:t>
      9) в подпункте 7.7 пункта 7 графы 4 код "8519 81 510" ТН ВЭД ТС заменить кодом "8519 81 550" ТН ВЭД ТС;</w:t>
      </w:r>
    </w:p>
    <w:bookmarkEnd w:id="52"/>
    <w:bookmarkStart w:name="z99" w:id="53"/>
    <w:p>
      <w:pPr>
        <w:spacing w:after="0"/>
        <w:ind w:left="0"/>
        <w:jc w:val="both"/>
      </w:pPr>
      <w:r>
        <w:rPr>
          <w:rFonts w:ascii="Times New Roman"/>
          <w:b w:val="false"/>
          <w:i w:val="false"/>
          <w:color w:val="000000"/>
          <w:sz w:val="28"/>
        </w:rPr>
        <w:t>
      10) в подпункте 10.1 пункта 10 коды "8507 10 920 9", "8507 20 410 0", "8507 20 920 0", "8507 20 490 0", "8507 20 980 0" ТН ВЭД ТС заменить кодами "8507 10 200 3"; "8507 20 200 0", "8507 20 800 0" ТН ВЭД ТС;</w:t>
      </w:r>
    </w:p>
    <w:bookmarkEnd w:id="53"/>
    <w:bookmarkStart w:name="z100" w:id="54"/>
    <w:p>
      <w:pPr>
        <w:spacing w:after="0"/>
        <w:ind w:left="0"/>
        <w:jc w:val="both"/>
      </w:pPr>
      <w:r>
        <w:rPr>
          <w:rFonts w:ascii="Times New Roman"/>
          <w:b w:val="false"/>
          <w:i w:val="false"/>
          <w:color w:val="000000"/>
          <w:sz w:val="28"/>
        </w:rPr>
        <w:t>
      11) в подпункте 10.2 пункта 10 графы 4 коды ТН ВЭД ТС:</w:t>
      </w:r>
    </w:p>
    <w:bookmarkEnd w:id="54"/>
    <w:bookmarkStart w:name="z101" w:id="55"/>
    <w:p>
      <w:pPr>
        <w:spacing w:after="0"/>
        <w:ind w:left="0"/>
        <w:jc w:val="both"/>
      </w:pPr>
      <w:r>
        <w:rPr>
          <w:rFonts w:ascii="Times New Roman"/>
          <w:b w:val="false"/>
          <w:i w:val="false"/>
          <w:color w:val="000000"/>
          <w:sz w:val="28"/>
        </w:rPr>
        <w:t>
      а) заменить кодами ТН ВЭД ТС:</w:t>
      </w:r>
    </w:p>
    <w:bookmarkEnd w:id="55"/>
    <w:p>
      <w:pPr>
        <w:spacing w:after="0"/>
        <w:ind w:left="0"/>
        <w:jc w:val="both"/>
      </w:pPr>
      <w:r>
        <w:rPr>
          <w:rFonts w:ascii="Times New Roman"/>
          <w:b w:val="false"/>
          <w:i w:val="false"/>
          <w:color w:val="000000"/>
          <w:sz w:val="28"/>
        </w:rPr>
        <w:t>
      "8507 30 200 0" - "8507 30 200";</w:t>
      </w:r>
    </w:p>
    <w:p>
      <w:pPr>
        <w:spacing w:after="0"/>
        <w:ind w:left="0"/>
        <w:jc w:val="both"/>
      </w:pPr>
      <w:r>
        <w:rPr>
          <w:rFonts w:ascii="Times New Roman"/>
          <w:b w:val="false"/>
          <w:i w:val="false"/>
          <w:color w:val="000000"/>
          <w:sz w:val="28"/>
        </w:rPr>
        <w:t>
      "8507 30 810 0 и 8507 30 890 0" - "8507 30 800 0";</w:t>
      </w:r>
    </w:p>
    <w:p>
      <w:pPr>
        <w:spacing w:after="0"/>
        <w:ind w:left="0"/>
        <w:jc w:val="both"/>
      </w:pPr>
      <w:r>
        <w:rPr>
          <w:rFonts w:ascii="Times New Roman"/>
          <w:b w:val="false"/>
          <w:i w:val="false"/>
          <w:color w:val="000000"/>
          <w:sz w:val="28"/>
        </w:rPr>
        <w:t>
      "8507 80 200 0" - "8507 50 000 0";</w:t>
      </w:r>
    </w:p>
    <w:p>
      <w:pPr>
        <w:spacing w:after="0"/>
        <w:ind w:left="0"/>
        <w:jc w:val="both"/>
      </w:pPr>
      <w:r>
        <w:rPr>
          <w:rFonts w:ascii="Times New Roman"/>
          <w:b w:val="false"/>
          <w:i w:val="false"/>
          <w:color w:val="000000"/>
          <w:sz w:val="28"/>
        </w:rPr>
        <w:t>
      "8507 80 800 0" - "8507 80 000 0";</w:t>
      </w:r>
    </w:p>
    <w:bookmarkStart w:name="z102" w:id="56"/>
    <w:p>
      <w:pPr>
        <w:spacing w:after="0"/>
        <w:ind w:left="0"/>
        <w:jc w:val="both"/>
      </w:pPr>
      <w:r>
        <w:rPr>
          <w:rFonts w:ascii="Times New Roman"/>
          <w:b w:val="false"/>
          <w:i w:val="false"/>
          <w:color w:val="000000"/>
          <w:sz w:val="28"/>
        </w:rPr>
        <w:t>
      б) код "8507 80 990 0" ТН ВЭД ТС исключить;</w:t>
      </w:r>
    </w:p>
    <w:bookmarkEnd w:id="56"/>
    <w:bookmarkStart w:name="z103" w:id="57"/>
    <w:p>
      <w:pPr>
        <w:spacing w:after="0"/>
        <w:ind w:left="0"/>
        <w:jc w:val="both"/>
      </w:pPr>
      <w:r>
        <w:rPr>
          <w:rFonts w:ascii="Times New Roman"/>
          <w:b w:val="false"/>
          <w:i w:val="false"/>
          <w:color w:val="000000"/>
          <w:sz w:val="28"/>
        </w:rPr>
        <w:t>
      12) в подпункте 14.1 пункта 14 графы 4 код "8701 30 900 0" ТН ВЭД ТС заменить кодом "8701 30 000 9" ТН ВЭД ТС;</w:t>
      </w:r>
    </w:p>
    <w:bookmarkEnd w:id="57"/>
    <w:bookmarkStart w:name="z104" w:id="58"/>
    <w:p>
      <w:pPr>
        <w:spacing w:after="0"/>
        <w:ind w:left="0"/>
        <w:jc w:val="both"/>
      </w:pPr>
      <w:r>
        <w:rPr>
          <w:rFonts w:ascii="Times New Roman"/>
          <w:b w:val="false"/>
          <w:i w:val="false"/>
          <w:color w:val="000000"/>
          <w:sz w:val="28"/>
        </w:rPr>
        <w:t>
      13) в подпункте 14.3 пункта 14 графы 4 коды "8433 20 510 0" и "8433 20 590 0" ТН ВЭД ТС заменить кодом "8433 20 500 0" ТН ВЭД ТС;</w:t>
      </w:r>
    </w:p>
    <w:bookmarkEnd w:id="58"/>
    <w:bookmarkStart w:name="z105" w:id="59"/>
    <w:p>
      <w:pPr>
        <w:spacing w:after="0"/>
        <w:ind w:left="0"/>
        <w:jc w:val="both"/>
      </w:pPr>
      <w:r>
        <w:rPr>
          <w:rFonts w:ascii="Times New Roman"/>
          <w:b w:val="false"/>
          <w:i w:val="false"/>
          <w:color w:val="000000"/>
          <w:sz w:val="28"/>
        </w:rPr>
        <w:t>
      14) в подпункте 14.5 пункта 14 графы 4 код "8433 30 100 0" ТН ВЭД ТС заменить кодом "из 8433 30 000 0" ТН ВЭД ТС;</w:t>
      </w:r>
    </w:p>
    <w:bookmarkEnd w:id="59"/>
    <w:bookmarkStart w:name="z106" w:id="60"/>
    <w:p>
      <w:pPr>
        <w:spacing w:after="0"/>
        <w:ind w:left="0"/>
        <w:jc w:val="both"/>
      </w:pPr>
      <w:r>
        <w:rPr>
          <w:rFonts w:ascii="Times New Roman"/>
          <w:b w:val="false"/>
          <w:i w:val="false"/>
          <w:color w:val="000000"/>
          <w:sz w:val="28"/>
        </w:rPr>
        <w:t>
      15) в подпункте 14.6 пункта 14 коды "8432 10 100 0" и "8432 10 900 0" заменить кодом "8432 10 000 0" ТН ВЭД ТС;</w:t>
      </w:r>
    </w:p>
    <w:bookmarkEnd w:id="60"/>
    <w:bookmarkStart w:name="z107" w:id="61"/>
    <w:p>
      <w:pPr>
        <w:spacing w:after="0"/>
        <w:ind w:left="0"/>
        <w:jc w:val="both"/>
      </w:pPr>
      <w:r>
        <w:rPr>
          <w:rFonts w:ascii="Times New Roman"/>
          <w:b w:val="false"/>
          <w:i w:val="false"/>
          <w:color w:val="000000"/>
          <w:sz w:val="28"/>
        </w:rPr>
        <w:t>
      16) в подпункте 14.7 пункта 14 графы 4 код "8433 40 100 0" ТН ВЭД ТС заменить кодом "8433 40 000 1" ТН ВЭД ТС;</w:t>
      </w:r>
    </w:p>
    <w:bookmarkEnd w:id="61"/>
    <w:bookmarkStart w:name="z108" w:id="62"/>
    <w:p>
      <w:pPr>
        <w:spacing w:after="0"/>
        <w:ind w:left="0"/>
        <w:jc w:val="both"/>
      </w:pPr>
      <w:r>
        <w:rPr>
          <w:rFonts w:ascii="Times New Roman"/>
          <w:b w:val="false"/>
          <w:i w:val="false"/>
          <w:color w:val="000000"/>
          <w:sz w:val="28"/>
        </w:rPr>
        <w:t>
      17) в подпункте 14.17 пункта 14 графы 4 код "8433 40 900 0" ТН ВЭД ТС заменить кодом "8433 40 000 9" ТН ВЭД ТС;</w:t>
      </w:r>
    </w:p>
    <w:bookmarkEnd w:id="62"/>
    <w:bookmarkStart w:name="z109" w:id="63"/>
    <w:p>
      <w:pPr>
        <w:spacing w:after="0"/>
        <w:ind w:left="0"/>
        <w:jc w:val="both"/>
      </w:pPr>
      <w:r>
        <w:rPr>
          <w:rFonts w:ascii="Times New Roman"/>
          <w:b w:val="false"/>
          <w:i w:val="false"/>
          <w:color w:val="000000"/>
          <w:sz w:val="28"/>
        </w:rPr>
        <w:t>
      18) в подпункте 14.18 пункта 14 графы 4 коды "8433 40 100 0" и "8433 40 900 0" ТН ВЭД ТС заменить соответственно кодами "8433 40 000 1" и "8433 40 000 9" ТН ВЭД ТС;</w:t>
      </w:r>
    </w:p>
    <w:bookmarkEnd w:id="63"/>
    <w:bookmarkStart w:name="z110" w:id="64"/>
    <w:p>
      <w:pPr>
        <w:spacing w:after="0"/>
        <w:ind w:left="0"/>
        <w:jc w:val="both"/>
      </w:pPr>
      <w:r>
        <w:rPr>
          <w:rFonts w:ascii="Times New Roman"/>
          <w:b w:val="false"/>
          <w:i w:val="false"/>
          <w:color w:val="000000"/>
          <w:sz w:val="28"/>
        </w:rPr>
        <w:t>
      19) в подпункте 14.19 пункта 14 графы 4 код "из 8433 59 800 0" ТН ВЭД ТС заменить кодом "из 8433 59 850 9" ТН ВЭД ТС;</w:t>
      </w:r>
    </w:p>
    <w:bookmarkEnd w:id="64"/>
    <w:bookmarkStart w:name="z111" w:id="65"/>
    <w:p>
      <w:pPr>
        <w:spacing w:after="0"/>
        <w:ind w:left="0"/>
        <w:jc w:val="both"/>
      </w:pPr>
      <w:r>
        <w:rPr>
          <w:rFonts w:ascii="Times New Roman"/>
          <w:b w:val="false"/>
          <w:i w:val="false"/>
          <w:color w:val="000000"/>
          <w:sz w:val="28"/>
        </w:rPr>
        <w:t>
      20) в подпункте 17.12 пункта 17 графы 4 код "из 6505" ТН ВЭД ТС заменить кодом "6505 00" ТН ВЭД ТС;</w:t>
      </w:r>
    </w:p>
    <w:bookmarkEnd w:id="65"/>
    <w:bookmarkStart w:name="z112" w:id="66"/>
    <w:p>
      <w:pPr>
        <w:spacing w:after="0"/>
        <w:ind w:left="0"/>
        <w:jc w:val="both"/>
      </w:pPr>
      <w:r>
        <w:rPr>
          <w:rFonts w:ascii="Times New Roman"/>
          <w:b w:val="false"/>
          <w:i w:val="false"/>
          <w:color w:val="000000"/>
          <w:sz w:val="28"/>
        </w:rPr>
        <w:t>
      21) в подпункте 31.1 пункта 31 графы 4 код "из 3926 90 980 8" ТН ВЭД ТС заменить кодом "из 3926 90 970 7" ТН ВЭД ТС, код "из 4017 00 900 0" ТН ВЭД ТС заменить кодом "из 4017 00 000 0" ТН ВЭД ТС;</w:t>
      </w:r>
    </w:p>
    <w:bookmarkEnd w:id="66"/>
    <w:bookmarkStart w:name="z113" w:id="67"/>
    <w:p>
      <w:pPr>
        <w:spacing w:after="0"/>
        <w:ind w:left="0"/>
        <w:jc w:val="both"/>
      </w:pPr>
      <w:r>
        <w:rPr>
          <w:rFonts w:ascii="Times New Roman"/>
          <w:b w:val="false"/>
          <w:i w:val="false"/>
          <w:color w:val="000000"/>
          <w:sz w:val="28"/>
        </w:rPr>
        <w:t>
      22) в подпункте 34.1 пункта 34 графы 4 код "6815 99" ТН ВЭД ТС заменить кодом "6815 99 000 0" ТН ВЭД ТС;</w:t>
      </w:r>
    </w:p>
    <w:bookmarkEnd w:id="67"/>
    <w:bookmarkStart w:name="z114" w:id="68"/>
    <w:p>
      <w:pPr>
        <w:spacing w:after="0"/>
        <w:ind w:left="0"/>
        <w:jc w:val="both"/>
      </w:pPr>
      <w:r>
        <w:rPr>
          <w:rFonts w:ascii="Times New Roman"/>
          <w:b w:val="false"/>
          <w:i w:val="false"/>
          <w:color w:val="000000"/>
          <w:sz w:val="28"/>
        </w:rPr>
        <w:t>
      23) в подпункте 35.3 пункта 35 графы 4 код "1604 30" ТН ВЭД ТС заменить кодами "1604 31 000 0, 1604 32 " ТН ВЭД ТС;</w:t>
      </w:r>
    </w:p>
    <w:bookmarkEnd w:id="68"/>
    <w:bookmarkStart w:name="z115" w:id="69"/>
    <w:p>
      <w:pPr>
        <w:spacing w:after="0"/>
        <w:ind w:left="0"/>
        <w:jc w:val="both"/>
      </w:pPr>
      <w:r>
        <w:rPr>
          <w:rFonts w:ascii="Times New Roman"/>
          <w:b w:val="false"/>
          <w:i w:val="false"/>
          <w:color w:val="000000"/>
          <w:sz w:val="28"/>
        </w:rPr>
        <w:t>
      24) в подпункте 35.6 пункта 35 графы 4 код "из 2101 11" ТН ВЭД ТС заменить кодом "из 2101 11 00" ТН ВЭД ТС;</w:t>
      </w:r>
    </w:p>
    <w:bookmarkEnd w:id="69"/>
    <w:bookmarkStart w:name="z116" w:id="70"/>
    <w:p>
      <w:pPr>
        <w:spacing w:after="0"/>
        <w:ind w:left="0"/>
        <w:jc w:val="both"/>
      </w:pPr>
      <w:r>
        <w:rPr>
          <w:rFonts w:ascii="Times New Roman"/>
          <w:b w:val="false"/>
          <w:i w:val="false"/>
          <w:color w:val="000000"/>
          <w:sz w:val="28"/>
        </w:rPr>
        <w:t>
      25) в подпункте 35.8 пункта 35 графы 4 код "1701 11" ТН ВЭД ТС заменить кодами "1701 13" и "1701 14" ТН ВЭД ТС;</w:t>
      </w:r>
    </w:p>
    <w:bookmarkEnd w:id="70"/>
    <w:bookmarkStart w:name="z117" w:id="71"/>
    <w:p>
      <w:pPr>
        <w:spacing w:after="0"/>
        <w:ind w:left="0"/>
        <w:jc w:val="both"/>
      </w:pPr>
      <w:r>
        <w:rPr>
          <w:rFonts w:ascii="Times New Roman"/>
          <w:b w:val="false"/>
          <w:i w:val="false"/>
          <w:color w:val="000000"/>
          <w:sz w:val="28"/>
        </w:rPr>
        <w:t>
      26) в подпункте 35.9 пункта 35 графы 4 код "0905 00 000 0" ТН ВЭД ТС заменить кодом "0905" ТН ВЭД ТС, код "0907 00 000 0" ТН ВЭД ТС заменить кодом "0907" ТН ВЭД ТС;</w:t>
      </w:r>
    </w:p>
    <w:bookmarkEnd w:id="71"/>
    <w:bookmarkStart w:name="z118" w:id="72"/>
    <w:p>
      <w:pPr>
        <w:spacing w:after="0"/>
        <w:ind w:left="0"/>
        <w:jc w:val="both"/>
      </w:pPr>
      <w:r>
        <w:rPr>
          <w:rFonts w:ascii="Times New Roman"/>
          <w:b w:val="false"/>
          <w:i w:val="false"/>
          <w:color w:val="000000"/>
          <w:sz w:val="28"/>
        </w:rPr>
        <w:t>
      27) в подпункте 35.10 пункта 35 графы 4 код "2006" ТН ВЭД ТС заменить кодом "2006 00" ТН ВЭД ТС;</w:t>
      </w:r>
    </w:p>
    <w:bookmarkEnd w:id="72"/>
    <w:bookmarkStart w:name="z119" w:id="73"/>
    <w:p>
      <w:pPr>
        <w:spacing w:after="0"/>
        <w:ind w:left="0"/>
        <w:jc w:val="both"/>
      </w:pPr>
      <w:r>
        <w:rPr>
          <w:rFonts w:ascii="Times New Roman"/>
          <w:b w:val="false"/>
          <w:i w:val="false"/>
          <w:color w:val="000000"/>
          <w:sz w:val="28"/>
        </w:rPr>
        <w:t>
      28) в подпункте 36.10 пункта 36 графы 4 код "3303" ТН ВЭД ТС заменить кодом "3303 00" ТН ВЭД ТС.</w:t>
      </w:r>
    </w:p>
    <w:bookmarkEnd w:id="73"/>
    <w:bookmarkStart w:name="z120" w:id="74"/>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пункте 1</w:t>
      </w:r>
      <w:r>
        <w:rPr>
          <w:rFonts w:ascii="Times New Roman"/>
          <w:b w:val="false"/>
          <w:i w:val="false"/>
          <w:color w:val="000000"/>
          <w:sz w:val="28"/>
        </w:rPr>
        <w:t xml:space="preserve"> Решения Комиссии от 22 июня 2011 г. № 702 "О мерах по защите экономических интересов производителей некоторых видов стальных труб в Таможенном союзе":</w:t>
      </w:r>
    </w:p>
    <w:bookmarkEnd w:id="74"/>
    <w:bookmarkStart w:name="z121" w:id="75"/>
    <w:p>
      <w:pPr>
        <w:spacing w:after="0"/>
        <w:ind w:left="0"/>
        <w:jc w:val="both"/>
      </w:pPr>
      <w:r>
        <w:rPr>
          <w:rFonts w:ascii="Times New Roman"/>
          <w:b w:val="false"/>
          <w:i w:val="false"/>
          <w:color w:val="000000"/>
          <w:sz w:val="28"/>
        </w:rPr>
        <w:t>
      1) в подпункте "а" коды ТН ВЭД ТС заменить кодами ТН ВЭД ТС:</w:t>
      </w:r>
    </w:p>
    <w:bookmarkEnd w:id="75"/>
    <w:p>
      <w:pPr>
        <w:spacing w:after="0"/>
        <w:ind w:left="0"/>
        <w:jc w:val="both"/>
      </w:pPr>
      <w:r>
        <w:rPr>
          <w:rFonts w:ascii="Times New Roman"/>
          <w:b w:val="false"/>
          <w:i w:val="false"/>
          <w:color w:val="000000"/>
          <w:sz w:val="28"/>
        </w:rPr>
        <w:t>
      "7304 24 100 1" - "7304 24 000 1";</w:t>
      </w:r>
    </w:p>
    <w:p>
      <w:pPr>
        <w:spacing w:after="0"/>
        <w:ind w:left="0"/>
        <w:jc w:val="both"/>
      </w:pPr>
      <w:r>
        <w:rPr>
          <w:rFonts w:ascii="Times New Roman"/>
          <w:b w:val="false"/>
          <w:i w:val="false"/>
          <w:color w:val="000000"/>
          <w:sz w:val="28"/>
        </w:rPr>
        <w:t>
      "7304 24 100 2" - "7304 24 000 2";</w:t>
      </w:r>
    </w:p>
    <w:p>
      <w:pPr>
        <w:spacing w:after="0"/>
        <w:ind w:left="0"/>
        <w:jc w:val="both"/>
      </w:pPr>
      <w:r>
        <w:rPr>
          <w:rFonts w:ascii="Times New Roman"/>
          <w:b w:val="false"/>
          <w:i w:val="false"/>
          <w:color w:val="000000"/>
          <w:sz w:val="28"/>
        </w:rPr>
        <w:t>
      "7304 24 100 3" - "7304 24 000 3";</w:t>
      </w:r>
    </w:p>
    <w:p>
      <w:pPr>
        <w:spacing w:after="0"/>
        <w:ind w:left="0"/>
        <w:jc w:val="both"/>
      </w:pPr>
      <w:r>
        <w:rPr>
          <w:rFonts w:ascii="Times New Roman"/>
          <w:b w:val="false"/>
          <w:i w:val="false"/>
          <w:color w:val="000000"/>
          <w:sz w:val="28"/>
        </w:rPr>
        <w:t>
      "7304 24 100 4" - "7304 24 000 4";</w:t>
      </w:r>
    </w:p>
    <w:p>
      <w:pPr>
        <w:spacing w:after="0"/>
        <w:ind w:left="0"/>
        <w:jc w:val="both"/>
      </w:pPr>
      <w:r>
        <w:rPr>
          <w:rFonts w:ascii="Times New Roman"/>
          <w:b w:val="false"/>
          <w:i w:val="false"/>
          <w:color w:val="000000"/>
          <w:sz w:val="28"/>
        </w:rPr>
        <w:t>
      "7304 24 100 9" - "7304 24 000 5";</w:t>
      </w:r>
    </w:p>
    <w:p>
      <w:pPr>
        <w:spacing w:after="0"/>
        <w:ind w:left="0"/>
        <w:jc w:val="both"/>
      </w:pPr>
      <w:r>
        <w:rPr>
          <w:rFonts w:ascii="Times New Roman"/>
          <w:b w:val="false"/>
          <w:i w:val="false"/>
          <w:color w:val="000000"/>
          <w:sz w:val="28"/>
        </w:rPr>
        <w:t>
      "7304 24 900 1" - "7304 24 000 6";</w:t>
      </w:r>
    </w:p>
    <w:p>
      <w:pPr>
        <w:spacing w:after="0"/>
        <w:ind w:left="0"/>
        <w:jc w:val="both"/>
      </w:pPr>
      <w:r>
        <w:rPr>
          <w:rFonts w:ascii="Times New Roman"/>
          <w:b w:val="false"/>
          <w:i w:val="false"/>
          <w:color w:val="000000"/>
          <w:sz w:val="28"/>
        </w:rPr>
        <w:t>
      "7304 24 900 9" - "7304 24 000 9";</w:t>
      </w:r>
    </w:p>
    <w:p>
      <w:pPr>
        <w:spacing w:after="0"/>
        <w:ind w:left="0"/>
        <w:jc w:val="both"/>
      </w:pPr>
      <w:r>
        <w:rPr>
          <w:rFonts w:ascii="Times New Roman"/>
          <w:b w:val="false"/>
          <w:i w:val="false"/>
          <w:color w:val="000000"/>
          <w:sz w:val="28"/>
        </w:rPr>
        <w:t>
      "7304 29 100 1" - "7304 29 100 1 и 7304 29 300 1";</w:t>
      </w:r>
    </w:p>
    <w:p>
      <w:pPr>
        <w:spacing w:after="0"/>
        <w:ind w:left="0"/>
        <w:jc w:val="both"/>
      </w:pPr>
      <w:r>
        <w:rPr>
          <w:rFonts w:ascii="Times New Roman"/>
          <w:b w:val="false"/>
          <w:i w:val="false"/>
          <w:color w:val="000000"/>
          <w:sz w:val="28"/>
        </w:rPr>
        <w:t>
      "7304 29 100 2" - "7304 29 100 2 и 7304 29 300 2";</w:t>
      </w:r>
    </w:p>
    <w:p>
      <w:pPr>
        <w:spacing w:after="0"/>
        <w:ind w:left="0"/>
        <w:jc w:val="both"/>
      </w:pPr>
      <w:r>
        <w:rPr>
          <w:rFonts w:ascii="Times New Roman"/>
          <w:b w:val="false"/>
          <w:i w:val="false"/>
          <w:color w:val="000000"/>
          <w:sz w:val="28"/>
        </w:rPr>
        <w:t>
      "7304 29 100 3" - "7304 29 100 3 и 7304 29 300 3";</w:t>
      </w:r>
    </w:p>
    <w:p>
      <w:pPr>
        <w:spacing w:after="0"/>
        <w:ind w:left="0"/>
        <w:jc w:val="both"/>
      </w:pPr>
      <w:r>
        <w:rPr>
          <w:rFonts w:ascii="Times New Roman"/>
          <w:b w:val="false"/>
          <w:i w:val="false"/>
          <w:color w:val="000000"/>
          <w:sz w:val="28"/>
        </w:rPr>
        <w:t>
      "7304 29 100 4" - "7304 29 300 4";</w:t>
      </w:r>
    </w:p>
    <w:p>
      <w:pPr>
        <w:spacing w:after="0"/>
        <w:ind w:left="0"/>
        <w:jc w:val="both"/>
      </w:pPr>
      <w:r>
        <w:rPr>
          <w:rFonts w:ascii="Times New Roman"/>
          <w:b w:val="false"/>
          <w:i w:val="false"/>
          <w:color w:val="000000"/>
          <w:sz w:val="28"/>
        </w:rPr>
        <w:t>
      "7304 29 100 9" - "7304 29 100 9 и 7304 29 300 9".</w:t>
      </w:r>
    </w:p>
    <w:bookmarkStart w:name="z122" w:id="76"/>
    <w:p>
      <w:pPr>
        <w:spacing w:after="0"/>
        <w:ind w:left="0"/>
        <w:jc w:val="both"/>
      </w:pPr>
      <w:r>
        <w:rPr>
          <w:rFonts w:ascii="Times New Roman"/>
          <w:b w:val="false"/>
          <w:i w:val="false"/>
          <w:color w:val="000000"/>
          <w:sz w:val="28"/>
        </w:rPr>
        <w:t>
      2) в подпункте "б" коды ТН ВЭД ТС заменить кодами ТН ВЭД ТС:</w:t>
      </w:r>
    </w:p>
    <w:bookmarkEnd w:id="76"/>
    <w:p>
      <w:pPr>
        <w:spacing w:after="0"/>
        <w:ind w:left="0"/>
        <w:jc w:val="both"/>
      </w:pPr>
      <w:r>
        <w:rPr>
          <w:rFonts w:ascii="Times New Roman"/>
          <w:b w:val="false"/>
          <w:i w:val="false"/>
          <w:color w:val="000000"/>
          <w:sz w:val="28"/>
        </w:rPr>
        <w:t>
      "7304 24 100 1" - "7304 24 000 1";</w:t>
      </w:r>
    </w:p>
    <w:p>
      <w:pPr>
        <w:spacing w:after="0"/>
        <w:ind w:left="0"/>
        <w:jc w:val="both"/>
      </w:pPr>
      <w:r>
        <w:rPr>
          <w:rFonts w:ascii="Times New Roman"/>
          <w:b w:val="false"/>
          <w:i w:val="false"/>
          <w:color w:val="000000"/>
          <w:sz w:val="28"/>
        </w:rPr>
        <w:t>
      "7304 24 100 2" - "7304 24 000 2";</w:t>
      </w:r>
    </w:p>
    <w:p>
      <w:pPr>
        <w:spacing w:after="0"/>
        <w:ind w:left="0"/>
        <w:jc w:val="both"/>
      </w:pPr>
      <w:r>
        <w:rPr>
          <w:rFonts w:ascii="Times New Roman"/>
          <w:b w:val="false"/>
          <w:i w:val="false"/>
          <w:color w:val="000000"/>
          <w:sz w:val="28"/>
        </w:rPr>
        <w:t>
      "7304 24 100 9" - "7304 24 000 5";</w:t>
      </w:r>
    </w:p>
    <w:p>
      <w:pPr>
        <w:spacing w:after="0"/>
        <w:ind w:left="0"/>
        <w:jc w:val="both"/>
      </w:pPr>
      <w:r>
        <w:rPr>
          <w:rFonts w:ascii="Times New Roman"/>
          <w:b w:val="false"/>
          <w:i w:val="false"/>
          <w:color w:val="000000"/>
          <w:sz w:val="28"/>
        </w:rPr>
        <w:t>
      "7304 29 100 1" - "7304 29 100 1 и 7304 29 300 1";</w:t>
      </w:r>
    </w:p>
    <w:p>
      <w:pPr>
        <w:spacing w:after="0"/>
        <w:ind w:left="0"/>
        <w:jc w:val="both"/>
      </w:pPr>
      <w:r>
        <w:rPr>
          <w:rFonts w:ascii="Times New Roman"/>
          <w:b w:val="false"/>
          <w:i w:val="false"/>
          <w:color w:val="000000"/>
          <w:sz w:val="28"/>
        </w:rPr>
        <w:t>
      "7304 29 100 2" - "7304 29 100 2 и 7304 29 300 2";</w:t>
      </w:r>
    </w:p>
    <w:p>
      <w:pPr>
        <w:spacing w:after="0"/>
        <w:ind w:left="0"/>
        <w:jc w:val="both"/>
      </w:pPr>
      <w:r>
        <w:rPr>
          <w:rFonts w:ascii="Times New Roman"/>
          <w:b w:val="false"/>
          <w:i w:val="false"/>
          <w:color w:val="000000"/>
          <w:sz w:val="28"/>
        </w:rPr>
        <w:t>
      "7304 29 100 9" - "7304 29 100 9 и 7304 29 300 9".</w:t>
      </w:r>
    </w:p>
    <w:bookmarkStart w:name="z123" w:id="77"/>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пункте 1</w:t>
      </w:r>
      <w:r>
        <w:rPr>
          <w:rFonts w:ascii="Times New Roman"/>
          <w:b w:val="false"/>
          <w:i w:val="false"/>
          <w:color w:val="000000"/>
          <w:sz w:val="28"/>
        </w:rPr>
        <w:t xml:space="preserve"> Решения Комиссии от 22 июня 2011 г. № 704 "О мерах по защите экономических интересов производителей столовых приборов в Таможенном союзе" код "8211 91 300 0" ТН ВЭД ТС заменить кодом "8211 91 000 1" ТН ВЭД ТС.</w:t>
      </w:r>
    </w:p>
    <w:bookmarkEnd w:id="77"/>
    <w:bookmarkStart w:name="z124" w:id="78"/>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пункте 1</w:t>
      </w:r>
      <w:r>
        <w:rPr>
          <w:rFonts w:ascii="Times New Roman"/>
          <w:b w:val="false"/>
          <w:i w:val="false"/>
          <w:color w:val="000000"/>
          <w:sz w:val="28"/>
        </w:rPr>
        <w:t xml:space="preserve"> Решения Комиссии от 22 июня 2011 г. № 706 "О мерах по защите экономических интересов производителей нержавеющих труб в Таможенном союзе":</w:t>
      </w:r>
    </w:p>
    <w:bookmarkEnd w:id="78"/>
    <w:bookmarkStart w:name="z125" w:id="79"/>
    <w:p>
      <w:pPr>
        <w:spacing w:after="0"/>
        <w:ind w:left="0"/>
        <w:jc w:val="both"/>
      </w:pPr>
      <w:r>
        <w:rPr>
          <w:rFonts w:ascii="Times New Roman"/>
          <w:b w:val="false"/>
          <w:i w:val="false"/>
          <w:color w:val="000000"/>
          <w:sz w:val="28"/>
        </w:rPr>
        <w:t>
      коды ТН ВЭД ТС заменить кодами ТН ВЭД ТС:</w:t>
      </w:r>
    </w:p>
    <w:bookmarkEnd w:id="79"/>
    <w:p>
      <w:pPr>
        <w:spacing w:after="0"/>
        <w:ind w:left="0"/>
        <w:jc w:val="both"/>
      </w:pPr>
      <w:r>
        <w:rPr>
          <w:rFonts w:ascii="Times New Roman"/>
          <w:b w:val="false"/>
          <w:i w:val="false"/>
          <w:color w:val="000000"/>
          <w:sz w:val="28"/>
        </w:rPr>
        <w:t>
      "7304 11 100 1, 7304 11 300 1, 7304 11 900 1" - "7304 11 000 1";</w:t>
      </w:r>
    </w:p>
    <w:p>
      <w:pPr>
        <w:spacing w:after="0"/>
        <w:ind w:left="0"/>
        <w:jc w:val="both"/>
      </w:pPr>
      <w:r>
        <w:rPr>
          <w:rFonts w:ascii="Times New Roman"/>
          <w:b w:val="false"/>
          <w:i w:val="false"/>
          <w:color w:val="000000"/>
          <w:sz w:val="28"/>
        </w:rPr>
        <w:t>
      "7304 11 100 2, 7304 11 300 2, 7304 11 900 2" - "7304 11 000 2";</w:t>
      </w:r>
    </w:p>
    <w:p>
      <w:pPr>
        <w:spacing w:after="0"/>
        <w:ind w:left="0"/>
        <w:jc w:val="both"/>
      </w:pPr>
      <w:r>
        <w:rPr>
          <w:rFonts w:ascii="Times New Roman"/>
          <w:b w:val="false"/>
          <w:i w:val="false"/>
          <w:color w:val="000000"/>
          <w:sz w:val="28"/>
        </w:rPr>
        <w:t>
      "7304 11 100 9, 7304 11 300 9, 7304 11 900 9" - "7304 11 000 9";</w:t>
      </w:r>
    </w:p>
    <w:p>
      <w:pPr>
        <w:spacing w:after="0"/>
        <w:ind w:left="0"/>
        <w:jc w:val="both"/>
      </w:pPr>
      <w:r>
        <w:rPr>
          <w:rFonts w:ascii="Times New Roman"/>
          <w:b w:val="false"/>
          <w:i w:val="false"/>
          <w:color w:val="000000"/>
          <w:sz w:val="28"/>
        </w:rPr>
        <w:t>
      "7304 49 920 0" - "7304 49 930 0, 7304 49 950 0";</w:t>
      </w:r>
    </w:p>
    <w:p>
      <w:pPr>
        <w:spacing w:after="0"/>
        <w:ind w:left="0"/>
        <w:jc w:val="both"/>
      </w:pPr>
      <w:r>
        <w:rPr>
          <w:rFonts w:ascii="Times New Roman"/>
          <w:b w:val="false"/>
          <w:i w:val="false"/>
          <w:color w:val="000000"/>
          <w:sz w:val="28"/>
        </w:rPr>
        <w:t>
      "7306 11 110 0, 7306 11 190 0" - "7306 11 100 0".</w:t>
      </w:r>
    </w:p>
    <w:bookmarkStart w:name="z126" w:id="80"/>
    <w:p>
      <w:pPr>
        <w:spacing w:after="0"/>
        <w:ind w:left="0"/>
        <w:jc w:val="both"/>
      </w:pPr>
      <w:r>
        <w:rPr>
          <w:rFonts w:ascii="Times New Roman"/>
          <w:b w:val="false"/>
          <w:i w:val="false"/>
          <w:color w:val="000000"/>
          <w:sz w:val="28"/>
        </w:rPr>
        <w:t>
      17. В приложениях к Решению Комиссии от 15 июля 2011 г. № 710 "О принятии технических регламентов Таможенного союза "О безопасности железнодорожного подвижного состава", "О безопасности высокоскоростного железнодорожного транспорта" и "О безопасности инфраструктуры железнодорожного транспорта":</w:t>
      </w:r>
    </w:p>
    <w:bookmarkEnd w:id="80"/>
    <w:bookmarkStart w:name="z127" w:id="81"/>
    <w:p>
      <w:pPr>
        <w:spacing w:after="0"/>
        <w:ind w:left="0"/>
        <w:jc w:val="both"/>
      </w:pPr>
      <w:r>
        <w:rPr>
          <w:rFonts w:ascii="Times New Roman"/>
          <w:b w:val="false"/>
          <w:i w:val="false"/>
          <w:color w:val="000000"/>
          <w:sz w:val="28"/>
        </w:rPr>
        <w:t>
      1) В приложениях к техническому регламенту Таможенного союза "О безопасности железнодорожного подвижного состава":</w:t>
      </w:r>
    </w:p>
    <w:bookmarkEnd w:id="81"/>
    <w:p>
      <w:pPr>
        <w:spacing w:after="0"/>
        <w:ind w:left="0"/>
        <w:jc w:val="both"/>
      </w:pPr>
      <w:r>
        <w:rPr>
          <w:rFonts w:ascii="Times New Roman"/>
          <w:b w:val="false"/>
          <w:i w:val="false"/>
          <w:color w:val="000000"/>
          <w:sz w:val="28"/>
        </w:rPr>
        <w:t>
      в пункте 65 части II приложения № 1 и пункте 8 приложения № 5 код "8479 89 970 9" ТН ВЭД ТС заменить кодом "8479 89 970 8" ТН ВЭД ТС;</w:t>
      </w:r>
    </w:p>
    <w:p>
      <w:pPr>
        <w:spacing w:after="0"/>
        <w:ind w:left="0"/>
        <w:jc w:val="both"/>
      </w:pPr>
      <w:r>
        <w:rPr>
          <w:rFonts w:ascii="Times New Roman"/>
          <w:b w:val="false"/>
          <w:i w:val="false"/>
          <w:color w:val="000000"/>
          <w:sz w:val="28"/>
        </w:rPr>
        <w:t>
      в пункте 60 части II приложения № 1 и пункте 32 приложения № 3 код "8443" ТН ВЭД ТС исключить.</w:t>
      </w:r>
    </w:p>
    <w:bookmarkStart w:name="z128" w:id="82"/>
    <w:p>
      <w:pPr>
        <w:spacing w:after="0"/>
        <w:ind w:left="0"/>
        <w:jc w:val="both"/>
      </w:pPr>
      <w:r>
        <w:rPr>
          <w:rFonts w:ascii="Times New Roman"/>
          <w:b w:val="false"/>
          <w:i w:val="false"/>
          <w:color w:val="000000"/>
          <w:sz w:val="28"/>
        </w:rPr>
        <w:t>
      2) В приложениях к техническому регламенту Таможенного союза "О безопасности высокоскоростного железнодорожного транспорта":</w:t>
      </w:r>
    </w:p>
    <w:bookmarkEnd w:id="82"/>
    <w:p>
      <w:pPr>
        <w:spacing w:after="0"/>
        <w:ind w:left="0"/>
        <w:jc w:val="both"/>
      </w:pPr>
      <w:r>
        <w:rPr>
          <w:rFonts w:ascii="Times New Roman"/>
          <w:b w:val="false"/>
          <w:i w:val="false"/>
          <w:color w:val="000000"/>
          <w:sz w:val="28"/>
        </w:rPr>
        <w:t>
      в пункте 45 части II приложения № 1 и пункте 53 приложения № 3 код "8608 00 100 0" ТН ВЭД ТС заменить кодом "8608 00 000 1" ТН ВЭД ТС;</w:t>
      </w:r>
    </w:p>
    <w:p>
      <w:pPr>
        <w:spacing w:after="0"/>
        <w:ind w:left="0"/>
        <w:jc w:val="both"/>
      </w:pPr>
      <w:r>
        <w:rPr>
          <w:rFonts w:ascii="Times New Roman"/>
          <w:b w:val="false"/>
          <w:i w:val="false"/>
          <w:color w:val="000000"/>
          <w:sz w:val="28"/>
        </w:rPr>
        <w:t>
      в пункте 46 части II приложения № 1 и пункте 54 приложения № 3 код "8608 00" ТН ВЭД ТС заменить кодом "8608 00 000" ТН ВЭД ТС;</w:t>
      </w:r>
    </w:p>
    <w:p>
      <w:pPr>
        <w:spacing w:after="0"/>
        <w:ind w:left="0"/>
        <w:jc w:val="both"/>
      </w:pPr>
      <w:r>
        <w:rPr>
          <w:rFonts w:ascii="Times New Roman"/>
          <w:b w:val="false"/>
          <w:i w:val="false"/>
          <w:color w:val="000000"/>
          <w:sz w:val="28"/>
        </w:rPr>
        <w:t>
      в пункте 103 части II приложения № 1 и пункте 45 приложения № 3 код "8443" ТН ВЭД ТС исключить;</w:t>
      </w:r>
    </w:p>
    <w:p>
      <w:pPr>
        <w:spacing w:after="0"/>
        <w:ind w:left="0"/>
        <w:jc w:val="both"/>
      </w:pPr>
      <w:r>
        <w:rPr>
          <w:rFonts w:ascii="Times New Roman"/>
          <w:b w:val="false"/>
          <w:i w:val="false"/>
          <w:color w:val="000000"/>
          <w:sz w:val="28"/>
        </w:rPr>
        <w:t>
      в пункте 107 части II Приложения № 1 и пункте 7 Приложения № 5 "8479 89 970 9" ТН ВЭД ТС заменить кодом "8479 89 970 8" ТН ВЭД ТС;</w:t>
      </w:r>
    </w:p>
    <w:bookmarkStart w:name="z129" w:id="83"/>
    <w:p>
      <w:pPr>
        <w:spacing w:after="0"/>
        <w:ind w:left="0"/>
        <w:jc w:val="both"/>
      </w:pPr>
      <w:r>
        <w:rPr>
          <w:rFonts w:ascii="Times New Roman"/>
          <w:b w:val="false"/>
          <w:i w:val="false"/>
          <w:color w:val="000000"/>
          <w:sz w:val="28"/>
        </w:rPr>
        <w:t>
      3) В приложениях к техническому регламенту Таможенного союза "О безопасности инфраструктуры железнодорожного транспорта":</w:t>
      </w:r>
    </w:p>
    <w:bookmarkEnd w:id="83"/>
    <w:p>
      <w:pPr>
        <w:spacing w:after="0"/>
        <w:ind w:left="0"/>
        <w:jc w:val="both"/>
      </w:pPr>
      <w:r>
        <w:rPr>
          <w:rFonts w:ascii="Times New Roman"/>
          <w:b w:val="false"/>
          <w:i w:val="false"/>
          <w:color w:val="000000"/>
          <w:sz w:val="28"/>
        </w:rPr>
        <w:t>
      в пункте 53 части II приложения № 1 и пункте 28 пПриложения № 3 код "8608 00 100 0" ТН ВЭД ТС заменить кодом "8608 00 000 1" ТН ВЭД ТС;</w:t>
      </w:r>
    </w:p>
    <w:p>
      <w:pPr>
        <w:spacing w:after="0"/>
        <w:ind w:left="0"/>
        <w:jc w:val="both"/>
      </w:pPr>
      <w:r>
        <w:rPr>
          <w:rFonts w:ascii="Times New Roman"/>
          <w:b w:val="false"/>
          <w:i w:val="false"/>
          <w:color w:val="000000"/>
          <w:sz w:val="28"/>
        </w:rPr>
        <w:t>
      в пункте 54 части II приложения № 1 и пункте 29 приложения № 3 код "8608 00" ТН ВЭД ТС заменить кодом "8608 00 000" ТН ВЭД ТС.</w:t>
      </w:r>
    </w:p>
    <w:bookmarkStart w:name="z130" w:id="84"/>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Пункт 1</w:t>
      </w:r>
      <w:r>
        <w:rPr>
          <w:rFonts w:ascii="Times New Roman"/>
          <w:b w:val="false"/>
          <w:i w:val="false"/>
          <w:color w:val="000000"/>
          <w:sz w:val="28"/>
        </w:rPr>
        <w:t xml:space="preserve"> Решения Комиссии от 16 августа 2011 г. № 741 "О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некоторых видов коммуникационного оборудования" признать утратившим силу.</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Утратил силу Решением Коллегии Евразийской экономической комиссии от 22.09.2020 </w:t>
      </w:r>
      <w:r>
        <w:rPr>
          <w:rFonts w:ascii="Times New Roman"/>
          <w:b w:val="false"/>
          <w:i w:val="false"/>
          <w:color w:val="000000"/>
          <w:sz w:val="28"/>
        </w:rPr>
        <w:t>№ 114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32" w:id="85"/>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Перечне товаров</w:t>
      </w:r>
      <w:r>
        <w:rPr>
          <w:rFonts w:ascii="Times New Roman"/>
          <w:b w:val="false"/>
          <w:i w:val="false"/>
          <w:color w:val="000000"/>
          <w:sz w:val="28"/>
        </w:rPr>
        <w:t xml:space="preserve">, при помещении которых под таможенную процедуру временного вывоза применяются положения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196 Таможенного кодекса Таможенного союза, утвержденного Решением Комиссии от 18 октября 2011 г. № 815 "Об утверждении перечня товаров, при помещении которых под таможенную процедуру временного вывоза применяются положения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196 Таможенного кодекса Таможенного союза"</w:t>
      </w:r>
    </w:p>
    <w:bookmarkEnd w:id="85"/>
    <w:bookmarkStart w:name="z133" w:id="86"/>
    <w:p>
      <w:pPr>
        <w:spacing w:after="0"/>
        <w:ind w:left="0"/>
        <w:jc w:val="both"/>
      </w:pPr>
      <w:r>
        <w:rPr>
          <w:rFonts w:ascii="Times New Roman"/>
          <w:b w:val="false"/>
          <w:i w:val="false"/>
          <w:color w:val="000000"/>
          <w:sz w:val="28"/>
        </w:rPr>
        <w:t>
      в абзаце пятом "Электронное оборудование":</w:t>
      </w:r>
    </w:p>
    <w:bookmarkEnd w:id="86"/>
    <w:bookmarkStart w:name="z134" w:id="87"/>
    <w:p>
      <w:pPr>
        <w:spacing w:after="0"/>
        <w:ind w:left="0"/>
        <w:jc w:val="both"/>
      </w:pPr>
      <w:r>
        <w:rPr>
          <w:rFonts w:ascii="Times New Roman"/>
          <w:b w:val="false"/>
          <w:i w:val="false"/>
          <w:color w:val="000000"/>
          <w:sz w:val="28"/>
        </w:rPr>
        <w:t>
      1) код "8540 72 000 0" ТН ВЭД ТС заменить кодом "8540 79 000 1" ТН ВЭД ТС;</w:t>
      </w:r>
    </w:p>
    <w:bookmarkEnd w:id="87"/>
    <w:bookmarkStart w:name="z135" w:id="88"/>
    <w:p>
      <w:pPr>
        <w:spacing w:after="0"/>
        <w:ind w:left="0"/>
        <w:jc w:val="both"/>
      </w:pPr>
      <w:r>
        <w:rPr>
          <w:rFonts w:ascii="Times New Roman"/>
          <w:b w:val="false"/>
          <w:i w:val="false"/>
          <w:color w:val="000000"/>
          <w:sz w:val="28"/>
        </w:rPr>
        <w:t>
      2) код "8540 79 000 0" ТН ВЭД ТС заменить кодом "8540 79 000 9" ТН ВЭД ТС;</w:t>
      </w:r>
    </w:p>
    <w:bookmarkEnd w:id="88"/>
    <w:bookmarkStart w:name="z136" w:id="89"/>
    <w:p>
      <w:pPr>
        <w:spacing w:after="0"/>
        <w:ind w:left="0"/>
        <w:jc w:val="both"/>
      </w:pPr>
      <w:r>
        <w:rPr>
          <w:rFonts w:ascii="Times New Roman"/>
          <w:b w:val="false"/>
          <w:i w:val="false"/>
          <w:color w:val="000000"/>
          <w:sz w:val="28"/>
        </w:rPr>
        <w:t>
      3) в абзаце девятом "Инструменты и приборы":</w:t>
      </w:r>
    </w:p>
    <w:bookmarkEnd w:id="89"/>
    <w:bookmarkStart w:name="z137" w:id="90"/>
    <w:p>
      <w:pPr>
        <w:spacing w:after="0"/>
        <w:ind w:left="0"/>
        <w:jc w:val="both"/>
      </w:pPr>
      <w:r>
        <w:rPr>
          <w:rFonts w:ascii="Times New Roman"/>
          <w:b w:val="false"/>
          <w:i w:val="false"/>
          <w:color w:val="000000"/>
          <w:sz w:val="28"/>
        </w:rPr>
        <w:t>
      4) коды "9007 11 000 0 и 9007 19 000 0" ТН ВЭД ТС заменить кодом "9007 10 000 0" ТН ВЭД ТС.</w:t>
      </w:r>
    </w:p>
    <w:bookmarkEnd w:id="90"/>
    <w:bookmarkStart w:name="z138" w:id="91"/>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Решении</w:t>
      </w:r>
      <w:r>
        <w:rPr>
          <w:rFonts w:ascii="Times New Roman"/>
          <w:b w:val="false"/>
          <w:i w:val="false"/>
          <w:color w:val="000000"/>
          <w:sz w:val="28"/>
        </w:rPr>
        <w:t xml:space="preserve"> Комиссии от 18 октября 2011 г. № 817 "О классификации в соответствии с единой Товарной номенклатурой внешнеэкономической деятельности Таможенного союза глазного геля "Офтагель" код "3004 90 190 9" ТН ВЭД ТС заменить кодом "3004 90 000 0" ТН ВЭД ТС.</w:t>
      </w:r>
    </w:p>
    <w:bookmarkEnd w:id="91"/>
    <w:bookmarkStart w:name="z139" w:id="92"/>
    <w:p>
      <w:pPr>
        <w:spacing w:after="0"/>
        <w:ind w:left="0"/>
        <w:jc w:val="both"/>
      </w:pPr>
      <w:r>
        <w:rPr>
          <w:rFonts w:ascii="Times New Roman"/>
          <w:b w:val="false"/>
          <w:i w:val="false"/>
          <w:color w:val="000000"/>
          <w:sz w:val="28"/>
        </w:rPr>
        <w:t xml:space="preserve">
      22. В пунктах 2, 3, 5-9 </w:t>
      </w:r>
      <w:r>
        <w:rPr>
          <w:rFonts w:ascii="Times New Roman"/>
          <w:b w:val="false"/>
          <w:i w:val="false"/>
          <w:color w:val="000000"/>
          <w:sz w:val="28"/>
        </w:rPr>
        <w:t>приложения № 2</w:t>
      </w:r>
      <w:r>
        <w:rPr>
          <w:rFonts w:ascii="Times New Roman"/>
          <w:b w:val="false"/>
          <w:i w:val="false"/>
          <w:color w:val="000000"/>
          <w:sz w:val="28"/>
        </w:rPr>
        <w:t xml:space="preserve"> к Решению Комиссии от 18 октября 2011 г. № 827 "О принятии технического регламента Таможенного союза "Безопасность автомобильных дорог" код "из 8608 00" ТН ВЭД ТС заменить кодом "из 8608 00 000" ТН ВЭД ТС.</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Решению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 xml:space="preserve">от 9 декабря 2011 года № 859 </w:t>
            </w:r>
          </w:p>
        </w:tc>
      </w:tr>
    </w:tbl>
    <w:bookmarkStart w:name="z141" w:id="93"/>
    <w:p>
      <w:pPr>
        <w:spacing w:after="0"/>
        <w:ind w:left="0"/>
        <w:jc w:val="left"/>
      </w:pPr>
      <w:r>
        <w:rPr>
          <w:rFonts w:ascii="Times New Roman"/>
          <w:b/>
          <w:i w:val="false"/>
          <w:color w:val="000000"/>
        </w:rPr>
        <w:t xml:space="preserve"> Решения Комиссии Таможенного союза, утратившие силу</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8"/>
        <w:gridCol w:w="5343"/>
        <w:gridCol w:w="4033"/>
        <w:gridCol w:w="1566"/>
      </w:tblGrid>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w:t>
            </w:r>
          </w:p>
          <w:p>
            <w:pPr>
              <w:spacing w:after="20"/>
              <w:ind w:left="20"/>
              <w:jc w:val="both"/>
            </w:pPr>
            <w:r>
              <w:rPr>
                <w:rFonts w:ascii="Times New Roman"/>
                <w:b w:val="false"/>
                <w:i w:val="false"/>
                <w:color w:val="000000"/>
                <w:sz w:val="20"/>
              </w:rPr>
              <w:t>
</w:t>
            </w:r>
            <w:r>
              <w:rPr>
                <w:rFonts w:ascii="Times New Roman"/>
                <w:b/>
                <w:i w:val="false"/>
                <w:color w:val="000000"/>
                <w:sz w:val="20"/>
              </w:rPr>
              <w:t>принятия</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решения</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в Единый таможенный тариф</w:t>
            </w:r>
          </w:p>
          <w:p>
            <w:pPr>
              <w:spacing w:after="20"/>
              <w:ind w:left="20"/>
              <w:jc w:val="both"/>
            </w:pPr>
            <w:r>
              <w:rPr>
                <w:rFonts w:ascii="Times New Roman"/>
                <w:b w:val="false"/>
                <w:i w:val="false"/>
                <w:color w:val="000000"/>
                <w:sz w:val="20"/>
              </w:rPr>
              <w:t>
Таможенного союза в отношении нефти сырой</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19.12.2009</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155</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устранении технических погрешностей в единой</w:t>
            </w:r>
          </w:p>
          <w:p>
            <w:pPr>
              <w:spacing w:after="20"/>
              <w:ind w:left="20"/>
              <w:jc w:val="both"/>
            </w:pPr>
            <w:r>
              <w:rPr>
                <w:rFonts w:ascii="Times New Roman"/>
                <w:b w:val="false"/>
                <w:i w:val="false"/>
                <w:color w:val="000000"/>
                <w:sz w:val="20"/>
              </w:rPr>
              <w:t>
Товарной номенклатуре внешнеэкономической</w:t>
            </w:r>
          </w:p>
          <w:p>
            <w:pPr>
              <w:spacing w:after="20"/>
              <w:ind w:left="20"/>
              <w:jc w:val="both"/>
            </w:pPr>
            <w:r>
              <w:rPr>
                <w:rFonts w:ascii="Times New Roman"/>
                <w:b w:val="false"/>
                <w:i w:val="false"/>
                <w:color w:val="000000"/>
                <w:sz w:val="20"/>
              </w:rPr>
              <w:t>
деятельности Таможенного союза и Едином</w:t>
            </w:r>
          </w:p>
          <w:p>
            <w:pPr>
              <w:spacing w:after="20"/>
              <w:ind w:left="20"/>
              <w:jc w:val="both"/>
            </w:pPr>
            <w:r>
              <w:rPr>
                <w:rFonts w:ascii="Times New Roman"/>
                <w:b w:val="false"/>
                <w:i w:val="false"/>
                <w:color w:val="000000"/>
                <w:sz w:val="20"/>
              </w:rPr>
              <w:t>
таможенном тарифе Таможенного союза</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26.02.2010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177</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корректировке ставки ввозной таможенной пошлины</w:t>
            </w:r>
          </w:p>
          <w:p>
            <w:pPr>
              <w:spacing w:after="20"/>
              <w:ind w:left="20"/>
              <w:jc w:val="both"/>
            </w:pPr>
            <w:r>
              <w:rPr>
                <w:rFonts w:ascii="Times New Roman"/>
                <w:b w:val="false"/>
                <w:i w:val="false"/>
                <w:color w:val="000000"/>
                <w:sz w:val="20"/>
              </w:rPr>
              <w:t>
Единого таможенного тарифа Таможенного союза в</w:t>
            </w:r>
          </w:p>
          <w:p>
            <w:pPr>
              <w:spacing w:after="20"/>
              <w:ind w:left="20"/>
              <w:jc w:val="both"/>
            </w:pPr>
            <w:r>
              <w:rPr>
                <w:rFonts w:ascii="Times New Roman"/>
                <w:b w:val="false"/>
                <w:i w:val="false"/>
                <w:color w:val="000000"/>
                <w:sz w:val="20"/>
              </w:rPr>
              <w:t>
отношении поликарбонатов</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26.02.2010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196</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корректировке ставки ввозной таможенной пошлины</w:t>
            </w:r>
          </w:p>
          <w:p>
            <w:pPr>
              <w:spacing w:after="20"/>
              <w:ind w:left="20"/>
              <w:jc w:val="both"/>
            </w:pPr>
            <w:r>
              <w:rPr>
                <w:rFonts w:ascii="Times New Roman"/>
                <w:b w:val="false"/>
                <w:i w:val="false"/>
                <w:color w:val="000000"/>
                <w:sz w:val="20"/>
              </w:rPr>
              <w:t>
Единого таможенного тарифа Таможенного союза в</w:t>
            </w:r>
          </w:p>
          <w:p>
            <w:pPr>
              <w:spacing w:after="20"/>
              <w:ind w:left="20"/>
              <w:jc w:val="both"/>
            </w:pPr>
            <w:r>
              <w:rPr>
                <w:rFonts w:ascii="Times New Roman"/>
                <w:b w:val="false"/>
                <w:i w:val="false"/>
                <w:color w:val="000000"/>
                <w:sz w:val="20"/>
              </w:rPr>
              <w:t>
отношении плавленых сыров</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16.04.2010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237</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корректировке ставок Единого таможенного тарифа Таможенного союза в отношении материалов, используемых в производстве солнечных модулей</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20.05.2010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278</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корректировке ставки Единого таможенного тарифа</w:t>
            </w:r>
          </w:p>
          <w:p>
            <w:pPr>
              <w:spacing w:after="20"/>
              <w:ind w:left="20"/>
              <w:jc w:val="both"/>
            </w:pPr>
            <w:r>
              <w:rPr>
                <w:rFonts w:ascii="Times New Roman"/>
                <w:b w:val="false"/>
                <w:i w:val="false"/>
                <w:color w:val="000000"/>
                <w:sz w:val="20"/>
              </w:rPr>
              <w:t>
Таможенного союза в отношении листов для облицовки</w:t>
            </w:r>
          </w:p>
          <w:p>
            <w:pPr>
              <w:spacing w:after="20"/>
              <w:ind w:left="20"/>
              <w:jc w:val="both"/>
            </w:pPr>
            <w:r>
              <w:rPr>
                <w:rFonts w:ascii="Times New Roman"/>
                <w:b w:val="false"/>
                <w:i w:val="false"/>
                <w:color w:val="000000"/>
                <w:sz w:val="20"/>
              </w:rPr>
              <w:t>
мебели из тропических пород древесины, толщиной не</w:t>
            </w:r>
          </w:p>
          <w:p>
            <w:pPr>
              <w:spacing w:after="20"/>
              <w:ind w:left="20"/>
              <w:jc w:val="both"/>
            </w:pPr>
            <w:r>
              <w:rPr>
                <w:rFonts w:ascii="Times New Roman"/>
                <w:b w:val="false"/>
                <w:i w:val="false"/>
                <w:color w:val="000000"/>
                <w:sz w:val="20"/>
              </w:rPr>
              <w:t>
более 1 мм</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20.05.2010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279</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корректировке ставок ввозных таможенных пошлин</w:t>
            </w:r>
          </w:p>
          <w:p>
            <w:pPr>
              <w:spacing w:after="20"/>
              <w:ind w:left="20"/>
              <w:jc w:val="both"/>
            </w:pPr>
            <w:r>
              <w:rPr>
                <w:rFonts w:ascii="Times New Roman"/>
                <w:b w:val="false"/>
                <w:i w:val="false"/>
                <w:color w:val="000000"/>
                <w:sz w:val="20"/>
              </w:rPr>
              <w:t>
Единого таможенного тарифа Таможенного союза в</w:t>
            </w:r>
          </w:p>
          <w:p>
            <w:pPr>
              <w:spacing w:after="20"/>
              <w:ind w:left="20"/>
              <w:jc w:val="both"/>
            </w:pPr>
            <w:r>
              <w:rPr>
                <w:rFonts w:ascii="Times New Roman"/>
                <w:b w:val="false"/>
                <w:i w:val="false"/>
                <w:color w:val="000000"/>
                <w:sz w:val="20"/>
              </w:rPr>
              <w:t>
отношении комплектующих для производства очков</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18.06.2010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314</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в Единый таможенный тариф</w:t>
            </w:r>
          </w:p>
          <w:p>
            <w:pPr>
              <w:spacing w:after="20"/>
              <w:ind w:left="20"/>
              <w:jc w:val="both"/>
            </w:pPr>
            <w:r>
              <w:rPr>
                <w:rFonts w:ascii="Times New Roman"/>
                <w:b w:val="false"/>
                <w:i w:val="false"/>
                <w:color w:val="000000"/>
                <w:sz w:val="20"/>
              </w:rPr>
              <w:t>
Таможенного союза в отношении приспособлений для</w:t>
            </w:r>
          </w:p>
          <w:p>
            <w:pPr>
              <w:spacing w:after="20"/>
              <w:ind w:left="20"/>
              <w:jc w:val="both"/>
            </w:pPr>
            <w:r>
              <w:rPr>
                <w:rFonts w:ascii="Times New Roman"/>
                <w:b w:val="false"/>
                <w:i w:val="false"/>
                <w:color w:val="000000"/>
                <w:sz w:val="20"/>
              </w:rPr>
              <w:t>
стомического использования</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18.06.2010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315</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детализации кодов единой Товарной номенклатуры</w:t>
            </w:r>
          </w:p>
          <w:p>
            <w:pPr>
              <w:spacing w:after="20"/>
              <w:ind w:left="20"/>
              <w:jc w:val="both"/>
            </w:pPr>
            <w:r>
              <w:rPr>
                <w:rFonts w:ascii="Times New Roman"/>
                <w:b w:val="false"/>
                <w:i w:val="false"/>
                <w:color w:val="000000"/>
                <w:sz w:val="20"/>
              </w:rPr>
              <w:t>
внешнеэкономической деятельности Таможенного союза</w:t>
            </w:r>
          </w:p>
          <w:p>
            <w:pPr>
              <w:spacing w:after="20"/>
              <w:ind w:left="20"/>
              <w:jc w:val="both"/>
            </w:pPr>
            <w:r>
              <w:rPr>
                <w:rFonts w:ascii="Times New Roman"/>
                <w:b w:val="false"/>
                <w:i w:val="false"/>
                <w:color w:val="000000"/>
                <w:sz w:val="20"/>
              </w:rPr>
              <w:t>
и установления ставки ввозной таможенной пошлины в</w:t>
            </w:r>
          </w:p>
          <w:p>
            <w:pPr>
              <w:spacing w:after="20"/>
              <w:ind w:left="20"/>
              <w:jc w:val="both"/>
            </w:pPr>
            <w:r>
              <w:rPr>
                <w:rFonts w:ascii="Times New Roman"/>
                <w:b w:val="false"/>
                <w:i w:val="false"/>
                <w:color w:val="000000"/>
                <w:sz w:val="20"/>
              </w:rPr>
              <w:t>
отношении тримеров и тетрамеров пропилена</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18.06.2010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316</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корректировке ставки Единого таможенного тарифа</w:t>
            </w:r>
          </w:p>
          <w:p>
            <w:pPr>
              <w:spacing w:after="20"/>
              <w:ind w:left="20"/>
              <w:jc w:val="both"/>
            </w:pPr>
            <w:r>
              <w:rPr>
                <w:rFonts w:ascii="Times New Roman"/>
                <w:b w:val="false"/>
                <w:i w:val="false"/>
                <w:color w:val="000000"/>
                <w:sz w:val="20"/>
              </w:rPr>
              <w:t>
Таможенного союза в отношении отходов и лома</w:t>
            </w:r>
          </w:p>
          <w:p>
            <w:pPr>
              <w:spacing w:after="20"/>
              <w:ind w:left="20"/>
              <w:jc w:val="both"/>
            </w:pPr>
            <w:r>
              <w:rPr>
                <w:rFonts w:ascii="Times New Roman"/>
                <w:b w:val="false"/>
                <w:i w:val="false"/>
                <w:color w:val="000000"/>
                <w:sz w:val="20"/>
              </w:rPr>
              <w:t>
вольфрамовых и отходов и лома металлокерамики</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20.05.2010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327</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корректировке ставок ввозных таможенных пошлин</w:t>
            </w:r>
          </w:p>
          <w:p>
            <w:pPr>
              <w:spacing w:after="20"/>
              <w:ind w:left="20"/>
              <w:jc w:val="both"/>
            </w:pPr>
            <w:r>
              <w:rPr>
                <w:rFonts w:ascii="Times New Roman"/>
                <w:b w:val="false"/>
                <w:i w:val="false"/>
                <w:color w:val="000000"/>
                <w:sz w:val="20"/>
              </w:rPr>
              <w:t>
Единого таможенного тарифа Таможенного союза в</w:t>
            </w:r>
          </w:p>
          <w:p>
            <w:pPr>
              <w:spacing w:after="20"/>
              <w:ind w:left="20"/>
              <w:jc w:val="both"/>
            </w:pPr>
            <w:r>
              <w:rPr>
                <w:rFonts w:ascii="Times New Roman"/>
                <w:b w:val="false"/>
                <w:i w:val="false"/>
                <w:color w:val="000000"/>
                <w:sz w:val="20"/>
              </w:rPr>
              <w:t>
отношении укупорочных средств из пластмасс</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17.08.2010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346</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корректировке ставок ввозных таможенных пошлин</w:t>
            </w:r>
          </w:p>
          <w:p>
            <w:pPr>
              <w:spacing w:after="20"/>
              <w:ind w:left="20"/>
              <w:jc w:val="both"/>
            </w:pPr>
            <w:r>
              <w:rPr>
                <w:rFonts w:ascii="Times New Roman"/>
                <w:b w:val="false"/>
                <w:i w:val="false"/>
                <w:color w:val="000000"/>
                <w:sz w:val="20"/>
              </w:rPr>
              <w:t>
Единого таможенного тарифа Таможенного союза на</w:t>
            </w:r>
          </w:p>
          <w:p>
            <w:pPr>
              <w:spacing w:after="20"/>
              <w:ind w:left="20"/>
              <w:jc w:val="both"/>
            </w:pPr>
            <w:r>
              <w:rPr>
                <w:rFonts w:ascii="Times New Roman"/>
                <w:b w:val="false"/>
                <w:i w:val="false"/>
                <w:color w:val="000000"/>
                <w:sz w:val="20"/>
              </w:rPr>
              <w:t>
бывшие в эксплуатации и восстановленные шины</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17.08.2010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347</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корректировке ставок ввозных таможенных пошлин</w:t>
            </w:r>
          </w:p>
          <w:p>
            <w:pPr>
              <w:spacing w:after="20"/>
              <w:ind w:left="20"/>
              <w:jc w:val="both"/>
            </w:pPr>
            <w:r>
              <w:rPr>
                <w:rFonts w:ascii="Times New Roman"/>
                <w:b w:val="false"/>
                <w:i w:val="false"/>
                <w:color w:val="000000"/>
                <w:sz w:val="20"/>
              </w:rPr>
              <w:t>
Единого таможенного тарифа Таможенного союза в</w:t>
            </w:r>
          </w:p>
          <w:p>
            <w:pPr>
              <w:spacing w:after="20"/>
              <w:ind w:left="20"/>
              <w:jc w:val="both"/>
            </w:pPr>
            <w:r>
              <w:rPr>
                <w:rFonts w:ascii="Times New Roman"/>
                <w:b w:val="false"/>
                <w:i w:val="false"/>
                <w:color w:val="000000"/>
                <w:sz w:val="20"/>
              </w:rPr>
              <w:t>
отношении виноматериалов</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17.08.2010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348</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в Единый таможенный тариф</w:t>
            </w:r>
          </w:p>
          <w:p>
            <w:pPr>
              <w:spacing w:after="20"/>
              <w:ind w:left="20"/>
              <w:jc w:val="both"/>
            </w:pPr>
            <w:r>
              <w:rPr>
                <w:rFonts w:ascii="Times New Roman"/>
                <w:b w:val="false"/>
                <w:i w:val="false"/>
                <w:color w:val="000000"/>
                <w:sz w:val="20"/>
              </w:rPr>
              <w:t>
Таможенного союза в отношении деталей строительных</w:t>
            </w:r>
          </w:p>
          <w:p>
            <w:pPr>
              <w:spacing w:after="20"/>
              <w:ind w:left="20"/>
              <w:jc w:val="both"/>
            </w:pPr>
            <w:r>
              <w:rPr>
                <w:rFonts w:ascii="Times New Roman"/>
                <w:b w:val="false"/>
                <w:i w:val="false"/>
                <w:color w:val="000000"/>
                <w:sz w:val="20"/>
              </w:rPr>
              <w:t>
из полиуретана</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17.08.2010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349</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корректировке ставок ввозных таможенных пошлин</w:t>
            </w:r>
          </w:p>
          <w:p>
            <w:pPr>
              <w:spacing w:after="20"/>
              <w:ind w:left="20"/>
              <w:jc w:val="both"/>
            </w:pPr>
            <w:r>
              <w:rPr>
                <w:rFonts w:ascii="Times New Roman"/>
                <w:b w:val="false"/>
                <w:i w:val="false"/>
                <w:color w:val="000000"/>
                <w:sz w:val="20"/>
              </w:rPr>
              <w:t>
Единого таможенного тарифа Таможенного союза в</w:t>
            </w:r>
          </w:p>
          <w:p>
            <w:pPr>
              <w:spacing w:after="20"/>
              <w:ind w:left="20"/>
              <w:jc w:val="both"/>
            </w:pPr>
            <w:r>
              <w:rPr>
                <w:rFonts w:ascii="Times New Roman"/>
                <w:b w:val="false"/>
                <w:i w:val="false"/>
                <w:color w:val="000000"/>
                <w:sz w:val="20"/>
              </w:rPr>
              <w:t>
отношении отдельных видов молочной продукции</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17.08.2010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369</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корректировке ставок Единого таможенного тарифа</w:t>
            </w:r>
          </w:p>
          <w:p>
            <w:pPr>
              <w:spacing w:after="20"/>
              <w:ind w:left="20"/>
              <w:jc w:val="both"/>
            </w:pPr>
            <w:r>
              <w:rPr>
                <w:rFonts w:ascii="Times New Roman"/>
                <w:b w:val="false"/>
                <w:i w:val="false"/>
                <w:color w:val="000000"/>
                <w:sz w:val="20"/>
              </w:rPr>
              <w:t>
Таможенного союза в отношении отдельных видов</w:t>
            </w:r>
          </w:p>
          <w:p>
            <w:pPr>
              <w:spacing w:after="20"/>
              <w:ind w:left="20"/>
              <w:jc w:val="both"/>
            </w:pPr>
            <w:r>
              <w:rPr>
                <w:rFonts w:ascii="Times New Roman"/>
                <w:b w:val="false"/>
                <w:i w:val="false"/>
                <w:color w:val="000000"/>
                <w:sz w:val="20"/>
              </w:rPr>
              <w:t>
сельскохозяйственной техники</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17.08.2010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371</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в ТН ВЭД ТС в связи с</w:t>
            </w:r>
          </w:p>
          <w:p>
            <w:pPr>
              <w:spacing w:after="20"/>
              <w:ind w:left="20"/>
              <w:jc w:val="both"/>
            </w:pPr>
            <w:r>
              <w:rPr>
                <w:rFonts w:ascii="Times New Roman"/>
                <w:b w:val="false"/>
                <w:i w:val="false"/>
                <w:color w:val="000000"/>
                <w:sz w:val="20"/>
              </w:rPr>
              <w:t>
детализацией кодов ТН ВЭД ТС в отношении тримеров</w:t>
            </w:r>
          </w:p>
          <w:p>
            <w:pPr>
              <w:spacing w:after="20"/>
              <w:ind w:left="20"/>
              <w:jc w:val="both"/>
            </w:pPr>
            <w:r>
              <w:rPr>
                <w:rFonts w:ascii="Times New Roman"/>
                <w:b w:val="false"/>
                <w:i w:val="false"/>
                <w:color w:val="000000"/>
                <w:sz w:val="20"/>
              </w:rPr>
              <w:t>
и тетрамеров пропилена и виноматериалов</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20.09.2010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393</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в Единый таможенный тариф</w:t>
            </w:r>
          </w:p>
          <w:p>
            <w:pPr>
              <w:spacing w:after="20"/>
              <w:ind w:left="20"/>
              <w:jc w:val="both"/>
            </w:pPr>
            <w:r>
              <w:rPr>
                <w:rFonts w:ascii="Times New Roman"/>
                <w:b w:val="false"/>
                <w:i w:val="false"/>
                <w:color w:val="000000"/>
                <w:sz w:val="20"/>
              </w:rPr>
              <w:t>
Таможенного союза в отношении специализированного</w:t>
            </w:r>
          </w:p>
          <w:p>
            <w:pPr>
              <w:spacing w:after="20"/>
              <w:ind w:left="20"/>
              <w:jc w:val="both"/>
            </w:pPr>
            <w:r>
              <w:rPr>
                <w:rFonts w:ascii="Times New Roman"/>
                <w:b w:val="false"/>
                <w:i w:val="false"/>
                <w:color w:val="000000"/>
                <w:sz w:val="20"/>
              </w:rPr>
              <w:t>
портового оборудования</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20.09.2010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410</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в Единый таможенный тариф</w:t>
            </w:r>
          </w:p>
          <w:p>
            <w:pPr>
              <w:spacing w:after="20"/>
              <w:ind w:left="20"/>
              <w:jc w:val="both"/>
            </w:pPr>
            <w:r>
              <w:rPr>
                <w:rFonts w:ascii="Times New Roman"/>
                <w:b w:val="false"/>
                <w:i w:val="false"/>
                <w:color w:val="000000"/>
                <w:sz w:val="20"/>
              </w:rPr>
              <w:t>
Таможенного союза в отношении некоторых видов</w:t>
            </w:r>
          </w:p>
          <w:p>
            <w:pPr>
              <w:spacing w:after="20"/>
              <w:ind w:left="20"/>
              <w:jc w:val="both"/>
            </w:pPr>
            <w:r>
              <w:rPr>
                <w:rFonts w:ascii="Times New Roman"/>
                <w:b w:val="false"/>
                <w:i w:val="false"/>
                <w:color w:val="000000"/>
                <w:sz w:val="20"/>
              </w:rPr>
              <w:t>
гражданских пассажирских самолетов</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20.09.2010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411</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в Единый таможенный тариф</w:t>
            </w:r>
          </w:p>
          <w:p>
            <w:pPr>
              <w:spacing w:after="20"/>
              <w:ind w:left="20"/>
              <w:jc w:val="both"/>
            </w:pPr>
            <w:r>
              <w:rPr>
                <w:rFonts w:ascii="Times New Roman"/>
                <w:b w:val="false"/>
                <w:i w:val="false"/>
                <w:color w:val="000000"/>
                <w:sz w:val="20"/>
              </w:rPr>
              <w:t>
Таможенного союза в отношении нефти сырой</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14.10.2010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436</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в единую Товарную</w:t>
            </w:r>
          </w:p>
          <w:p>
            <w:pPr>
              <w:spacing w:after="20"/>
              <w:ind w:left="20"/>
              <w:jc w:val="both"/>
            </w:pPr>
            <w:r>
              <w:rPr>
                <w:rFonts w:ascii="Times New Roman"/>
                <w:b w:val="false"/>
                <w:i w:val="false"/>
                <w:color w:val="000000"/>
                <w:sz w:val="20"/>
              </w:rPr>
              <w:t>
номенклатуру внешнеэкономической деятельности</w:t>
            </w:r>
          </w:p>
          <w:p>
            <w:pPr>
              <w:spacing w:after="20"/>
              <w:ind w:left="20"/>
              <w:jc w:val="both"/>
            </w:pPr>
            <w:r>
              <w:rPr>
                <w:rFonts w:ascii="Times New Roman"/>
                <w:b w:val="false"/>
                <w:i w:val="false"/>
                <w:color w:val="000000"/>
                <w:sz w:val="20"/>
              </w:rPr>
              <w:t>
Таможенного союза и Единый таможенный тариф</w:t>
            </w:r>
          </w:p>
          <w:p>
            <w:pPr>
              <w:spacing w:after="20"/>
              <w:ind w:left="20"/>
              <w:jc w:val="both"/>
            </w:pPr>
            <w:r>
              <w:rPr>
                <w:rFonts w:ascii="Times New Roman"/>
                <w:b w:val="false"/>
                <w:i w:val="false"/>
                <w:color w:val="000000"/>
                <w:sz w:val="20"/>
              </w:rPr>
              <w:t>
Таможенного союза в отношении технологического</w:t>
            </w:r>
          </w:p>
          <w:p>
            <w:pPr>
              <w:spacing w:after="20"/>
              <w:ind w:left="20"/>
              <w:jc w:val="both"/>
            </w:pPr>
            <w:r>
              <w:rPr>
                <w:rFonts w:ascii="Times New Roman"/>
                <w:b w:val="false"/>
                <w:i w:val="false"/>
                <w:color w:val="000000"/>
                <w:sz w:val="20"/>
              </w:rPr>
              <w:t>
оборудования для авиационной промышленности</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20.09.2010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440</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корректировке ставки ввозной таможенной пошлины</w:t>
            </w:r>
          </w:p>
          <w:p>
            <w:pPr>
              <w:spacing w:after="20"/>
              <w:ind w:left="20"/>
              <w:jc w:val="both"/>
            </w:pPr>
            <w:r>
              <w:rPr>
                <w:rFonts w:ascii="Times New Roman"/>
                <w:b w:val="false"/>
                <w:i w:val="false"/>
                <w:color w:val="000000"/>
                <w:sz w:val="20"/>
              </w:rPr>
              <w:t>
ЕТТ ТС в отношении невулканизованных резиновых</w:t>
            </w:r>
          </w:p>
          <w:p>
            <w:pPr>
              <w:spacing w:after="20"/>
              <w:ind w:left="20"/>
              <w:jc w:val="both"/>
            </w:pPr>
            <w:r>
              <w:rPr>
                <w:rFonts w:ascii="Times New Roman"/>
                <w:b w:val="false"/>
                <w:i w:val="false"/>
                <w:color w:val="000000"/>
                <w:sz w:val="20"/>
              </w:rPr>
              <w:t>
смесей</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18.11.2010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458</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корректировке ставки ввозной таможенной пошлины</w:t>
            </w:r>
          </w:p>
          <w:p>
            <w:pPr>
              <w:spacing w:after="20"/>
              <w:ind w:left="20"/>
              <w:jc w:val="both"/>
            </w:pPr>
            <w:r>
              <w:rPr>
                <w:rFonts w:ascii="Times New Roman"/>
                <w:b w:val="false"/>
                <w:i w:val="false"/>
                <w:color w:val="000000"/>
                <w:sz w:val="20"/>
              </w:rPr>
              <w:t>
Единого таможенного тарифа Таможенного союза в</w:t>
            </w:r>
          </w:p>
          <w:p>
            <w:pPr>
              <w:spacing w:after="20"/>
              <w:ind w:left="20"/>
              <w:jc w:val="both"/>
            </w:pPr>
            <w:r>
              <w:rPr>
                <w:rFonts w:ascii="Times New Roman"/>
                <w:b w:val="false"/>
                <w:i w:val="false"/>
                <w:color w:val="000000"/>
                <w:sz w:val="20"/>
              </w:rPr>
              <w:t>
отношении угля коксующегося</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18.11.2010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477</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в единую Товарную</w:t>
            </w:r>
          </w:p>
          <w:p>
            <w:pPr>
              <w:spacing w:after="20"/>
              <w:ind w:left="20"/>
              <w:jc w:val="both"/>
            </w:pPr>
            <w:r>
              <w:rPr>
                <w:rFonts w:ascii="Times New Roman"/>
                <w:b w:val="false"/>
                <w:i w:val="false"/>
                <w:color w:val="000000"/>
                <w:sz w:val="20"/>
              </w:rPr>
              <w:t>
номенклатуру внешнеэкономической деятельности</w:t>
            </w:r>
          </w:p>
          <w:p>
            <w:pPr>
              <w:spacing w:after="20"/>
              <w:ind w:left="20"/>
              <w:jc w:val="both"/>
            </w:pPr>
            <w:r>
              <w:rPr>
                <w:rFonts w:ascii="Times New Roman"/>
                <w:b w:val="false"/>
                <w:i w:val="false"/>
                <w:color w:val="000000"/>
                <w:sz w:val="20"/>
              </w:rPr>
              <w:t>
Таможенного союза и Единый таможенный тариф</w:t>
            </w:r>
          </w:p>
          <w:p>
            <w:pPr>
              <w:spacing w:after="20"/>
              <w:ind w:left="20"/>
              <w:jc w:val="both"/>
            </w:pPr>
            <w:r>
              <w:rPr>
                <w:rFonts w:ascii="Times New Roman"/>
                <w:b w:val="false"/>
                <w:i w:val="false"/>
                <w:color w:val="000000"/>
                <w:sz w:val="20"/>
              </w:rPr>
              <w:t>
Таможенного союза в отношении золота, серебра,</w:t>
            </w:r>
          </w:p>
          <w:p>
            <w:pPr>
              <w:spacing w:after="20"/>
              <w:ind w:left="20"/>
              <w:jc w:val="both"/>
            </w:pPr>
            <w:r>
              <w:rPr>
                <w:rFonts w:ascii="Times New Roman"/>
                <w:b w:val="false"/>
                <w:i w:val="false"/>
                <w:color w:val="000000"/>
                <w:sz w:val="20"/>
              </w:rPr>
              <w:t>
платины и палладия</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18.11.2010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478</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корректировке ставки Единого таможенного тарифа</w:t>
            </w:r>
          </w:p>
          <w:p>
            <w:pPr>
              <w:spacing w:after="20"/>
              <w:ind w:left="20"/>
              <w:jc w:val="both"/>
            </w:pPr>
            <w:r>
              <w:rPr>
                <w:rFonts w:ascii="Times New Roman"/>
                <w:b w:val="false"/>
                <w:i w:val="false"/>
                <w:color w:val="000000"/>
                <w:sz w:val="20"/>
              </w:rPr>
              <w:t>
Таможенного союза в отношении отдельных видов</w:t>
            </w:r>
          </w:p>
          <w:p>
            <w:pPr>
              <w:spacing w:after="20"/>
              <w:ind w:left="20"/>
              <w:jc w:val="both"/>
            </w:pPr>
            <w:r>
              <w:rPr>
                <w:rFonts w:ascii="Times New Roman"/>
                <w:b w:val="false"/>
                <w:i w:val="false"/>
                <w:color w:val="000000"/>
                <w:sz w:val="20"/>
              </w:rPr>
              <w:t>
грузовых автомобилей</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14.10.2010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479</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корректировке ставки ввозной таможенной пошлины</w:t>
            </w:r>
          </w:p>
          <w:p>
            <w:pPr>
              <w:spacing w:after="20"/>
              <w:ind w:left="20"/>
              <w:jc w:val="both"/>
            </w:pPr>
            <w:r>
              <w:rPr>
                <w:rFonts w:ascii="Times New Roman"/>
                <w:b w:val="false"/>
                <w:i w:val="false"/>
                <w:color w:val="000000"/>
                <w:sz w:val="20"/>
              </w:rPr>
              <w:t>
Единого таможенного тарифа Таможенного союза в</w:t>
            </w:r>
          </w:p>
          <w:p>
            <w:pPr>
              <w:spacing w:after="20"/>
              <w:ind w:left="20"/>
              <w:jc w:val="both"/>
            </w:pPr>
            <w:r>
              <w:rPr>
                <w:rFonts w:ascii="Times New Roman"/>
                <w:b w:val="false"/>
                <w:i w:val="false"/>
                <w:color w:val="000000"/>
                <w:sz w:val="20"/>
              </w:rPr>
              <w:t>
отношении гепарина и его солей</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18.11.2010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480</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в единую Товарную</w:t>
            </w:r>
          </w:p>
          <w:p>
            <w:pPr>
              <w:spacing w:after="20"/>
              <w:ind w:left="20"/>
              <w:jc w:val="both"/>
            </w:pPr>
            <w:r>
              <w:rPr>
                <w:rFonts w:ascii="Times New Roman"/>
                <w:b w:val="false"/>
                <w:i w:val="false"/>
                <w:color w:val="000000"/>
                <w:sz w:val="20"/>
              </w:rPr>
              <w:t>
номенклатуру внешнеэкономической деятельности</w:t>
            </w:r>
          </w:p>
          <w:p>
            <w:pPr>
              <w:spacing w:after="20"/>
              <w:ind w:left="20"/>
              <w:jc w:val="both"/>
            </w:pPr>
            <w:r>
              <w:rPr>
                <w:rFonts w:ascii="Times New Roman"/>
                <w:b w:val="false"/>
                <w:i w:val="false"/>
                <w:color w:val="000000"/>
                <w:sz w:val="20"/>
              </w:rPr>
              <w:t>
Таможенного союза в отношении лесозаготовительной</w:t>
            </w:r>
          </w:p>
          <w:p>
            <w:pPr>
              <w:spacing w:after="20"/>
              <w:ind w:left="20"/>
              <w:jc w:val="both"/>
            </w:pPr>
            <w:r>
              <w:rPr>
                <w:rFonts w:ascii="Times New Roman"/>
                <w:b w:val="false"/>
                <w:i w:val="false"/>
                <w:color w:val="000000"/>
                <w:sz w:val="20"/>
              </w:rPr>
              <w:t>
техники, с момента выпуска которой прошло более</w:t>
            </w:r>
          </w:p>
          <w:p>
            <w:pPr>
              <w:spacing w:after="20"/>
              <w:ind w:left="20"/>
              <w:jc w:val="both"/>
            </w:pPr>
            <w:r>
              <w:rPr>
                <w:rFonts w:ascii="Times New Roman"/>
                <w:b w:val="false"/>
                <w:i w:val="false"/>
                <w:color w:val="000000"/>
                <w:sz w:val="20"/>
              </w:rPr>
              <w:t>
трех лет</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08.12.2010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489</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корректировке ставок Единого таможенного</w:t>
            </w:r>
          </w:p>
          <w:p>
            <w:pPr>
              <w:spacing w:after="20"/>
              <w:ind w:left="20"/>
              <w:jc w:val="both"/>
            </w:pPr>
            <w:r>
              <w:rPr>
                <w:rFonts w:ascii="Times New Roman"/>
                <w:b w:val="false"/>
                <w:i w:val="false"/>
                <w:color w:val="000000"/>
                <w:sz w:val="20"/>
              </w:rPr>
              <w:t>
тарифа Таможенного союза в отношении отдельных</w:t>
            </w:r>
          </w:p>
          <w:p>
            <w:pPr>
              <w:spacing w:after="20"/>
              <w:ind w:left="20"/>
              <w:jc w:val="both"/>
            </w:pPr>
            <w:r>
              <w:rPr>
                <w:rFonts w:ascii="Times New Roman"/>
                <w:b w:val="false"/>
                <w:i w:val="false"/>
                <w:color w:val="000000"/>
                <w:sz w:val="20"/>
              </w:rPr>
              <w:t>
видов сельскохозяйственной техники</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14.10.2010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507</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в единую Товарную</w:t>
            </w:r>
          </w:p>
          <w:p>
            <w:pPr>
              <w:spacing w:after="20"/>
              <w:ind w:left="20"/>
              <w:jc w:val="both"/>
            </w:pPr>
            <w:r>
              <w:rPr>
                <w:rFonts w:ascii="Times New Roman"/>
                <w:b w:val="false"/>
                <w:i w:val="false"/>
                <w:color w:val="000000"/>
                <w:sz w:val="20"/>
              </w:rPr>
              <w:t>
номенклатуру внешнеэкономической деятельности</w:t>
            </w:r>
          </w:p>
          <w:p>
            <w:pPr>
              <w:spacing w:after="20"/>
              <w:ind w:left="20"/>
              <w:jc w:val="both"/>
            </w:pPr>
            <w:r>
              <w:rPr>
                <w:rFonts w:ascii="Times New Roman"/>
                <w:b w:val="false"/>
                <w:i w:val="false"/>
                <w:color w:val="000000"/>
                <w:sz w:val="20"/>
              </w:rPr>
              <w:t>
Таможенного союза и Единый таможенный тариф</w:t>
            </w:r>
          </w:p>
          <w:p>
            <w:pPr>
              <w:spacing w:after="20"/>
              <w:ind w:left="20"/>
              <w:jc w:val="both"/>
            </w:pPr>
            <w:r>
              <w:rPr>
                <w:rFonts w:ascii="Times New Roman"/>
                <w:b w:val="false"/>
                <w:i w:val="false"/>
                <w:color w:val="000000"/>
                <w:sz w:val="20"/>
              </w:rPr>
              <w:t>
Таможенного союза в отношении нефти сырой,</w:t>
            </w:r>
          </w:p>
          <w:p>
            <w:pPr>
              <w:spacing w:after="20"/>
              <w:ind w:left="20"/>
              <w:jc w:val="both"/>
            </w:pPr>
            <w:r>
              <w:rPr>
                <w:rFonts w:ascii="Times New Roman"/>
                <w:b w:val="false"/>
                <w:i w:val="false"/>
                <w:color w:val="000000"/>
                <w:sz w:val="20"/>
              </w:rPr>
              <w:t>
добываемой на месторождениях Республики Беларусь</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08.12.2010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510</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в Единый таможенный тариф</w:t>
            </w:r>
          </w:p>
          <w:p>
            <w:pPr>
              <w:spacing w:after="20"/>
              <w:ind w:left="20"/>
              <w:jc w:val="both"/>
            </w:pPr>
            <w:r>
              <w:rPr>
                <w:rFonts w:ascii="Times New Roman"/>
                <w:b w:val="false"/>
                <w:i w:val="false"/>
                <w:color w:val="000000"/>
                <w:sz w:val="20"/>
              </w:rPr>
              <w:t>
Таможенного союза в отношении отдельных видов</w:t>
            </w:r>
          </w:p>
          <w:p>
            <w:pPr>
              <w:spacing w:after="20"/>
              <w:ind w:left="20"/>
              <w:jc w:val="both"/>
            </w:pPr>
            <w:r>
              <w:rPr>
                <w:rFonts w:ascii="Times New Roman"/>
                <w:b w:val="false"/>
                <w:i w:val="false"/>
                <w:color w:val="000000"/>
                <w:sz w:val="20"/>
              </w:rPr>
              <w:t>
железнодорожных вагонов моторных и несамоходных</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28.01.2011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534</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продлении действия ставки ввозной таможенной</w:t>
            </w:r>
          </w:p>
          <w:p>
            <w:pPr>
              <w:spacing w:after="20"/>
              <w:ind w:left="20"/>
              <w:jc w:val="both"/>
            </w:pPr>
            <w:r>
              <w:rPr>
                <w:rFonts w:ascii="Times New Roman"/>
                <w:b w:val="false"/>
                <w:i w:val="false"/>
                <w:color w:val="000000"/>
                <w:sz w:val="20"/>
              </w:rPr>
              <w:t>
пошлины Единого таможенного тарифа Таможенного</w:t>
            </w:r>
          </w:p>
          <w:p>
            <w:pPr>
              <w:spacing w:after="20"/>
              <w:ind w:left="20"/>
              <w:jc w:val="both"/>
            </w:pPr>
            <w:r>
              <w:rPr>
                <w:rFonts w:ascii="Times New Roman"/>
                <w:b w:val="false"/>
                <w:i w:val="false"/>
                <w:color w:val="000000"/>
                <w:sz w:val="20"/>
              </w:rPr>
              <w:t>
союза в отношении отдельных видов бумаги и картона</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28.01.2011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542</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корректировке ставки ввозной таможенной пошлины</w:t>
            </w:r>
          </w:p>
          <w:p>
            <w:pPr>
              <w:spacing w:after="20"/>
              <w:ind w:left="20"/>
              <w:jc w:val="both"/>
            </w:pPr>
            <w:r>
              <w:rPr>
                <w:rFonts w:ascii="Times New Roman"/>
                <w:b w:val="false"/>
                <w:i w:val="false"/>
                <w:color w:val="000000"/>
                <w:sz w:val="20"/>
              </w:rPr>
              <w:t>
Единого таможенного тарифа Таможенного союза в</w:t>
            </w:r>
          </w:p>
          <w:p>
            <w:pPr>
              <w:spacing w:after="20"/>
              <w:ind w:left="20"/>
              <w:jc w:val="both"/>
            </w:pPr>
            <w:r>
              <w:rPr>
                <w:rFonts w:ascii="Times New Roman"/>
                <w:b w:val="false"/>
                <w:i w:val="false"/>
                <w:color w:val="000000"/>
                <w:sz w:val="20"/>
              </w:rPr>
              <w:t>
отношении нетканых материалов</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28.01.2011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546</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в ТН ВЭД ТС в отношении</w:t>
            </w:r>
          </w:p>
          <w:p>
            <w:pPr>
              <w:spacing w:after="20"/>
              <w:ind w:left="20"/>
              <w:jc w:val="both"/>
            </w:pPr>
            <w:r>
              <w:rPr>
                <w:rFonts w:ascii="Times New Roman"/>
                <w:b w:val="false"/>
                <w:i w:val="false"/>
                <w:color w:val="000000"/>
                <w:sz w:val="20"/>
              </w:rPr>
              <w:t>
уполномоченных органов исполнительной власти,</w:t>
            </w:r>
          </w:p>
          <w:p>
            <w:pPr>
              <w:spacing w:after="20"/>
              <w:ind w:left="20"/>
              <w:jc w:val="both"/>
            </w:pPr>
            <w:r>
              <w:rPr>
                <w:rFonts w:ascii="Times New Roman"/>
                <w:b w:val="false"/>
                <w:i w:val="false"/>
                <w:color w:val="000000"/>
                <w:sz w:val="20"/>
              </w:rPr>
              <w:t>
осуществляющих функции по выработке</w:t>
            </w:r>
          </w:p>
          <w:p>
            <w:pPr>
              <w:spacing w:after="20"/>
              <w:ind w:left="20"/>
              <w:jc w:val="both"/>
            </w:pPr>
            <w:r>
              <w:rPr>
                <w:rFonts w:ascii="Times New Roman"/>
                <w:b w:val="false"/>
                <w:i w:val="false"/>
                <w:color w:val="000000"/>
                <w:sz w:val="20"/>
              </w:rPr>
              <w:t>
государственной политики и нормативно-правовому</w:t>
            </w:r>
          </w:p>
          <w:p>
            <w:pPr>
              <w:spacing w:after="20"/>
              <w:ind w:left="20"/>
              <w:jc w:val="both"/>
            </w:pPr>
            <w:r>
              <w:rPr>
                <w:rFonts w:ascii="Times New Roman"/>
                <w:b w:val="false"/>
                <w:i w:val="false"/>
                <w:color w:val="000000"/>
                <w:sz w:val="20"/>
              </w:rPr>
              <w:t>
регулированию в сфере промышленности,</w:t>
            </w:r>
          </w:p>
          <w:p>
            <w:pPr>
              <w:spacing w:after="20"/>
              <w:ind w:left="20"/>
              <w:jc w:val="both"/>
            </w:pPr>
            <w:r>
              <w:rPr>
                <w:rFonts w:ascii="Times New Roman"/>
                <w:b w:val="false"/>
                <w:i w:val="false"/>
                <w:color w:val="000000"/>
                <w:sz w:val="20"/>
              </w:rPr>
              <w:t>
государства–члена ТС</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02.03.2011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559</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установлении на постоянной основе ставок</w:t>
            </w:r>
          </w:p>
          <w:p>
            <w:pPr>
              <w:spacing w:after="20"/>
              <w:ind w:left="20"/>
              <w:jc w:val="both"/>
            </w:pPr>
            <w:r>
              <w:rPr>
                <w:rFonts w:ascii="Times New Roman"/>
                <w:b w:val="false"/>
                <w:i w:val="false"/>
                <w:color w:val="000000"/>
                <w:sz w:val="20"/>
              </w:rPr>
              <w:t>
ввозных таможенных пошлин ЕТТ ТС в отношении</w:t>
            </w:r>
          </w:p>
          <w:p>
            <w:pPr>
              <w:spacing w:after="20"/>
              <w:ind w:left="20"/>
              <w:jc w:val="both"/>
            </w:pPr>
            <w:r>
              <w:rPr>
                <w:rFonts w:ascii="Times New Roman"/>
                <w:b w:val="false"/>
                <w:i w:val="false"/>
                <w:color w:val="000000"/>
                <w:sz w:val="20"/>
              </w:rPr>
              <w:t>
отдельных видов тропических масел</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28.01.2011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581</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в единую Товарную</w:t>
            </w:r>
          </w:p>
          <w:p>
            <w:pPr>
              <w:spacing w:after="20"/>
              <w:ind w:left="20"/>
              <w:jc w:val="both"/>
            </w:pPr>
            <w:r>
              <w:rPr>
                <w:rFonts w:ascii="Times New Roman"/>
                <w:b w:val="false"/>
                <w:i w:val="false"/>
                <w:color w:val="000000"/>
                <w:sz w:val="20"/>
              </w:rPr>
              <w:t>
номенклатуру внешнеэкономической деятельности</w:t>
            </w:r>
          </w:p>
          <w:p>
            <w:pPr>
              <w:spacing w:after="20"/>
              <w:ind w:left="20"/>
              <w:jc w:val="both"/>
            </w:pPr>
            <w:r>
              <w:rPr>
                <w:rFonts w:ascii="Times New Roman"/>
                <w:b w:val="false"/>
                <w:i w:val="false"/>
                <w:color w:val="000000"/>
                <w:sz w:val="20"/>
              </w:rPr>
              <w:t>
Таможенного союза и Единый таможенный тариф</w:t>
            </w:r>
          </w:p>
          <w:p>
            <w:pPr>
              <w:spacing w:after="20"/>
              <w:ind w:left="20"/>
              <w:jc w:val="both"/>
            </w:pPr>
            <w:r>
              <w:rPr>
                <w:rFonts w:ascii="Times New Roman"/>
                <w:b w:val="false"/>
                <w:i w:val="false"/>
                <w:color w:val="000000"/>
                <w:sz w:val="20"/>
              </w:rPr>
              <w:t>
Таможенного союза в отношении отдельных видов</w:t>
            </w:r>
          </w:p>
          <w:p>
            <w:pPr>
              <w:spacing w:after="20"/>
              <w:ind w:left="20"/>
              <w:jc w:val="both"/>
            </w:pPr>
            <w:r>
              <w:rPr>
                <w:rFonts w:ascii="Times New Roman"/>
                <w:b w:val="false"/>
                <w:i w:val="false"/>
                <w:color w:val="000000"/>
                <w:sz w:val="20"/>
              </w:rPr>
              <w:t>
самолетов</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02.03.2011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592</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корректировке ставок ввозных таможенных пошлин</w:t>
            </w:r>
          </w:p>
          <w:p>
            <w:pPr>
              <w:spacing w:after="20"/>
              <w:ind w:left="20"/>
              <w:jc w:val="both"/>
            </w:pPr>
            <w:r>
              <w:rPr>
                <w:rFonts w:ascii="Times New Roman"/>
                <w:b w:val="false"/>
                <w:i w:val="false"/>
                <w:color w:val="000000"/>
                <w:sz w:val="20"/>
              </w:rPr>
              <w:t>
Единого таможенного тарифа Таможенного союза в</w:t>
            </w:r>
          </w:p>
          <w:p>
            <w:pPr>
              <w:spacing w:after="20"/>
              <w:ind w:left="20"/>
              <w:jc w:val="both"/>
            </w:pPr>
            <w:r>
              <w:rPr>
                <w:rFonts w:ascii="Times New Roman"/>
                <w:b w:val="false"/>
                <w:i w:val="false"/>
                <w:color w:val="000000"/>
                <w:sz w:val="20"/>
              </w:rPr>
              <w:t>
отношении отдельных видов цепей и частей цепей из</w:t>
            </w:r>
          </w:p>
          <w:p>
            <w:pPr>
              <w:spacing w:after="20"/>
              <w:ind w:left="20"/>
              <w:jc w:val="both"/>
            </w:pPr>
            <w:r>
              <w:rPr>
                <w:rFonts w:ascii="Times New Roman"/>
                <w:b w:val="false"/>
                <w:i w:val="false"/>
                <w:color w:val="000000"/>
                <w:sz w:val="20"/>
              </w:rPr>
              <w:t>
черных металлов</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02.03.2011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596</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в единую Товарную</w:t>
            </w:r>
          </w:p>
          <w:p>
            <w:pPr>
              <w:spacing w:after="20"/>
              <w:ind w:left="20"/>
              <w:jc w:val="both"/>
            </w:pPr>
            <w:r>
              <w:rPr>
                <w:rFonts w:ascii="Times New Roman"/>
                <w:b w:val="false"/>
                <w:i w:val="false"/>
                <w:color w:val="000000"/>
                <w:sz w:val="20"/>
              </w:rPr>
              <w:t>
номенклатуру внешнеэкономической деятельности</w:t>
            </w:r>
          </w:p>
          <w:p>
            <w:pPr>
              <w:spacing w:after="20"/>
              <w:ind w:left="20"/>
              <w:jc w:val="both"/>
            </w:pPr>
            <w:r>
              <w:rPr>
                <w:rFonts w:ascii="Times New Roman"/>
                <w:b w:val="false"/>
                <w:i w:val="false"/>
                <w:color w:val="000000"/>
                <w:sz w:val="20"/>
              </w:rPr>
              <w:t>
Таможенного союза и в Единый таможенный тариф</w:t>
            </w:r>
          </w:p>
          <w:p>
            <w:pPr>
              <w:spacing w:after="20"/>
              <w:ind w:left="20"/>
              <w:jc w:val="both"/>
            </w:pPr>
            <w:r>
              <w:rPr>
                <w:rFonts w:ascii="Times New Roman"/>
                <w:b w:val="false"/>
                <w:i w:val="false"/>
                <w:color w:val="000000"/>
                <w:sz w:val="20"/>
              </w:rPr>
              <w:t>
Таможенного союза в отношении частей чугунных</w:t>
            </w:r>
          </w:p>
          <w:p>
            <w:pPr>
              <w:spacing w:after="20"/>
              <w:ind w:left="20"/>
              <w:jc w:val="both"/>
            </w:pPr>
            <w:r>
              <w:rPr>
                <w:rFonts w:ascii="Times New Roman"/>
                <w:b w:val="false"/>
                <w:i w:val="false"/>
                <w:color w:val="000000"/>
                <w:sz w:val="20"/>
              </w:rPr>
              <w:t>
литых или стальных литых для турбин гидравлических</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07.04.2011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608</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в примечание 8 к единой</w:t>
            </w:r>
          </w:p>
          <w:p>
            <w:pPr>
              <w:spacing w:after="20"/>
              <w:ind w:left="20"/>
              <w:jc w:val="both"/>
            </w:pPr>
            <w:r>
              <w:rPr>
                <w:rFonts w:ascii="Times New Roman"/>
                <w:b w:val="false"/>
                <w:i w:val="false"/>
                <w:color w:val="000000"/>
                <w:sz w:val="20"/>
              </w:rPr>
              <w:t>
Товарной номенклатуре внешнеэкономической</w:t>
            </w:r>
          </w:p>
          <w:p>
            <w:pPr>
              <w:spacing w:after="20"/>
              <w:ind w:left="20"/>
              <w:jc w:val="both"/>
            </w:pPr>
            <w:r>
              <w:rPr>
                <w:rFonts w:ascii="Times New Roman"/>
                <w:b w:val="false"/>
                <w:i w:val="false"/>
                <w:color w:val="000000"/>
                <w:sz w:val="20"/>
              </w:rPr>
              <w:t>
деятельности Таможенного союза</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07.04.2011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612</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корректировке ставки ввозной таможенной пошлины</w:t>
            </w:r>
          </w:p>
          <w:p>
            <w:pPr>
              <w:spacing w:after="20"/>
              <w:ind w:left="20"/>
              <w:jc w:val="both"/>
            </w:pPr>
            <w:r>
              <w:rPr>
                <w:rFonts w:ascii="Times New Roman"/>
                <w:b w:val="false"/>
                <w:i w:val="false"/>
                <w:color w:val="000000"/>
                <w:sz w:val="20"/>
              </w:rPr>
              <w:t>
Единого таможенного тарифа Таможенного союза в</w:t>
            </w:r>
          </w:p>
          <w:p>
            <w:pPr>
              <w:spacing w:after="20"/>
              <w:ind w:left="20"/>
              <w:jc w:val="both"/>
            </w:pPr>
            <w:r>
              <w:rPr>
                <w:rFonts w:ascii="Times New Roman"/>
                <w:b w:val="false"/>
                <w:i w:val="false"/>
                <w:color w:val="000000"/>
                <w:sz w:val="20"/>
              </w:rPr>
              <w:t>
отношении мононитей прочих синтетических</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07.04.2011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626</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в единую Товарную</w:t>
            </w:r>
          </w:p>
          <w:p>
            <w:pPr>
              <w:spacing w:after="20"/>
              <w:ind w:left="20"/>
              <w:jc w:val="both"/>
            </w:pPr>
            <w:r>
              <w:rPr>
                <w:rFonts w:ascii="Times New Roman"/>
                <w:b w:val="false"/>
                <w:i w:val="false"/>
                <w:color w:val="000000"/>
                <w:sz w:val="20"/>
              </w:rPr>
              <w:t>
номенклатуру внешнеэкономической деятельности</w:t>
            </w:r>
          </w:p>
          <w:p>
            <w:pPr>
              <w:spacing w:after="20"/>
              <w:ind w:left="20"/>
              <w:jc w:val="both"/>
            </w:pPr>
            <w:r>
              <w:rPr>
                <w:rFonts w:ascii="Times New Roman"/>
                <w:b w:val="false"/>
                <w:i w:val="false"/>
                <w:color w:val="000000"/>
                <w:sz w:val="20"/>
              </w:rPr>
              <w:t>
Таможенного союза и Единый таможенный тариф</w:t>
            </w:r>
          </w:p>
          <w:p>
            <w:pPr>
              <w:spacing w:after="20"/>
              <w:ind w:left="20"/>
              <w:jc w:val="both"/>
            </w:pPr>
            <w:r>
              <w:rPr>
                <w:rFonts w:ascii="Times New Roman"/>
                <w:b w:val="false"/>
                <w:i w:val="false"/>
                <w:color w:val="000000"/>
                <w:sz w:val="20"/>
              </w:rPr>
              <w:t>
Таможенного союза в отношении пены монтажной</w:t>
            </w:r>
          </w:p>
          <w:p>
            <w:pPr>
              <w:spacing w:after="20"/>
              <w:ind w:left="20"/>
              <w:jc w:val="both"/>
            </w:pPr>
            <w:r>
              <w:rPr>
                <w:rFonts w:ascii="Times New Roman"/>
                <w:b w:val="false"/>
                <w:i w:val="false"/>
                <w:color w:val="000000"/>
                <w:sz w:val="20"/>
              </w:rPr>
              <w:t>
полиуретановой в аэрозольных баллонах</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19.05.2011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655</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в единую Товарную</w:t>
            </w:r>
          </w:p>
          <w:p>
            <w:pPr>
              <w:spacing w:after="20"/>
              <w:ind w:left="20"/>
              <w:jc w:val="both"/>
            </w:pPr>
            <w:r>
              <w:rPr>
                <w:rFonts w:ascii="Times New Roman"/>
                <w:b w:val="false"/>
                <w:i w:val="false"/>
                <w:color w:val="000000"/>
                <w:sz w:val="20"/>
              </w:rPr>
              <w:t>
номенклатуру внешнеэкономической деятельности</w:t>
            </w:r>
          </w:p>
          <w:p>
            <w:pPr>
              <w:spacing w:after="20"/>
              <w:ind w:left="20"/>
              <w:jc w:val="both"/>
            </w:pPr>
            <w:r>
              <w:rPr>
                <w:rFonts w:ascii="Times New Roman"/>
                <w:b w:val="false"/>
                <w:i w:val="false"/>
                <w:color w:val="000000"/>
                <w:sz w:val="20"/>
              </w:rPr>
              <w:t>
Таможенного союза и Единый таможенный тариф</w:t>
            </w:r>
          </w:p>
          <w:p>
            <w:pPr>
              <w:spacing w:after="20"/>
              <w:ind w:left="20"/>
              <w:jc w:val="both"/>
            </w:pPr>
            <w:r>
              <w:rPr>
                <w:rFonts w:ascii="Times New Roman"/>
                <w:b w:val="false"/>
                <w:i w:val="false"/>
                <w:color w:val="000000"/>
                <w:sz w:val="20"/>
              </w:rPr>
              <w:t>
Таможенного союза в отношении шин пневматических</w:t>
            </w:r>
          </w:p>
          <w:p>
            <w:pPr>
              <w:spacing w:after="20"/>
              <w:ind w:left="20"/>
              <w:jc w:val="both"/>
            </w:pPr>
            <w:r>
              <w:rPr>
                <w:rFonts w:ascii="Times New Roman"/>
                <w:b w:val="false"/>
                <w:i w:val="false"/>
                <w:color w:val="000000"/>
                <w:sz w:val="20"/>
              </w:rPr>
              <w:t>
резиновых новых</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19.05.2011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656</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корректировке ставок ввозных таможенных пошлин</w:t>
            </w:r>
          </w:p>
          <w:p>
            <w:pPr>
              <w:spacing w:after="20"/>
              <w:ind w:left="20"/>
              <w:jc w:val="both"/>
            </w:pPr>
            <w:r>
              <w:rPr>
                <w:rFonts w:ascii="Times New Roman"/>
                <w:b w:val="false"/>
                <w:i w:val="false"/>
                <w:color w:val="000000"/>
                <w:sz w:val="20"/>
              </w:rPr>
              <w:t>
Единого таможенного тарифа Таможенного союза в</w:t>
            </w:r>
          </w:p>
          <w:p>
            <w:pPr>
              <w:spacing w:after="20"/>
              <w:ind w:left="20"/>
              <w:jc w:val="both"/>
            </w:pPr>
            <w:r>
              <w:rPr>
                <w:rFonts w:ascii="Times New Roman"/>
                <w:b w:val="false"/>
                <w:i w:val="false"/>
                <w:color w:val="000000"/>
                <w:sz w:val="20"/>
              </w:rPr>
              <w:t>
отношении нефти сырой</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22.06.2011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669</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в дополнительное примечание</w:t>
            </w:r>
          </w:p>
          <w:p>
            <w:pPr>
              <w:spacing w:after="20"/>
              <w:ind w:left="20"/>
              <w:jc w:val="both"/>
            </w:pPr>
            <w:r>
              <w:rPr>
                <w:rFonts w:ascii="Times New Roman"/>
                <w:b w:val="false"/>
                <w:i w:val="false"/>
                <w:color w:val="000000"/>
                <w:sz w:val="20"/>
              </w:rPr>
              <w:t>
Таможенного союза 1 к группе 87 ТН ВЭД ТС и ЕТТ</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22.06.2011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670</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в ТН ВЭД ТС и ЕТТ в</w:t>
            </w:r>
          </w:p>
          <w:p>
            <w:pPr>
              <w:spacing w:after="20"/>
              <w:ind w:left="20"/>
              <w:jc w:val="both"/>
            </w:pPr>
            <w:r>
              <w:rPr>
                <w:rFonts w:ascii="Times New Roman"/>
                <w:b w:val="false"/>
                <w:i w:val="false"/>
                <w:color w:val="000000"/>
                <w:sz w:val="20"/>
              </w:rPr>
              <w:t>
отношении газового конденсата</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28.01.2011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682</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Перечне товаров и ставок, в отношении которых в</w:t>
            </w:r>
          </w:p>
          <w:p>
            <w:pPr>
              <w:spacing w:after="20"/>
              <w:ind w:left="20"/>
              <w:jc w:val="both"/>
            </w:pPr>
            <w:r>
              <w:rPr>
                <w:rFonts w:ascii="Times New Roman"/>
                <w:b w:val="false"/>
                <w:i w:val="false"/>
                <w:color w:val="000000"/>
                <w:sz w:val="20"/>
              </w:rPr>
              <w:t>
течение переходного периода РK применяются ставки</w:t>
            </w:r>
          </w:p>
          <w:p>
            <w:pPr>
              <w:spacing w:after="20"/>
              <w:ind w:left="20"/>
              <w:jc w:val="both"/>
            </w:pPr>
            <w:r>
              <w:rPr>
                <w:rFonts w:ascii="Times New Roman"/>
                <w:b w:val="false"/>
                <w:i w:val="false"/>
                <w:color w:val="000000"/>
                <w:sz w:val="20"/>
              </w:rPr>
              <w:t>
ввозных таможенных пошлин, отличные от ставок ЕТТ</w:t>
            </w:r>
          </w:p>
          <w:p>
            <w:pPr>
              <w:spacing w:after="20"/>
              <w:ind w:left="20"/>
              <w:jc w:val="both"/>
            </w:pPr>
            <w:r>
              <w:rPr>
                <w:rFonts w:ascii="Times New Roman"/>
                <w:b w:val="false"/>
                <w:i w:val="false"/>
                <w:color w:val="000000"/>
                <w:sz w:val="20"/>
              </w:rPr>
              <w:t>
и мерах, принятых Республикой Казахстан для</w:t>
            </w:r>
          </w:p>
          <w:p>
            <w:pPr>
              <w:spacing w:after="20"/>
              <w:ind w:left="20"/>
              <w:jc w:val="both"/>
            </w:pPr>
            <w:r>
              <w:rPr>
                <w:rFonts w:ascii="Times New Roman"/>
                <w:b w:val="false"/>
                <w:i w:val="false"/>
                <w:color w:val="000000"/>
                <w:sz w:val="20"/>
              </w:rPr>
              <w:t>
обеспечения администрирования товаров, включенных</w:t>
            </w:r>
          </w:p>
          <w:p>
            <w:pPr>
              <w:spacing w:after="20"/>
              <w:ind w:left="20"/>
              <w:jc w:val="both"/>
            </w:pPr>
            <w:r>
              <w:rPr>
                <w:rFonts w:ascii="Times New Roman"/>
                <w:b w:val="false"/>
                <w:i w:val="false"/>
                <w:color w:val="000000"/>
                <w:sz w:val="20"/>
              </w:rPr>
              <w:t>
в Перечень</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22.06.2011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683</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в единую Товарную</w:t>
            </w:r>
          </w:p>
          <w:p>
            <w:pPr>
              <w:spacing w:after="20"/>
              <w:ind w:left="20"/>
              <w:jc w:val="both"/>
            </w:pPr>
            <w:r>
              <w:rPr>
                <w:rFonts w:ascii="Times New Roman"/>
                <w:b w:val="false"/>
                <w:i w:val="false"/>
                <w:color w:val="000000"/>
                <w:sz w:val="20"/>
              </w:rPr>
              <w:t>
номенклатуру внешнеэкономической деятельности</w:t>
            </w:r>
          </w:p>
          <w:p>
            <w:pPr>
              <w:spacing w:after="20"/>
              <w:ind w:left="20"/>
              <w:jc w:val="both"/>
            </w:pPr>
            <w:r>
              <w:rPr>
                <w:rFonts w:ascii="Times New Roman"/>
                <w:b w:val="false"/>
                <w:i w:val="false"/>
                <w:color w:val="000000"/>
                <w:sz w:val="20"/>
              </w:rPr>
              <w:t>
Таможенного союза и Единый таможенный тариф</w:t>
            </w:r>
          </w:p>
          <w:p>
            <w:pPr>
              <w:spacing w:after="20"/>
              <w:ind w:left="20"/>
              <w:jc w:val="both"/>
            </w:pPr>
            <w:r>
              <w:rPr>
                <w:rFonts w:ascii="Times New Roman"/>
                <w:b w:val="false"/>
                <w:i w:val="false"/>
                <w:color w:val="000000"/>
                <w:sz w:val="20"/>
              </w:rPr>
              <w:t>
Таможенного союза в отношении нитей высокой</w:t>
            </w:r>
          </w:p>
          <w:p>
            <w:pPr>
              <w:spacing w:after="20"/>
              <w:ind w:left="20"/>
              <w:jc w:val="both"/>
            </w:pPr>
            <w:r>
              <w:rPr>
                <w:rFonts w:ascii="Times New Roman"/>
                <w:b w:val="false"/>
                <w:i w:val="false"/>
                <w:color w:val="000000"/>
                <w:sz w:val="20"/>
              </w:rPr>
              <w:t>
прочности полиэфирных</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19.05.2011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690</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корректировке ставки ввозной таможенной пошлины Единого таможенного тарифа Таможенного союза в</w:t>
            </w:r>
          </w:p>
          <w:p>
            <w:pPr>
              <w:spacing w:after="20"/>
              <w:ind w:left="20"/>
              <w:jc w:val="both"/>
            </w:pPr>
            <w:r>
              <w:rPr>
                <w:rFonts w:ascii="Times New Roman"/>
                <w:b w:val="false"/>
                <w:i w:val="false"/>
                <w:color w:val="000000"/>
                <w:sz w:val="20"/>
              </w:rPr>
              <w:t>
отношении мойвы свежей или охлажденной</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19.05.2011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691</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в единую Товарную</w:t>
            </w:r>
          </w:p>
          <w:p>
            <w:pPr>
              <w:spacing w:after="20"/>
              <w:ind w:left="20"/>
              <w:jc w:val="both"/>
            </w:pPr>
            <w:r>
              <w:rPr>
                <w:rFonts w:ascii="Times New Roman"/>
                <w:b w:val="false"/>
                <w:i w:val="false"/>
                <w:color w:val="000000"/>
                <w:sz w:val="20"/>
              </w:rPr>
              <w:t>
номенклатуру внешнеэкономической деятельности</w:t>
            </w:r>
          </w:p>
          <w:p>
            <w:pPr>
              <w:spacing w:after="20"/>
              <w:ind w:left="20"/>
              <w:jc w:val="both"/>
            </w:pPr>
            <w:r>
              <w:rPr>
                <w:rFonts w:ascii="Times New Roman"/>
                <w:b w:val="false"/>
                <w:i w:val="false"/>
                <w:color w:val="000000"/>
                <w:sz w:val="20"/>
              </w:rPr>
              <w:t>
Таможенного союза и в Единый таможенный тариф</w:t>
            </w:r>
          </w:p>
          <w:p>
            <w:pPr>
              <w:spacing w:after="20"/>
              <w:ind w:left="20"/>
              <w:jc w:val="both"/>
            </w:pPr>
            <w:r>
              <w:rPr>
                <w:rFonts w:ascii="Times New Roman"/>
                <w:b w:val="false"/>
                <w:i w:val="false"/>
                <w:color w:val="000000"/>
                <w:sz w:val="20"/>
              </w:rPr>
              <w:t>
Таможенного союза в отношении плавучих</w:t>
            </w:r>
          </w:p>
          <w:p>
            <w:pPr>
              <w:spacing w:after="20"/>
              <w:ind w:left="20"/>
              <w:jc w:val="both"/>
            </w:pPr>
            <w:r>
              <w:rPr>
                <w:rFonts w:ascii="Times New Roman"/>
                <w:b w:val="false"/>
                <w:i w:val="false"/>
                <w:color w:val="000000"/>
                <w:sz w:val="20"/>
              </w:rPr>
              <w:t>
полупогружных буровых установок</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22.06.2011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693</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корректировке ставки ввозной таможенной пошлины</w:t>
            </w:r>
          </w:p>
          <w:p>
            <w:pPr>
              <w:spacing w:after="20"/>
              <w:ind w:left="20"/>
              <w:jc w:val="both"/>
            </w:pPr>
            <w:r>
              <w:rPr>
                <w:rFonts w:ascii="Times New Roman"/>
                <w:b w:val="false"/>
                <w:i w:val="false"/>
                <w:color w:val="000000"/>
                <w:sz w:val="20"/>
              </w:rPr>
              <w:t>
Единого таможенного тарифа Таможенного союза в</w:t>
            </w:r>
          </w:p>
          <w:p>
            <w:pPr>
              <w:spacing w:after="20"/>
              <w:ind w:left="20"/>
              <w:jc w:val="both"/>
            </w:pPr>
            <w:r>
              <w:rPr>
                <w:rFonts w:ascii="Times New Roman"/>
                <w:b w:val="false"/>
                <w:i w:val="false"/>
                <w:color w:val="000000"/>
                <w:sz w:val="20"/>
              </w:rPr>
              <w:t>
отношении отдельных видов бумаги и картона</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16.08.2011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735</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корректировке ставок ввозных таможенных пошлин</w:t>
            </w:r>
          </w:p>
          <w:p>
            <w:pPr>
              <w:spacing w:after="20"/>
              <w:ind w:left="20"/>
              <w:jc w:val="both"/>
            </w:pPr>
            <w:r>
              <w:rPr>
                <w:rFonts w:ascii="Times New Roman"/>
                <w:b w:val="false"/>
                <w:i w:val="false"/>
                <w:color w:val="000000"/>
                <w:sz w:val="20"/>
              </w:rPr>
              <w:t>
Единого таможенного тарифа Таможенного союза в</w:t>
            </w:r>
          </w:p>
          <w:p>
            <w:pPr>
              <w:spacing w:after="20"/>
              <w:ind w:left="20"/>
              <w:jc w:val="both"/>
            </w:pPr>
            <w:r>
              <w:rPr>
                <w:rFonts w:ascii="Times New Roman"/>
                <w:b w:val="false"/>
                <w:i w:val="false"/>
                <w:color w:val="000000"/>
                <w:sz w:val="20"/>
              </w:rPr>
              <w:t>
отношении элеваторов, конвейеров непрерывного</w:t>
            </w:r>
          </w:p>
          <w:p>
            <w:pPr>
              <w:spacing w:after="20"/>
              <w:ind w:left="20"/>
              <w:jc w:val="both"/>
            </w:pPr>
            <w:r>
              <w:rPr>
                <w:rFonts w:ascii="Times New Roman"/>
                <w:b w:val="false"/>
                <w:i w:val="false"/>
                <w:color w:val="000000"/>
                <w:sz w:val="20"/>
              </w:rPr>
              <w:t>
действия и передвижной шахтной крепи</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16.08.2011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736</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в ТН ВЭД ТС и ЕТТ в</w:t>
            </w:r>
          </w:p>
          <w:p>
            <w:pPr>
              <w:spacing w:after="20"/>
              <w:ind w:left="20"/>
              <w:jc w:val="both"/>
            </w:pPr>
            <w:r>
              <w:rPr>
                <w:rFonts w:ascii="Times New Roman"/>
                <w:b w:val="false"/>
                <w:i w:val="false"/>
                <w:color w:val="000000"/>
                <w:sz w:val="20"/>
              </w:rPr>
              <w:t>
отношении чемоданов, кейсов, портфелей, оснащенных</w:t>
            </w:r>
          </w:p>
          <w:p>
            <w:pPr>
              <w:spacing w:after="20"/>
              <w:ind w:left="20"/>
              <w:jc w:val="both"/>
            </w:pPr>
            <w:r>
              <w:rPr>
                <w:rFonts w:ascii="Times New Roman"/>
                <w:b w:val="false"/>
                <w:i w:val="false"/>
                <w:color w:val="000000"/>
                <w:sz w:val="20"/>
              </w:rPr>
              <w:t>
устройством по приведению содержимого в</w:t>
            </w:r>
          </w:p>
          <w:p>
            <w:pPr>
              <w:spacing w:after="20"/>
              <w:ind w:left="20"/>
              <w:jc w:val="both"/>
            </w:pPr>
            <w:r>
              <w:rPr>
                <w:rFonts w:ascii="Times New Roman"/>
                <w:b w:val="false"/>
                <w:i w:val="false"/>
                <w:color w:val="000000"/>
                <w:sz w:val="20"/>
              </w:rPr>
              <w:t>
непригодное состояние путем окрашивания</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16.08.2011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737</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корректировке ставки ввозной таможенной пошлины</w:t>
            </w:r>
          </w:p>
          <w:p>
            <w:pPr>
              <w:spacing w:after="20"/>
              <w:ind w:left="20"/>
              <w:jc w:val="both"/>
            </w:pPr>
            <w:r>
              <w:rPr>
                <w:rFonts w:ascii="Times New Roman"/>
                <w:b w:val="false"/>
                <w:i w:val="false"/>
                <w:color w:val="000000"/>
                <w:sz w:val="20"/>
              </w:rPr>
              <w:t>
Единого таможенного тарифа Таможенного союза в</w:t>
            </w:r>
          </w:p>
          <w:p>
            <w:pPr>
              <w:spacing w:after="20"/>
              <w:ind w:left="20"/>
              <w:jc w:val="both"/>
            </w:pPr>
            <w:r>
              <w:rPr>
                <w:rFonts w:ascii="Times New Roman"/>
                <w:b w:val="false"/>
                <w:i w:val="false"/>
                <w:color w:val="000000"/>
                <w:sz w:val="20"/>
              </w:rPr>
              <w:t>
отношении жидконаполненных радиаторов</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16.08.2011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738</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в единую Товарную</w:t>
            </w:r>
          </w:p>
          <w:p>
            <w:pPr>
              <w:spacing w:after="20"/>
              <w:ind w:left="20"/>
              <w:jc w:val="both"/>
            </w:pPr>
            <w:r>
              <w:rPr>
                <w:rFonts w:ascii="Times New Roman"/>
                <w:b w:val="false"/>
                <w:i w:val="false"/>
                <w:color w:val="000000"/>
                <w:sz w:val="20"/>
              </w:rPr>
              <w:t>
номенклатуру внешнеэкономической деятельности</w:t>
            </w:r>
          </w:p>
          <w:p>
            <w:pPr>
              <w:spacing w:after="20"/>
              <w:ind w:left="20"/>
              <w:jc w:val="both"/>
            </w:pPr>
            <w:r>
              <w:rPr>
                <w:rFonts w:ascii="Times New Roman"/>
                <w:b w:val="false"/>
                <w:i w:val="false"/>
                <w:color w:val="000000"/>
                <w:sz w:val="20"/>
              </w:rPr>
              <w:t>
Таможенного союза и в Единый таможенный тариф</w:t>
            </w:r>
          </w:p>
          <w:p>
            <w:pPr>
              <w:spacing w:after="20"/>
              <w:ind w:left="20"/>
              <w:jc w:val="both"/>
            </w:pPr>
            <w:r>
              <w:rPr>
                <w:rFonts w:ascii="Times New Roman"/>
                <w:b w:val="false"/>
                <w:i w:val="false"/>
                <w:color w:val="000000"/>
                <w:sz w:val="20"/>
              </w:rPr>
              <w:t>
Таможенного союза в отношении отдельных видов</w:t>
            </w:r>
          </w:p>
          <w:p>
            <w:pPr>
              <w:spacing w:after="20"/>
              <w:ind w:left="20"/>
              <w:jc w:val="both"/>
            </w:pPr>
            <w:r>
              <w:rPr>
                <w:rFonts w:ascii="Times New Roman"/>
                <w:b w:val="false"/>
                <w:i w:val="false"/>
                <w:color w:val="000000"/>
                <w:sz w:val="20"/>
              </w:rPr>
              <w:t>
бурильных машин</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16.08.2011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739</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в единую Товарную</w:t>
            </w:r>
          </w:p>
          <w:p>
            <w:pPr>
              <w:spacing w:after="20"/>
              <w:ind w:left="20"/>
              <w:jc w:val="both"/>
            </w:pPr>
            <w:r>
              <w:rPr>
                <w:rFonts w:ascii="Times New Roman"/>
                <w:b w:val="false"/>
                <w:i w:val="false"/>
                <w:color w:val="000000"/>
                <w:sz w:val="20"/>
              </w:rPr>
              <w:t>
номенклатуру внешнеэкономической деятельности</w:t>
            </w:r>
          </w:p>
          <w:p>
            <w:pPr>
              <w:spacing w:after="20"/>
              <w:ind w:left="20"/>
              <w:jc w:val="both"/>
            </w:pPr>
            <w:r>
              <w:rPr>
                <w:rFonts w:ascii="Times New Roman"/>
                <w:b w:val="false"/>
                <w:i w:val="false"/>
                <w:color w:val="000000"/>
                <w:sz w:val="20"/>
              </w:rPr>
              <w:t>
Таможенного союза и Единый таможенный тариф</w:t>
            </w:r>
          </w:p>
          <w:p>
            <w:pPr>
              <w:spacing w:after="20"/>
              <w:ind w:left="20"/>
              <w:jc w:val="both"/>
            </w:pPr>
            <w:r>
              <w:rPr>
                <w:rFonts w:ascii="Times New Roman"/>
                <w:b w:val="false"/>
                <w:i w:val="false"/>
                <w:color w:val="000000"/>
                <w:sz w:val="20"/>
              </w:rPr>
              <w:t>
Таможенного союза в отношении порошков</w:t>
            </w:r>
          </w:p>
          <w:p>
            <w:pPr>
              <w:spacing w:after="20"/>
              <w:ind w:left="20"/>
              <w:jc w:val="both"/>
            </w:pPr>
            <w:r>
              <w:rPr>
                <w:rFonts w:ascii="Times New Roman"/>
                <w:b w:val="false"/>
                <w:i w:val="false"/>
                <w:color w:val="000000"/>
                <w:sz w:val="20"/>
              </w:rPr>
              <w:t>
кобальтовых</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16.08.2011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740</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в единую Товарную</w:t>
            </w:r>
          </w:p>
          <w:p>
            <w:pPr>
              <w:spacing w:after="20"/>
              <w:ind w:left="20"/>
              <w:jc w:val="both"/>
            </w:pPr>
            <w:r>
              <w:rPr>
                <w:rFonts w:ascii="Times New Roman"/>
                <w:b w:val="false"/>
                <w:i w:val="false"/>
                <w:color w:val="000000"/>
                <w:sz w:val="20"/>
              </w:rPr>
              <w:t>
номенклатуру внешнеэкономической деятельности</w:t>
            </w:r>
          </w:p>
          <w:p>
            <w:pPr>
              <w:spacing w:after="20"/>
              <w:ind w:left="20"/>
              <w:jc w:val="both"/>
            </w:pPr>
            <w:r>
              <w:rPr>
                <w:rFonts w:ascii="Times New Roman"/>
                <w:b w:val="false"/>
                <w:i w:val="false"/>
                <w:color w:val="000000"/>
                <w:sz w:val="20"/>
              </w:rPr>
              <w:t>
Таможенного союза и Единый таможенный тариф</w:t>
            </w:r>
          </w:p>
          <w:p>
            <w:pPr>
              <w:spacing w:after="20"/>
              <w:ind w:left="20"/>
              <w:jc w:val="both"/>
            </w:pPr>
            <w:r>
              <w:rPr>
                <w:rFonts w:ascii="Times New Roman"/>
                <w:b w:val="false"/>
                <w:i w:val="false"/>
                <w:color w:val="000000"/>
                <w:sz w:val="20"/>
              </w:rPr>
              <w:t>
Таможенного союза в отношении карналлита</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16.08.2011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742</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в ТН ВЭД ТС и ЕТТ в отношении</w:t>
            </w:r>
          </w:p>
          <w:p>
            <w:pPr>
              <w:spacing w:after="20"/>
              <w:ind w:left="20"/>
              <w:jc w:val="both"/>
            </w:pPr>
            <w:r>
              <w:rPr>
                <w:rFonts w:ascii="Times New Roman"/>
                <w:b w:val="false"/>
                <w:i w:val="false"/>
                <w:color w:val="000000"/>
                <w:sz w:val="20"/>
              </w:rPr>
              <w:t>
машин гибочных, кромкогибочных, правильных,</w:t>
            </w:r>
          </w:p>
          <w:p>
            <w:pPr>
              <w:spacing w:after="20"/>
              <w:ind w:left="20"/>
              <w:jc w:val="both"/>
            </w:pPr>
            <w:r>
              <w:rPr>
                <w:rFonts w:ascii="Times New Roman"/>
                <w:b w:val="false"/>
                <w:i w:val="false"/>
                <w:color w:val="000000"/>
                <w:sz w:val="20"/>
              </w:rPr>
              <w:t>
включая прессы с числовым программным управлением,</w:t>
            </w:r>
          </w:p>
          <w:p>
            <w:pPr>
              <w:spacing w:after="20"/>
              <w:ind w:left="20"/>
              <w:jc w:val="both"/>
            </w:pPr>
            <w:r>
              <w:rPr>
                <w:rFonts w:ascii="Times New Roman"/>
                <w:b w:val="false"/>
                <w:i w:val="false"/>
                <w:color w:val="000000"/>
                <w:sz w:val="20"/>
              </w:rPr>
              <w:t>
для обработки изделий из листового материала</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16.08.2011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759</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в ТН ВЭД ТС и ЕТТ в отношении</w:t>
            </w:r>
          </w:p>
          <w:p>
            <w:pPr>
              <w:spacing w:after="20"/>
              <w:ind w:left="20"/>
              <w:jc w:val="both"/>
            </w:pPr>
            <w:r>
              <w:rPr>
                <w:rFonts w:ascii="Times New Roman"/>
                <w:b w:val="false"/>
                <w:i w:val="false"/>
                <w:color w:val="000000"/>
                <w:sz w:val="20"/>
              </w:rPr>
              <w:t>
цифровых кинопроекторов с выходным разрешением</w:t>
            </w:r>
          </w:p>
          <w:p>
            <w:pPr>
              <w:spacing w:after="20"/>
              <w:ind w:left="20"/>
              <w:jc w:val="both"/>
            </w:pPr>
            <w:r>
              <w:rPr>
                <w:rFonts w:ascii="Times New Roman"/>
                <w:b w:val="false"/>
                <w:i w:val="false"/>
                <w:color w:val="000000"/>
                <w:sz w:val="20"/>
              </w:rPr>
              <w:t>
2048х1080 пикселей и более, предназначенных для</w:t>
            </w:r>
          </w:p>
          <w:p>
            <w:pPr>
              <w:spacing w:after="20"/>
              <w:ind w:left="20"/>
              <w:jc w:val="both"/>
            </w:pPr>
            <w:r>
              <w:rPr>
                <w:rFonts w:ascii="Times New Roman"/>
                <w:b w:val="false"/>
                <w:i w:val="false"/>
                <w:color w:val="000000"/>
                <w:sz w:val="20"/>
              </w:rPr>
              <w:t>
публичного цифрового показа</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16.08.2011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760</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корректировке ставки ввозной таможенной пошлины</w:t>
            </w:r>
          </w:p>
          <w:p>
            <w:pPr>
              <w:spacing w:after="20"/>
              <w:ind w:left="20"/>
              <w:jc w:val="both"/>
            </w:pPr>
            <w:r>
              <w:rPr>
                <w:rFonts w:ascii="Times New Roman"/>
                <w:b w:val="false"/>
                <w:i w:val="false"/>
                <w:color w:val="000000"/>
                <w:sz w:val="20"/>
              </w:rPr>
              <w:t>
Единого таможенного тарифа Таможенного союза в</w:t>
            </w:r>
          </w:p>
          <w:p>
            <w:pPr>
              <w:spacing w:after="20"/>
              <w:ind w:left="20"/>
              <w:jc w:val="both"/>
            </w:pPr>
            <w:r>
              <w:rPr>
                <w:rFonts w:ascii="Times New Roman"/>
                <w:b w:val="false"/>
                <w:i w:val="false"/>
                <w:color w:val="000000"/>
                <w:sz w:val="20"/>
              </w:rPr>
              <w:t>
отношении тракторов гусеничных для прокладывания</w:t>
            </w:r>
          </w:p>
          <w:p>
            <w:pPr>
              <w:spacing w:after="20"/>
              <w:ind w:left="20"/>
              <w:jc w:val="both"/>
            </w:pPr>
            <w:r>
              <w:rPr>
                <w:rFonts w:ascii="Times New Roman"/>
                <w:b w:val="false"/>
                <w:i w:val="false"/>
                <w:color w:val="000000"/>
                <w:sz w:val="20"/>
              </w:rPr>
              <w:t>
лыжных трасс</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16.08.2011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761</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в единую Товарную</w:t>
            </w:r>
          </w:p>
          <w:p>
            <w:pPr>
              <w:spacing w:after="20"/>
              <w:ind w:left="20"/>
              <w:jc w:val="both"/>
            </w:pPr>
            <w:r>
              <w:rPr>
                <w:rFonts w:ascii="Times New Roman"/>
                <w:b w:val="false"/>
                <w:i w:val="false"/>
                <w:color w:val="000000"/>
                <w:sz w:val="20"/>
              </w:rPr>
              <w:t>
номенклатуру внешнеэкономической деятельности</w:t>
            </w:r>
          </w:p>
          <w:p>
            <w:pPr>
              <w:spacing w:after="20"/>
              <w:ind w:left="20"/>
              <w:jc w:val="both"/>
            </w:pPr>
            <w:r>
              <w:rPr>
                <w:rFonts w:ascii="Times New Roman"/>
                <w:b w:val="false"/>
                <w:i w:val="false"/>
                <w:color w:val="000000"/>
                <w:sz w:val="20"/>
              </w:rPr>
              <w:t>
Таможенного союза и Единый таможенный тариф</w:t>
            </w:r>
          </w:p>
          <w:p>
            <w:pPr>
              <w:spacing w:after="20"/>
              <w:ind w:left="20"/>
              <w:jc w:val="both"/>
            </w:pPr>
            <w:r>
              <w:rPr>
                <w:rFonts w:ascii="Times New Roman"/>
                <w:b w:val="false"/>
                <w:i w:val="false"/>
                <w:color w:val="000000"/>
                <w:sz w:val="20"/>
              </w:rPr>
              <w:t>
Таможенного союза в отношении проката шириной не</w:t>
            </w:r>
          </w:p>
          <w:p>
            <w:pPr>
              <w:spacing w:after="20"/>
              <w:ind w:left="20"/>
              <w:jc w:val="both"/>
            </w:pPr>
            <w:r>
              <w:rPr>
                <w:rFonts w:ascii="Times New Roman"/>
                <w:b w:val="false"/>
                <w:i w:val="false"/>
                <w:color w:val="000000"/>
                <w:sz w:val="20"/>
              </w:rPr>
              <w:t>
менее 215 мм, содержащего не менее 3,5%, но не</w:t>
            </w:r>
          </w:p>
          <w:p>
            <w:pPr>
              <w:spacing w:after="20"/>
              <w:ind w:left="20"/>
              <w:jc w:val="both"/>
            </w:pPr>
            <w:r>
              <w:rPr>
                <w:rFonts w:ascii="Times New Roman"/>
                <w:b w:val="false"/>
                <w:i w:val="false"/>
                <w:color w:val="000000"/>
                <w:sz w:val="20"/>
              </w:rPr>
              <w:t>
более 9,5% никеля</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16.08.2011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762</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корректировке ставок Единого таможенного тарифа</w:t>
            </w:r>
          </w:p>
          <w:p>
            <w:pPr>
              <w:spacing w:after="20"/>
              <w:ind w:left="20"/>
              <w:jc w:val="both"/>
            </w:pPr>
            <w:r>
              <w:rPr>
                <w:rFonts w:ascii="Times New Roman"/>
                <w:b w:val="false"/>
                <w:i w:val="false"/>
                <w:color w:val="000000"/>
                <w:sz w:val="20"/>
              </w:rPr>
              <w:t>
Таможенного союза в отношении отдельных видов</w:t>
            </w:r>
          </w:p>
          <w:p>
            <w:pPr>
              <w:spacing w:after="20"/>
              <w:ind w:left="20"/>
              <w:jc w:val="both"/>
            </w:pPr>
            <w:r>
              <w:rPr>
                <w:rFonts w:ascii="Times New Roman"/>
                <w:b w:val="false"/>
                <w:i w:val="false"/>
                <w:color w:val="000000"/>
                <w:sz w:val="20"/>
              </w:rPr>
              <w:t>
сельскохозяйственной техники</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16.08.2011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763</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корректировке ставок ввозных таможенных пошлин</w:t>
            </w:r>
          </w:p>
          <w:p>
            <w:pPr>
              <w:spacing w:after="20"/>
              <w:ind w:left="20"/>
              <w:jc w:val="both"/>
            </w:pPr>
            <w:r>
              <w:rPr>
                <w:rFonts w:ascii="Times New Roman"/>
                <w:b w:val="false"/>
                <w:i w:val="false"/>
                <w:color w:val="000000"/>
                <w:sz w:val="20"/>
              </w:rPr>
              <w:t>
Единого таможенного тарифа Таможенного союза в</w:t>
            </w:r>
          </w:p>
          <w:p>
            <w:pPr>
              <w:spacing w:after="20"/>
              <w:ind w:left="20"/>
              <w:jc w:val="both"/>
            </w:pPr>
            <w:r>
              <w:rPr>
                <w:rFonts w:ascii="Times New Roman"/>
                <w:b w:val="false"/>
                <w:i w:val="false"/>
                <w:color w:val="000000"/>
                <w:sz w:val="20"/>
              </w:rPr>
              <w:t>
отношении отдельных видов концентратов и пюре для</w:t>
            </w:r>
          </w:p>
          <w:p>
            <w:pPr>
              <w:spacing w:after="20"/>
              <w:ind w:left="20"/>
              <w:jc w:val="both"/>
            </w:pPr>
            <w:r>
              <w:rPr>
                <w:rFonts w:ascii="Times New Roman"/>
                <w:b w:val="false"/>
                <w:i w:val="false"/>
                <w:color w:val="000000"/>
                <w:sz w:val="20"/>
              </w:rPr>
              <w:t>
производства соков</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16.08.2011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764</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в единую Товарную</w:t>
            </w:r>
          </w:p>
          <w:p>
            <w:pPr>
              <w:spacing w:after="20"/>
              <w:ind w:left="20"/>
              <w:jc w:val="both"/>
            </w:pPr>
            <w:r>
              <w:rPr>
                <w:rFonts w:ascii="Times New Roman"/>
                <w:b w:val="false"/>
                <w:i w:val="false"/>
                <w:color w:val="000000"/>
                <w:sz w:val="20"/>
              </w:rPr>
              <w:t>
номенклатуру внешнеэкономической деятельности</w:t>
            </w:r>
          </w:p>
          <w:p>
            <w:pPr>
              <w:spacing w:after="20"/>
              <w:ind w:left="20"/>
              <w:jc w:val="both"/>
            </w:pPr>
            <w:r>
              <w:rPr>
                <w:rFonts w:ascii="Times New Roman"/>
                <w:b w:val="false"/>
                <w:i w:val="false"/>
                <w:color w:val="000000"/>
                <w:sz w:val="20"/>
              </w:rPr>
              <w:t>
Таможенного союза и в Единый таможенный тариф</w:t>
            </w:r>
          </w:p>
          <w:p>
            <w:pPr>
              <w:spacing w:after="20"/>
              <w:ind w:left="20"/>
              <w:jc w:val="both"/>
            </w:pPr>
            <w:r>
              <w:rPr>
                <w:rFonts w:ascii="Times New Roman"/>
                <w:b w:val="false"/>
                <w:i w:val="false"/>
                <w:color w:val="000000"/>
                <w:sz w:val="20"/>
              </w:rPr>
              <w:t>
Таможенного союза в отношении фольги алюминиевой</w:t>
            </w:r>
          </w:p>
          <w:p>
            <w:pPr>
              <w:spacing w:after="20"/>
              <w:ind w:left="20"/>
              <w:jc w:val="both"/>
            </w:pPr>
            <w:r>
              <w:rPr>
                <w:rFonts w:ascii="Times New Roman"/>
                <w:b w:val="false"/>
                <w:i w:val="false"/>
                <w:color w:val="000000"/>
                <w:sz w:val="20"/>
              </w:rPr>
              <w:t>
толщиной менее 0,021 мм</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16.08.2011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765</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в единую Товарную</w:t>
            </w:r>
          </w:p>
          <w:p>
            <w:pPr>
              <w:spacing w:after="20"/>
              <w:ind w:left="20"/>
              <w:jc w:val="both"/>
            </w:pPr>
            <w:r>
              <w:rPr>
                <w:rFonts w:ascii="Times New Roman"/>
                <w:b w:val="false"/>
                <w:i w:val="false"/>
                <w:color w:val="000000"/>
                <w:sz w:val="20"/>
              </w:rPr>
              <w:t>
номенклатуру внешнеэкономической деятельности</w:t>
            </w:r>
          </w:p>
          <w:p>
            <w:pPr>
              <w:spacing w:after="20"/>
              <w:ind w:left="20"/>
              <w:jc w:val="both"/>
            </w:pPr>
            <w:r>
              <w:rPr>
                <w:rFonts w:ascii="Times New Roman"/>
                <w:b w:val="false"/>
                <w:i w:val="false"/>
                <w:color w:val="000000"/>
                <w:sz w:val="20"/>
              </w:rPr>
              <w:t>
Таможенного союза и Единый таможенный тариф</w:t>
            </w:r>
          </w:p>
          <w:p>
            <w:pPr>
              <w:spacing w:after="20"/>
              <w:ind w:left="20"/>
              <w:jc w:val="both"/>
            </w:pPr>
            <w:r>
              <w:rPr>
                <w:rFonts w:ascii="Times New Roman"/>
                <w:b w:val="false"/>
                <w:i w:val="false"/>
                <w:color w:val="000000"/>
                <w:sz w:val="20"/>
              </w:rPr>
              <w:t>
Таможенного союза в отношении металлических</w:t>
            </w:r>
          </w:p>
          <w:p>
            <w:pPr>
              <w:spacing w:after="20"/>
              <w:ind w:left="20"/>
              <w:jc w:val="both"/>
            </w:pPr>
            <w:r>
              <w:rPr>
                <w:rFonts w:ascii="Times New Roman"/>
                <w:b w:val="false"/>
                <w:i w:val="false"/>
                <w:color w:val="000000"/>
                <w:sz w:val="20"/>
              </w:rPr>
              <w:t>
прокладок, предназначенных для использования в</w:t>
            </w:r>
          </w:p>
          <w:p>
            <w:pPr>
              <w:spacing w:after="20"/>
              <w:ind w:left="20"/>
              <w:jc w:val="both"/>
            </w:pPr>
            <w:r>
              <w:rPr>
                <w:rFonts w:ascii="Times New Roman"/>
                <w:b w:val="false"/>
                <w:i w:val="false"/>
                <w:color w:val="000000"/>
                <w:sz w:val="20"/>
              </w:rPr>
              <w:t>
двигателях внутреннего сгорания</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23.09.2011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790</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корректировке ставки ввозной таможенной пошлины</w:t>
            </w:r>
          </w:p>
          <w:p>
            <w:pPr>
              <w:spacing w:after="20"/>
              <w:ind w:left="20"/>
              <w:jc w:val="both"/>
            </w:pPr>
            <w:r>
              <w:rPr>
                <w:rFonts w:ascii="Times New Roman"/>
                <w:b w:val="false"/>
                <w:i w:val="false"/>
                <w:color w:val="000000"/>
                <w:sz w:val="20"/>
              </w:rPr>
              <w:t>
Единого таможенного тарифа Таможенного союза в</w:t>
            </w:r>
          </w:p>
          <w:p>
            <w:pPr>
              <w:spacing w:after="20"/>
              <w:ind w:left="20"/>
              <w:jc w:val="both"/>
            </w:pPr>
            <w:r>
              <w:rPr>
                <w:rFonts w:ascii="Times New Roman"/>
                <w:b w:val="false"/>
                <w:i w:val="false"/>
                <w:color w:val="000000"/>
                <w:sz w:val="20"/>
              </w:rPr>
              <w:t>
отношении отдельных видов аккумуляторов</w:t>
            </w:r>
          </w:p>
          <w:p>
            <w:pPr>
              <w:spacing w:after="20"/>
              <w:ind w:left="20"/>
              <w:jc w:val="both"/>
            </w:pPr>
            <w:r>
              <w:rPr>
                <w:rFonts w:ascii="Times New Roman"/>
                <w:b w:val="false"/>
                <w:i w:val="false"/>
                <w:color w:val="000000"/>
                <w:sz w:val="20"/>
              </w:rPr>
              <w:t>
электрических, свинцовых, используемых для запуска</w:t>
            </w:r>
          </w:p>
          <w:p>
            <w:pPr>
              <w:spacing w:after="20"/>
              <w:ind w:left="20"/>
              <w:jc w:val="both"/>
            </w:pPr>
            <w:r>
              <w:rPr>
                <w:rFonts w:ascii="Times New Roman"/>
                <w:b w:val="false"/>
                <w:i w:val="false"/>
                <w:color w:val="000000"/>
                <w:sz w:val="20"/>
              </w:rPr>
              <w:t>
поршневых двигателей</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23.09.2011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791</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в Перечень товаров и ставок,</w:t>
            </w:r>
          </w:p>
          <w:p>
            <w:pPr>
              <w:spacing w:after="20"/>
              <w:ind w:left="20"/>
              <w:jc w:val="both"/>
            </w:pPr>
            <w:r>
              <w:rPr>
                <w:rFonts w:ascii="Times New Roman"/>
                <w:b w:val="false"/>
                <w:i w:val="false"/>
                <w:color w:val="000000"/>
                <w:sz w:val="20"/>
              </w:rPr>
              <w:t>
в отношении которых в течение переходного периода</w:t>
            </w:r>
          </w:p>
          <w:p>
            <w:pPr>
              <w:spacing w:after="20"/>
              <w:ind w:left="20"/>
              <w:jc w:val="both"/>
            </w:pPr>
            <w:r>
              <w:rPr>
                <w:rFonts w:ascii="Times New Roman"/>
                <w:b w:val="false"/>
                <w:i w:val="false"/>
                <w:color w:val="000000"/>
                <w:sz w:val="20"/>
              </w:rPr>
              <w:t>
Республикой Казахстан применяются ставки ввозных</w:t>
            </w:r>
          </w:p>
          <w:p>
            <w:pPr>
              <w:spacing w:after="20"/>
              <w:ind w:left="20"/>
              <w:jc w:val="both"/>
            </w:pPr>
            <w:r>
              <w:rPr>
                <w:rFonts w:ascii="Times New Roman"/>
                <w:b w:val="false"/>
                <w:i w:val="false"/>
                <w:color w:val="000000"/>
                <w:sz w:val="20"/>
              </w:rPr>
              <w:t>
таможенных пошлин, отличные отставок Единого</w:t>
            </w:r>
          </w:p>
          <w:p>
            <w:pPr>
              <w:spacing w:after="20"/>
              <w:ind w:left="20"/>
              <w:jc w:val="both"/>
            </w:pPr>
            <w:r>
              <w:rPr>
                <w:rFonts w:ascii="Times New Roman"/>
                <w:b w:val="false"/>
                <w:i w:val="false"/>
                <w:color w:val="000000"/>
                <w:sz w:val="20"/>
              </w:rPr>
              <w:t>
таможенного тарифа Таможенного союза</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23.09.2011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792</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в единую Товарную</w:t>
            </w:r>
          </w:p>
          <w:p>
            <w:pPr>
              <w:spacing w:after="20"/>
              <w:ind w:left="20"/>
              <w:jc w:val="both"/>
            </w:pPr>
            <w:r>
              <w:rPr>
                <w:rFonts w:ascii="Times New Roman"/>
                <w:b w:val="false"/>
                <w:i w:val="false"/>
                <w:color w:val="000000"/>
                <w:sz w:val="20"/>
              </w:rPr>
              <w:t>
номенклатуру внешнеэкономической деятельности</w:t>
            </w:r>
          </w:p>
          <w:p>
            <w:pPr>
              <w:spacing w:after="20"/>
              <w:ind w:left="20"/>
              <w:jc w:val="both"/>
            </w:pPr>
            <w:r>
              <w:rPr>
                <w:rFonts w:ascii="Times New Roman"/>
                <w:b w:val="false"/>
                <w:i w:val="false"/>
                <w:color w:val="000000"/>
                <w:sz w:val="20"/>
              </w:rPr>
              <w:t>
Таможенного союза и Единый таможенный тариф</w:t>
            </w:r>
          </w:p>
          <w:p>
            <w:pPr>
              <w:spacing w:after="20"/>
              <w:ind w:left="20"/>
              <w:jc w:val="both"/>
            </w:pPr>
            <w:r>
              <w:rPr>
                <w:rFonts w:ascii="Times New Roman"/>
                <w:b w:val="false"/>
                <w:i w:val="false"/>
                <w:color w:val="000000"/>
                <w:sz w:val="20"/>
              </w:rPr>
              <w:t>
Таможенного союза в отношении игр электронных и</w:t>
            </w:r>
          </w:p>
          <w:p>
            <w:pPr>
              <w:spacing w:after="20"/>
              <w:ind w:left="20"/>
              <w:jc w:val="both"/>
            </w:pPr>
            <w:r>
              <w:rPr>
                <w:rFonts w:ascii="Times New Roman"/>
                <w:b w:val="false"/>
                <w:i w:val="false"/>
                <w:color w:val="000000"/>
                <w:sz w:val="20"/>
              </w:rPr>
              <w:t>
видеоигр с использованием телевизионного приемника</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18.10.2011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843</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в единую Товарную</w:t>
            </w:r>
          </w:p>
          <w:p>
            <w:pPr>
              <w:spacing w:after="20"/>
              <w:ind w:left="20"/>
              <w:jc w:val="both"/>
            </w:pPr>
            <w:r>
              <w:rPr>
                <w:rFonts w:ascii="Times New Roman"/>
                <w:b w:val="false"/>
                <w:i w:val="false"/>
                <w:color w:val="000000"/>
                <w:sz w:val="20"/>
              </w:rPr>
              <w:t>
номенклатуру внешнеэкономической деятельности</w:t>
            </w:r>
          </w:p>
          <w:p>
            <w:pPr>
              <w:spacing w:after="20"/>
              <w:ind w:left="20"/>
              <w:jc w:val="both"/>
            </w:pPr>
            <w:r>
              <w:rPr>
                <w:rFonts w:ascii="Times New Roman"/>
                <w:b w:val="false"/>
                <w:i w:val="false"/>
                <w:color w:val="000000"/>
                <w:sz w:val="20"/>
              </w:rPr>
              <w:t>
Таможенного союза и Единый таможенный тариф</w:t>
            </w:r>
          </w:p>
          <w:p>
            <w:pPr>
              <w:spacing w:after="20"/>
              <w:ind w:left="20"/>
              <w:jc w:val="both"/>
            </w:pPr>
            <w:r>
              <w:rPr>
                <w:rFonts w:ascii="Times New Roman"/>
                <w:b w:val="false"/>
                <w:i w:val="false"/>
                <w:color w:val="000000"/>
                <w:sz w:val="20"/>
              </w:rPr>
              <w:t>
Таможенного союза в отношении акриловых смол</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18.10.2011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844</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в единую Товарную</w:t>
            </w:r>
          </w:p>
          <w:p>
            <w:pPr>
              <w:spacing w:after="20"/>
              <w:ind w:left="20"/>
              <w:jc w:val="both"/>
            </w:pPr>
            <w:r>
              <w:rPr>
                <w:rFonts w:ascii="Times New Roman"/>
                <w:b w:val="false"/>
                <w:i w:val="false"/>
                <w:color w:val="000000"/>
                <w:sz w:val="20"/>
              </w:rPr>
              <w:t>
номенклатуру внешнеэкономической деятельности</w:t>
            </w:r>
          </w:p>
          <w:p>
            <w:pPr>
              <w:spacing w:after="20"/>
              <w:ind w:left="20"/>
              <w:jc w:val="both"/>
            </w:pPr>
            <w:r>
              <w:rPr>
                <w:rFonts w:ascii="Times New Roman"/>
                <w:b w:val="false"/>
                <w:i w:val="false"/>
                <w:color w:val="000000"/>
                <w:sz w:val="20"/>
              </w:rPr>
              <w:t>
Таможенного союза и Единый таможенный тариф</w:t>
            </w:r>
          </w:p>
          <w:p>
            <w:pPr>
              <w:spacing w:after="20"/>
              <w:ind w:left="20"/>
              <w:jc w:val="both"/>
            </w:pPr>
            <w:r>
              <w:rPr>
                <w:rFonts w:ascii="Times New Roman"/>
                <w:b w:val="false"/>
                <w:i w:val="false"/>
                <w:color w:val="000000"/>
                <w:sz w:val="20"/>
              </w:rPr>
              <w:t>
Таможенного союза в отношении терефталевой</w:t>
            </w:r>
          </w:p>
          <w:p>
            <w:pPr>
              <w:spacing w:after="20"/>
              <w:ind w:left="20"/>
              <w:jc w:val="both"/>
            </w:pPr>
            <w:r>
              <w:rPr>
                <w:rFonts w:ascii="Times New Roman"/>
                <w:b w:val="false"/>
                <w:i w:val="false"/>
                <w:color w:val="000000"/>
                <w:sz w:val="20"/>
              </w:rPr>
              <w:t>
кислоты и ее солей</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18.10.2011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845</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в единую Товарную</w:t>
            </w:r>
          </w:p>
          <w:p>
            <w:pPr>
              <w:spacing w:after="20"/>
              <w:ind w:left="20"/>
              <w:jc w:val="both"/>
            </w:pPr>
            <w:r>
              <w:rPr>
                <w:rFonts w:ascii="Times New Roman"/>
                <w:b w:val="false"/>
                <w:i w:val="false"/>
                <w:color w:val="000000"/>
                <w:sz w:val="20"/>
              </w:rPr>
              <w:t>
номенклатуру внешнеэкономической деятельности</w:t>
            </w:r>
          </w:p>
          <w:p>
            <w:pPr>
              <w:spacing w:after="20"/>
              <w:ind w:left="20"/>
              <w:jc w:val="both"/>
            </w:pPr>
            <w:r>
              <w:rPr>
                <w:rFonts w:ascii="Times New Roman"/>
                <w:b w:val="false"/>
                <w:i w:val="false"/>
                <w:color w:val="000000"/>
                <w:sz w:val="20"/>
              </w:rPr>
              <w:t>
Таможенного союза и Единый таможенный тариф</w:t>
            </w:r>
          </w:p>
          <w:p>
            <w:pPr>
              <w:spacing w:after="20"/>
              <w:ind w:left="20"/>
              <w:jc w:val="both"/>
            </w:pPr>
            <w:r>
              <w:rPr>
                <w:rFonts w:ascii="Times New Roman"/>
                <w:b w:val="false"/>
                <w:i w:val="false"/>
                <w:color w:val="000000"/>
                <w:sz w:val="20"/>
              </w:rPr>
              <w:t>
Таможенного союза в отношении стирола</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18.10.2011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846</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в единую Товарную</w:t>
            </w:r>
          </w:p>
          <w:p>
            <w:pPr>
              <w:spacing w:after="20"/>
              <w:ind w:left="20"/>
              <w:jc w:val="both"/>
            </w:pPr>
            <w:r>
              <w:rPr>
                <w:rFonts w:ascii="Times New Roman"/>
                <w:b w:val="false"/>
                <w:i w:val="false"/>
                <w:color w:val="000000"/>
                <w:sz w:val="20"/>
              </w:rPr>
              <w:t>
номенклатуру внешнеэкономической деятельности</w:t>
            </w:r>
          </w:p>
          <w:p>
            <w:pPr>
              <w:spacing w:after="20"/>
              <w:ind w:left="20"/>
              <w:jc w:val="both"/>
            </w:pPr>
            <w:r>
              <w:rPr>
                <w:rFonts w:ascii="Times New Roman"/>
                <w:b w:val="false"/>
                <w:i w:val="false"/>
                <w:color w:val="000000"/>
                <w:sz w:val="20"/>
              </w:rPr>
              <w:t>
Таможенного союза и Единый таможенный тариф</w:t>
            </w:r>
          </w:p>
          <w:p>
            <w:pPr>
              <w:spacing w:after="20"/>
              <w:ind w:left="20"/>
              <w:jc w:val="both"/>
            </w:pPr>
            <w:r>
              <w:rPr>
                <w:rFonts w:ascii="Times New Roman"/>
                <w:b w:val="false"/>
                <w:i w:val="false"/>
                <w:color w:val="000000"/>
                <w:sz w:val="20"/>
              </w:rPr>
              <w:t>
Таможенного союза в отношении конвейеров для</w:t>
            </w:r>
          </w:p>
          <w:p>
            <w:pPr>
              <w:spacing w:after="20"/>
              <w:ind w:left="20"/>
              <w:jc w:val="both"/>
            </w:pPr>
            <w:r>
              <w:rPr>
                <w:rFonts w:ascii="Times New Roman"/>
                <w:b w:val="false"/>
                <w:i w:val="false"/>
                <w:color w:val="000000"/>
                <w:sz w:val="20"/>
              </w:rPr>
              <w:t>
использования в производстве моторных транспортных</w:t>
            </w:r>
          </w:p>
          <w:p>
            <w:pPr>
              <w:spacing w:after="20"/>
              <w:ind w:left="20"/>
              <w:jc w:val="both"/>
            </w:pPr>
            <w:r>
              <w:rPr>
                <w:rFonts w:ascii="Times New Roman"/>
                <w:b w:val="false"/>
                <w:i w:val="false"/>
                <w:color w:val="000000"/>
                <w:sz w:val="20"/>
              </w:rPr>
              <w:t>
средств товарных позиций 8701-8705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18.10.2011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852</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в примечание 8 к единой</w:t>
            </w:r>
          </w:p>
          <w:p>
            <w:pPr>
              <w:spacing w:after="20"/>
              <w:ind w:left="20"/>
              <w:jc w:val="both"/>
            </w:pPr>
            <w:r>
              <w:rPr>
                <w:rFonts w:ascii="Times New Roman"/>
                <w:b w:val="false"/>
                <w:i w:val="false"/>
                <w:color w:val="000000"/>
                <w:sz w:val="20"/>
              </w:rPr>
              <w:t>
Товарной номенклатуре внешнеэкономической</w:t>
            </w:r>
          </w:p>
          <w:p>
            <w:pPr>
              <w:spacing w:after="20"/>
              <w:ind w:left="20"/>
              <w:jc w:val="both"/>
            </w:pPr>
            <w:r>
              <w:rPr>
                <w:rFonts w:ascii="Times New Roman"/>
                <w:b w:val="false"/>
                <w:i w:val="false"/>
                <w:color w:val="000000"/>
                <w:sz w:val="20"/>
              </w:rPr>
              <w:t>
деятельности Таможенного союза</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18.10.2011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853</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в единую Товарную</w:t>
            </w:r>
          </w:p>
          <w:p>
            <w:pPr>
              <w:spacing w:after="20"/>
              <w:ind w:left="20"/>
              <w:jc w:val="both"/>
            </w:pPr>
            <w:r>
              <w:rPr>
                <w:rFonts w:ascii="Times New Roman"/>
                <w:b w:val="false"/>
                <w:i w:val="false"/>
                <w:color w:val="000000"/>
                <w:sz w:val="20"/>
              </w:rPr>
              <w:t>
номенклатуру внешнеэкономической деятельности</w:t>
            </w:r>
          </w:p>
          <w:p>
            <w:pPr>
              <w:spacing w:after="20"/>
              <w:ind w:left="20"/>
              <w:jc w:val="both"/>
            </w:pPr>
            <w:r>
              <w:rPr>
                <w:rFonts w:ascii="Times New Roman"/>
                <w:b w:val="false"/>
                <w:i w:val="false"/>
                <w:color w:val="000000"/>
                <w:sz w:val="20"/>
              </w:rPr>
              <w:t>
Таможенного союза и Единый таможенный тариф</w:t>
            </w:r>
          </w:p>
          <w:p>
            <w:pPr>
              <w:spacing w:after="20"/>
              <w:ind w:left="20"/>
              <w:jc w:val="both"/>
            </w:pPr>
            <w:r>
              <w:rPr>
                <w:rFonts w:ascii="Times New Roman"/>
                <w:b w:val="false"/>
                <w:i w:val="false"/>
                <w:color w:val="000000"/>
                <w:sz w:val="20"/>
              </w:rPr>
              <w:t>
Таможенного союза в отношении концентратов и пюре</w:t>
            </w:r>
          </w:p>
          <w:p>
            <w:pPr>
              <w:spacing w:after="20"/>
              <w:ind w:left="20"/>
              <w:jc w:val="both"/>
            </w:pPr>
            <w:r>
              <w:rPr>
                <w:rFonts w:ascii="Times New Roman"/>
                <w:b w:val="false"/>
                <w:i w:val="false"/>
                <w:color w:val="000000"/>
                <w:sz w:val="20"/>
              </w:rPr>
              <w:t>
из слив</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18.10.2011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854</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корректировке ставок ввозных таможенных пошлин</w:t>
            </w:r>
          </w:p>
          <w:p>
            <w:pPr>
              <w:spacing w:after="20"/>
              <w:ind w:left="20"/>
              <w:jc w:val="both"/>
            </w:pPr>
            <w:r>
              <w:rPr>
                <w:rFonts w:ascii="Times New Roman"/>
                <w:b w:val="false"/>
                <w:i w:val="false"/>
                <w:color w:val="000000"/>
                <w:sz w:val="20"/>
              </w:rPr>
              <w:t>
Единого таможенного тарифа Таможенного союза в</w:t>
            </w:r>
          </w:p>
          <w:p>
            <w:pPr>
              <w:spacing w:after="20"/>
              <w:ind w:left="20"/>
              <w:jc w:val="both"/>
            </w:pPr>
            <w:r>
              <w:rPr>
                <w:rFonts w:ascii="Times New Roman"/>
                <w:b w:val="false"/>
                <w:i w:val="false"/>
                <w:color w:val="000000"/>
                <w:sz w:val="20"/>
              </w:rPr>
              <w:t>
отношении отдельных видов часов</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18.11.2011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855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Решению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 xml:space="preserve">от 9 декабря 2011 года № 859 </w:t>
            </w:r>
          </w:p>
        </w:tc>
      </w:tr>
    </w:tbl>
    <w:p>
      <w:pPr>
        <w:spacing w:after="0"/>
        <w:ind w:left="0"/>
        <w:jc w:val="left"/>
      </w:pPr>
      <w:r>
        <w:br/>
      </w:r>
    </w:p>
    <w:p>
      <w:pPr>
        <w:spacing w:after="0"/>
        <w:ind w:left="0"/>
        <w:jc w:val="both"/>
      </w:pPr>
      <w:r>
        <w:drawing>
          <wp:inline distT="0" distB="0" distL="0" distR="0">
            <wp:extent cx="23876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387600" cy="161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3" w:id="94"/>
    <w:p>
      <w:pPr>
        <w:spacing w:after="0"/>
        <w:ind w:left="0"/>
        <w:jc w:val="left"/>
      </w:pPr>
      <w:r>
        <w:rPr>
          <w:rFonts w:ascii="Times New Roman"/>
          <w:b/>
          <w:i w:val="false"/>
          <w:color w:val="000000"/>
        </w:rPr>
        <w:t xml:space="preserve"> ЕВРАЗИЙСКОЕ ЭКОНОМИЧЕСКОЕ СООБЩЕСТВО МЕЖГОСУДАРСТВЕННЫЙ СОВЕТ</w:t>
      </w:r>
      <w:r>
        <w:br/>
      </w:r>
      <w:r>
        <w:rPr>
          <w:rFonts w:ascii="Times New Roman"/>
          <w:b/>
          <w:i w:val="false"/>
          <w:color w:val="000000"/>
        </w:rPr>
        <w:t>ВЫСШИЙ ОРГАН ТАМОЖЕННОГО СОЮЗА</w:t>
      </w:r>
    </w:p>
    <w:bookmarkEnd w:id="94"/>
    <w:p>
      <w:pPr>
        <w:spacing w:after="0"/>
        <w:ind w:left="0"/>
        <w:jc w:val="both"/>
      </w:pPr>
      <w:r>
        <w:rPr>
          <w:rFonts w:ascii="Times New Roman"/>
          <w:b w:val="false"/>
          <w:i w:val="false"/>
          <w:color w:val="000000"/>
          <w:sz w:val="28"/>
        </w:rPr>
        <w:t xml:space="preserve">
      Проект            </w:t>
      </w:r>
    </w:p>
    <w:p>
      <w:pPr>
        <w:spacing w:after="0"/>
        <w:ind w:left="0"/>
        <w:jc w:val="both"/>
      </w:pPr>
      <w:r>
        <w:rPr>
          <w:rFonts w:ascii="Times New Roman"/>
          <w:b w:val="false"/>
          <w:i w:val="false"/>
          <w:color w:val="000000"/>
          <w:sz w:val="28"/>
        </w:rPr>
        <w:t>
      РЕШЕНИЕ</w:t>
      </w:r>
    </w:p>
    <w:p>
      <w:pPr>
        <w:spacing w:after="0"/>
        <w:ind w:left="0"/>
        <w:jc w:val="both"/>
      </w:pPr>
      <w:r>
        <w:rPr>
          <w:rFonts w:ascii="Times New Roman"/>
          <w:b w:val="false"/>
          <w:i w:val="false"/>
          <w:color w:val="000000"/>
          <w:sz w:val="28"/>
        </w:rPr>
        <w:t>
      от 19 декабря 2011 г.             №                         г. Москва</w:t>
      </w:r>
    </w:p>
    <w:bookmarkStart w:name="z144" w:id="95"/>
    <w:p>
      <w:pPr>
        <w:spacing w:after="0"/>
        <w:ind w:left="0"/>
        <w:jc w:val="left"/>
      </w:pPr>
      <w:r>
        <w:rPr>
          <w:rFonts w:ascii="Times New Roman"/>
          <w:b/>
          <w:i w:val="false"/>
          <w:color w:val="000000"/>
        </w:rPr>
        <w:t xml:space="preserve"> О внесении изменений в отдельные Решения Межгоссовета ЕврАзЭС</w:t>
      </w:r>
      <w:r>
        <w:br/>
      </w:r>
      <w:r>
        <w:rPr>
          <w:rFonts w:ascii="Times New Roman"/>
          <w:b/>
          <w:i w:val="false"/>
          <w:color w:val="000000"/>
        </w:rPr>
        <w:t>(Высшего органа Таможенного союза) на уровне глав государств</w:t>
      </w:r>
    </w:p>
    <w:bookmarkEnd w:id="95"/>
    <w:bookmarkStart w:name="z145" w:id="96"/>
    <w:p>
      <w:pPr>
        <w:spacing w:after="0"/>
        <w:ind w:left="0"/>
        <w:jc w:val="both"/>
      </w:pPr>
      <w:r>
        <w:rPr>
          <w:rFonts w:ascii="Times New Roman"/>
          <w:b w:val="false"/>
          <w:i w:val="false"/>
          <w:color w:val="000000"/>
          <w:sz w:val="28"/>
        </w:rPr>
        <w:t xml:space="preserve">
      В связи со вступлением в силу с 1 января 2012 года единой Товарной номенклатуры внешнеэкономической деятельности Таможенного союза и Единого таможенного тарифа Таможенного союза Межгосударственный Совет Евразийского экономического сообщества (Высший орган Таможенного союза) на уровне глав государств </w:t>
      </w:r>
      <w:r>
        <w:rPr>
          <w:rFonts w:ascii="Times New Roman"/>
          <w:b/>
          <w:i w:val="false"/>
          <w:color w:val="000000"/>
          <w:sz w:val="28"/>
        </w:rPr>
        <w:t>решил:</w:t>
      </w:r>
    </w:p>
    <w:bookmarkEnd w:id="96"/>
    <w:bookmarkStart w:name="z146" w:id="97"/>
    <w:p>
      <w:pPr>
        <w:spacing w:after="0"/>
        <w:ind w:left="0"/>
        <w:jc w:val="both"/>
      </w:pPr>
      <w:r>
        <w:rPr>
          <w:rFonts w:ascii="Times New Roman"/>
          <w:b w:val="false"/>
          <w:i w:val="false"/>
          <w:color w:val="000000"/>
          <w:sz w:val="28"/>
        </w:rPr>
        <w:t>
      1. Внести изменения в Решения Межгоссовета ЕврАзЭС (Высшего органа Таможенного союза) на уровне глав государств (далее – Решения Высшего органа Таможенного союза):</w:t>
      </w:r>
    </w:p>
    <w:bookmarkEnd w:id="97"/>
    <w:bookmarkStart w:name="z147" w:id="98"/>
    <w:p>
      <w:pPr>
        <w:spacing w:after="0"/>
        <w:ind w:left="0"/>
        <w:jc w:val="both"/>
      </w:pPr>
      <w:r>
        <w:rPr>
          <w:rFonts w:ascii="Times New Roman"/>
          <w:b w:val="false"/>
          <w:i w:val="false"/>
          <w:color w:val="000000"/>
          <w:sz w:val="28"/>
        </w:rPr>
        <w:t xml:space="preserve">
      а) в </w:t>
      </w:r>
      <w:r>
        <w:rPr>
          <w:rFonts w:ascii="Times New Roman"/>
          <w:b w:val="false"/>
          <w:i w:val="false"/>
          <w:color w:val="000000"/>
          <w:sz w:val="28"/>
        </w:rPr>
        <w:t>Решении</w:t>
      </w:r>
      <w:r>
        <w:rPr>
          <w:rFonts w:ascii="Times New Roman"/>
          <w:b w:val="false"/>
          <w:i w:val="false"/>
          <w:color w:val="000000"/>
          <w:sz w:val="28"/>
        </w:rPr>
        <w:t xml:space="preserve"> Высшего органа Таможенного союза от 27 ноября 2009 года № 18 "О едином таможенно-тарифном регулировании Таможенного союза Республики Беларусь, Республики Казахстан и Российской Федерации":</w:t>
      </w:r>
    </w:p>
    <w:bookmarkEnd w:id="98"/>
    <w:p>
      <w:pPr>
        <w:spacing w:after="0"/>
        <w:ind w:left="0"/>
        <w:jc w:val="both"/>
      </w:pPr>
      <w:r>
        <w:rPr>
          <w:rFonts w:ascii="Times New Roman"/>
          <w:b w:val="false"/>
          <w:i w:val="false"/>
          <w:color w:val="000000"/>
          <w:sz w:val="28"/>
        </w:rPr>
        <w:t xml:space="preserve">
      - абзацы второй и шестой </w:t>
      </w:r>
      <w:r>
        <w:rPr>
          <w:rFonts w:ascii="Times New Roman"/>
          <w:b w:val="false"/>
          <w:i w:val="false"/>
          <w:color w:val="000000"/>
          <w:sz w:val="28"/>
        </w:rPr>
        <w:t>пункта 2</w:t>
      </w:r>
      <w:r>
        <w:rPr>
          <w:rFonts w:ascii="Times New Roman"/>
          <w:b w:val="false"/>
          <w:i w:val="false"/>
          <w:color w:val="000000"/>
          <w:sz w:val="28"/>
        </w:rPr>
        <w:t xml:space="preserve"> признать утратившими силу;</w:t>
      </w:r>
    </w:p>
    <w:p>
      <w:pPr>
        <w:spacing w:after="0"/>
        <w:ind w:left="0"/>
        <w:jc w:val="both"/>
      </w:pPr>
      <w:r>
        <w:rPr>
          <w:rFonts w:ascii="Times New Roman"/>
          <w:b w:val="false"/>
          <w:i w:val="false"/>
          <w:color w:val="000000"/>
          <w:sz w:val="28"/>
        </w:rPr>
        <w:t>
      - Перечень чувствительных товаров, в отношении которых решение об изменении ставки ввозной таможенной пошлины Комиссия Таможенного союза принимает консенсусом (</w:t>
      </w:r>
      <w:r>
        <w:rPr>
          <w:rFonts w:ascii="Times New Roman"/>
          <w:b w:val="false"/>
          <w:i w:val="false"/>
          <w:color w:val="000000"/>
          <w:sz w:val="28"/>
        </w:rPr>
        <w:t>приложение 6</w:t>
      </w:r>
      <w:r>
        <w:rPr>
          <w:rFonts w:ascii="Times New Roman"/>
          <w:b w:val="false"/>
          <w:i w:val="false"/>
          <w:color w:val="000000"/>
          <w:sz w:val="28"/>
        </w:rPr>
        <w:t>) изложить в редакции согласно приложению;</w:t>
      </w:r>
    </w:p>
    <w:bookmarkStart w:name="z148" w:id="9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код "1701 11" ТН ВЭД ТС заменить кодами "1701 13, 1701 14" ТН ВЭД ТС;</w:t>
      </w:r>
    </w:p>
    <w:bookmarkEnd w:id="99"/>
    <w:p>
      <w:pPr>
        <w:spacing w:after="0"/>
        <w:ind w:left="0"/>
        <w:jc w:val="both"/>
      </w:pPr>
      <w:r>
        <w:rPr>
          <w:rFonts w:ascii="Times New Roman"/>
          <w:b w:val="false"/>
          <w:i w:val="false"/>
          <w:color w:val="000000"/>
          <w:sz w:val="28"/>
        </w:rPr>
        <w:t>
      - в приложении 4:</w:t>
      </w:r>
    </w:p>
    <w:bookmarkStart w:name="z149" w:id="100"/>
    <w:p>
      <w:pPr>
        <w:spacing w:after="0"/>
        <w:ind w:left="0"/>
        <w:jc w:val="both"/>
      </w:pPr>
      <w:r>
        <w:rPr>
          <w:rFonts w:ascii="Times New Roman"/>
          <w:b w:val="false"/>
          <w:i w:val="false"/>
          <w:color w:val="000000"/>
          <w:sz w:val="28"/>
        </w:rPr>
        <w:t>
      позицию 5705 00 100 0 Ковры и текстильные напольные покрытия прочие, готовые или неготовые, из шерсти или тонкого волоса животных** исключить и включить позицию 5705 00 800 0 Ковры и текстильные напольные покрытия прочие, готовые или неготовые, из шерсти или тонкого волоса животных**, ***;</w:t>
      </w:r>
    </w:p>
    <w:bookmarkEnd w:id="100"/>
    <w:bookmarkStart w:name="z150" w:id="101"/>
    <w:p>
      <w:pPr>
        <w:spacing w:after="0"/>
        <w:ind w:left="0"/>
        <w:jc w:val="both"/>
      </w:pPr>
      <w:r>
        <w:rPr>
          <w:rFonts w:ascii="Times New Roman"/>
          <w:b w:val="false"/>
          <w:i w:val="false"/>
          <w:color w:val="000000"/>
          <w:sz w:val="28"/>
        </w:rPr>
        <w:t>
      дополнить приложение сноской*** следующего содержания:</w:t>
      </w:r>
    </w:p>
    <w:bookmarkEnd w:id="101"/>
    <w:p>
      <w:pPr>
        <w:spacing w:after="0"/>
        <w:ind w:left="0"/>
        <w:jc w:val="both"/>
      </w:pPr>
      <w:r>
        <w:rPr>
          <w:rFonts w:ascii="Times New Roman"/>
          <w:b w:val="false"/>
          <w:i w:val="false"/>
          <w:color w:val="000000"/>
          <w:sz w:val="28"/>
        </w:rPr>
        <w:t>
      ***при применении данной позиции пользоваться как кодом товара, так и его наименованием;</w:t>
      </w:r>
    </w:p>
    <w:p>
      <w:pPr>
        <w:spacing w:after="0"/>
        <w:ind w:left="0"/>
        <w:jc w:val="both"/>
      </w:pPr>
      <w:r>
        <w:rPr>
          <w:rFonts w:ascii="Times New Roman"/>
          <w:b w:val="false"/>
          <w:i w:val="false"/>
          <w:color w:val="000000"/>
          <w:sz w:val="28"/>
        </w:rPr>
        <w:t>
      код "9617 00" ТН ВЭД ТС заменить кодом "9617 00 000 0" ТН ВЭД ТС;</w:t>
      </w:r>
    </w:p>
    <w:bookmarkStart w:name="z151" w:id="102"/>
    <w:p>
      <w:pPr>
        <w:spacing w:after="0"/>
        <w:ind w:left="0"/>
        <w:jc w:val="both"/>
      </w:pPr>
      <w:r>
        <w:rPr>
          <w:rFonts w:ascii="Times New Roman"/>
          <w:b w:val="false"/>
          <w:i w:val="false"/>
          <w:color w:val="000000"/>
          <w:sz w:val="28"/>
        </w:rPr>
        <w:t xml:space="preserve">
      б) в </w:t>
      </w:r>
      <w:r>
        <w:rPr>
          <w:rFonts w:ascii="Times New Roman"/>
          <w:b w:val="false"/>
          <w:i w:val="false"/>
          <w:color w:val="000000"/>
          <w:sz w:val="28"/>
        </w:rPr>
        <w:t>пункте 8</w:t>
      </w:r>
      <w:r>
        <w:rPr>
          <w:rFonts w:ascii="Times New Roman"/>
          <w:b w:val="false"/>
          <w:i w:val="false"/>
          <w:color w:val="000000"/>
          <w:sz w:val="28"/>
        </w:rPr>
        <w:t xml:space="preserve"> Решения Высшего органа Таможенного союза от 27 ноября 2009 года № 19 "О едином нетарифном регулировании Таможенного союза Республики Беларусь, Республики Казахстан и Российской Федерации" слова "7102 20 000 0 (только ввоз)," заменить словами "7102 10 000 0 (только ввоз)".</w:t>
      </w:r>
    </w:p>
    <w:bookmarkEnd w:id="102"/>
    <w:bookmarkStart w:name="z152" w:id="103"/>
    <w:p>
      <w:pPr>
        <w:spacing w:after="0"/>
        <w:ind w:left="0"/>
        <w:jc w:val="both"/>
      </w:pPr>
      <w:r>
        <w:rPr>
          <w:rFonts w:ascii="Times New Roman"/>
          <w:b w:val="false"/>
          <w:i w:val="false"/>
          <w:color w:val="000000"/>
          <w:sz w:val="28"/>
        </w:rPr>
        <w:t xml:space="preserve">
      2. Правительствам Сторон подготовить предложения по оптимизации Перечня, указанного в подпункте "a" </w:t>
      </w:r>
      <w:r>
        <w:rPr>
          <w:rFonts w:ascii="Times New Roman"/>
          <w:b w:val="false"/>
          <w:i w:val="false"/>
          <w:color w:val="000000"/>
          <w:sz w:val="28"/>
        </w:rPr>
        <w:t>пункта 1</w:t>
      </w:r>
      <w:r>
        <w:rPr>
          <w:rFonts w:ascii="Times New Roman"/>
          <w:b w:val="false"/>
          <w:i w:val="false"/>
          <w:color w:val="000000"/>
          <w:sz w:val="28"/>
        </w:rPr>
        <w:t xml:space="preserve"> настоящего Решения.</w:t>
      </w:r>
    </w:p>
    <w:bookmarkEnd w:id="103"/>
    <w:bookmarkStart w:name="z153" w:id="104"/>
    <w:p>
      <w:pPr>
        <w:spacing w:after="0"/>
        <w:ind w:left="0"/>
        <w:jc w:val="both"/>
      </w:pPr>
      <w:r>
        <w:rPr>
          <w:rFonts w:ascii="Times New Roman"/>
          <w:b w:val="false"/>
          <w:i w:val="false"/>
          <w:color w:val="000000"/>
          <w:sz w:val="28"/>
        </w:rPr>
        <w:t xml:space="preserve">
      3. Настоящее Решение вступает в силу с 1 января 2012 года. </w:t>
      </w:r>
    </w:p>
    <w:bookmarkEnd w:id="104"/>
    <w:p>
      <w:pPr>
        <w:spacing w:after="0"/>
        <w:ind w:left="0"/>
        <w:jc w:val="both"/>
      </w:pPr>
      <w:r>
        <w:rPr>
          <w:rFonts w:ascii="Times New Roman"/>
          <w:b w:val="false"/>
          <w:i w:val="false"/>
          <w:color w:val="000000"/>
          <w:sz w:val="28"/>
        </w:rPr>
        <w:t xml:space="preserve">
      </w:t>
      </w:r>
      <w:r>
        <w:rPr>
          <w:rFonts w:ascii="Times New Roman"/>
          <w:b w:val="false"/>
          <w:i/>
          <w:color w:val="000000"/>
          <w:sz w:val="28"/>
        </w:rPr>
        <w:t>Члены Межгосударственного Совета:</w:t>
      </w:r>
    </w:p>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Российской</w:t>
            </w:r>
          </w:p>
          <w:p>
            <w:pPr>
              <w:spacing w:after="20"/>
              <w:ind w:left="20"/>
              <w:jc w:val="both"/>
            </w:pPr>
            <w:r>
              <w:rPr>
                <w:rFonts w:ascii="Times New Roman"/>
                <w:b w:val="false"/>
                <w:i w:val="false"/>
                <w:color w:val="000000"/>
                <w:sz w:val="20"/>
              </w:rPr>
              <w:t>
</w:t>
            </w:r>
            <w:r>
              <w:rPr>
                <w:rFonts w:ascii="Times New Roman"/>
                <w:b w:val="false"/>
                <w:i/>
                <w:color w:val="000000"/>
                <w:sz w:val="20"/>
              </w:rPr>
              <w:t>Федерации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