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0e9d" w14:textId="a4d0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временного запрета на вывоз кожевенного сырья с территории Республики Беларусь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9 декабря 2011 года № 864.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белорусской Стороны о введении с 5 декабря 2011г. по 5 июня 2012г. временного запрета на вывоз с территории Республики Беларусь необработанных шкур крупного рогатого скота (код 4101 ТН ВЭД ТС).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Республику Казахстан и Российскую Федерацию рассмотреть вопрос о введении меры, аналогичной установленной пунктом 1 настоящего Решения.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