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ef69" w14:textId="685e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Планах мероприятий, необходимых для реализации технических 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 Таможенного союза (далее – Комиссия)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низковольтного оборудования" (ТР ТС 004/2011);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1.2.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упаковки" (ТР ТС 005/2011);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1.3.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реализации технического регламента Таможенного союза "О безопасности пиротехнических изделий" (ТР ТС 006/2011);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Сторонам обеспечить выполнение мероприятий, включенных в Планы, указанные в пунктах 1.1, 1.2 и 1.3 настоящего Решения, в установленные сроки.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 даты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895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мероприятий, необходимых для реализации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</w:t>
      </w:r>
      <w:r>
        <w:br/>
      </w:r>
      <w:r>
        <w:rPr>
          <w:rFonts w:ascii="Times New Roman"/>
          <w:b/>
          <w:i w:val="false"/>
          <w:color w:val="000000"/>
        </w:rPr>
        <w:t>низковольтного оборудования" ТР ТС 004/2011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План с изменениями, внесенными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6032"/>
        <w:gridCol w:w="610"/>
        <w:gridCol w:w="610"/>
        <w:gridCol w:w="610"/>
        <w:gridCol w:w="610"/>
        <w:gridCol w:w="2496"/>
      </w:tblGrid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орган Стороны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реализации технического регламента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безопасности низковольтного оборудования" ТР ТС 004/2011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(Плана)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(внесению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изменений, пересмотру)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004/2011,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пересмотр) и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004/2011,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гармонизированных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серией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ISO/IEC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ISO/IEC 17065)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(План)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(внесению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изменений, пересмотру)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перечней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а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отсутствия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 стандартов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перечней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переходный период,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которого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применяться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данный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утверждения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(не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Перечней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004/2011,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правила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мости,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28 мая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299,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620,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"О списке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сопровождаться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004/2011".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30.08.2016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 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30.08.2016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 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сличительных испытаний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провайдера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сличительных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(БелГИМ)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30.08.2016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 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30.08.2016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 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(оценке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соответствия),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аккредитации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его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по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и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технического регламента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безопасности низковольтного оборудования" ТР ТС 004/2011 в государствах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членах Таможенного союза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Перечни стандартов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004/2011,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информи-рование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004/2011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введении в действие 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004/2011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введению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004/2011 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введению 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895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мероприятий, необходимых для реализации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регламента Таможенного союза "О безопасности упаковки"</w:t>
      </w:r>
      <w:r>
        <w:br/>
      </w:r>
      <w:r>
        <w:rPr>
          <w:rFonts w:ascii="Times New Roman"/>
          <w:b/>
          <w:i w:val="false"/>
          <w:color w:val="000000"/>
        </w:rPr>
        <w:t>(ТР ТС 005/2011)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5140"/>
        <w:gridCol w:w="1252"/>
        <w:gridCol w:w="618"/>
        <w:gridCol w:w="618"/>
        <w:gridCol w:w="618"/>
        <w:gridCol w:w="3083"/>
      </w:tblGrid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(документ)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органы Стороны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технического регламента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безопасности упаковки" (ТР ТС 005/2011)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28 мая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299,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"О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упаковки" (ТР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005/2011) (далее – 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005/2011) (Решение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7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620,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 (Решение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2015 г.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(Плана)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(внесению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005/2011,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(Решение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 до 1июля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005/2011,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 ежегодно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относящейся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сопровождаться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разъяснений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применению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технического регламента Таможенного союза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упаковки" (ТР ТС 005/2011)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национальную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005/2011,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005/2011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005/2011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введению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005/2011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895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мероприятий, необходимых для реализации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</w:t>
      </w:r>
      <w:r>
        <w:br/>
      </w:r>
      <w:r>
        <w:rPr>
          <w:rFonts w:ascii="Times New Roman"/>
          <w:b/>
          <w:i w:val="false"/>
          <w:color w:val="000000"/>
        </w:rPr>
        <w:t>пиротехнических изделий" ТР ТС 006/2011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5044"/>
        <w:gridCol w:w="1439"/>
        <w:gridCol w:w="710"/>
        <w:gridCol w:w="711"/>
        <w:gridCol w:w="711"/>
        <w:gridCol w:w="2569"/>
      </w:tblGrid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органы Стороны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технического регламента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безопасности пиротехнических изделий" ТР ТС 006/2011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перечне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сопровождаться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Сторон.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(внесению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изменений, пересмотру)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(Решение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принятии, введении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Решений КТС,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касающихся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требований.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реализации технического регламента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безопасности пиротехнических изделий" ТР ТС 006/2011 в государствах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членах Таможенного союза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(оценке 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(центров),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006/2011.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006/2011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принятии, введении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ТР ТС 006/2011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касающихся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требований.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введению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 ТР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006/2011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