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f86f" w14:textId="6d5f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закреплении за членами Коллегии и департаментами Евразийской экономической комиссии соглашений, формирующих договорно-правовую базу Таможенного союза и Единого экономического пространства, в отношении которых будет осуществляться мониторинг хода их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апреля 2012 года № 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ответственных за мониторинг хода реализации соглашений, формирующих договорно-правовую базу Таможенного союза и Единого экономического пространства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Членам Коллегии Евразийской экономической комиссии докладывать по данному вопросу на заседаниях Коллегии не реже 1 раза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десяти дней после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                               В.Б.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 Евразийской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2012 г. № 28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ответственных за мониторинг хода реализации</w:t>
      </w:r>
      <w:r>
        <w:br/>
      </w:r>
      <w:r>
        <w:rPr>
          <w:rFonts w:ascii="Times New Roman"/>
          <w:b/>
          <w:i w:val="false"/>
          <w:color w:val="000000"/>
        </w:rPr>
        <w:t>
соглашений, формирующих нормативно-правовую базу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 и Единого экономического пространства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с изменениями, внесенными решением Коллегии Евразийской экономической комиссии от 30.08.2012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4453"/>
        <w:gridCol w:w="2667"/>
        <w:gridCol w:w="2111"/>
        <w:gridCol w:w="1811"/>
        <w:gridCol w:w="2308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международного договора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Вступление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силу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 Коллегии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ЕЭК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Международные договоры, направленные на завершение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договорно-правовой базы Таможенного союза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2007 г.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МГС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10.10.2008 г.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Т.Д.Валовая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 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договоров, 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договорно-правовой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 из них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присоединения к ним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 2007 г.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11.01.2009 г.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Т.Д.Валовая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едином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таможенно-тарифном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регулировании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2008 г.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МГС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27.11.2009 г.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А.А.Слепнев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единых правилах определения страны происхождения товаров от 25 января 2008 г.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01.07.2010 г. Решение МГС № 36 от 21.05.2010 г.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МГС (ВОТС) от 12 декабря 2008 г. № 7 определено, что срок введения в действие Соглашения должен быть увязан со вступлением в силу основополагающих документов по формированию Таможенного союза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А.А.Слепнев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таможенно-тарифного и нетарифного регулирования Департамент таможенного законодательства и правоприменительной практики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мерах 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третьих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2008 г.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МГС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27.11.2009 Г.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А.А.Слепнев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применении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защитных,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антидемпинговых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компенсационных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отношению к 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 от 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01.07.2010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МГС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21.05.2010 г.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А.А.Слепнев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определении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перемещаемых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2008 г.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01.07.2010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РФ и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06.07.2010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МГС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27.11.2009 г.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МГС (ВОТС)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увязан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союза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А.А.Слепнев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правопримени-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практики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и взаимной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товарами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2008 г.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09.06.2009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МГС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09.06.2009 г.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Т.Д.Валовая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принципах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взимания косвенных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 при экспорте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выполнении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оказании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Таможенном союзе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2008 г.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01.07.2010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МГС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21.05.2010 г.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механизме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тарифных квот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2008 г.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МГС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27.11.2009 г.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А.А.Слепнев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условиях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применения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ввозных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пошлин,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отличных от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А.А.Слепнев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МГС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27.11.2009 г.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А.А.Слепнев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тарифных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А.А.Слепнев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МГС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27.11.2009 г.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А.А.Слепнев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тарифных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преференций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МГС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27.11.2009 г.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А.А.Слепнев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правилах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развивающихся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наименее развитых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2008 г.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01.07.2010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МГС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21.05.2010 г.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А.А.Слепнев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правопримени-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практики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единообразного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перемещаемых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2008 г.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19.05.2011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МГС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19.05.2011 г.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В.А.Гошин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правопримени-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практики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Секретариате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2008 г.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19.11.2010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МГС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19.11.2010 г.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12.12.2008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силу.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Т.Д.Валовая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введения и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мер, затрагивающих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внешнюю торговлю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товарами, на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территории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третьих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2009 г.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МГС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27.11.2009 г.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А.А.Слепнев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правилах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товарами от 9 июня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МГС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27.11.2009 г.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А.А.Слепнев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2009 г.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01.07.2010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МГС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21.05.2010 г.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Т.Д.Валовая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Таможенном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кодексе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от 27 ноября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01.07.2010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РК и РФ,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06.07.2010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МГС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05.07.2010 г.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В.А.Гошин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правопримени-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практики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обращении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подлежащей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обязательной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(подтверждению)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2009 г.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01.07.2010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МГС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21.05.2010 г.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В.Н.Корешков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взаимном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признании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(оценке (подтверждению)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(центров),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выполняющих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подтверждению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(подтверждению)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2009 г.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01.07.2010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МГС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21.05.2010 г.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В.Н.Корешков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по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мерам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01.07.2010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МГС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21.05.2010 г.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В.Н.Корешков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мерам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01.07.2010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МГС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21.05.2010 г.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В.Н.Корешков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о карантине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01.07.2010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МГС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21.05.2010 г.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В.Н.Корешков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Соглашение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принципах взимания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косвенных налогов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 и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оказании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Таможенном союзе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2008 г.,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2009 г.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01.07.2010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МГС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21.05.2010 г.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взимания косвенных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 и механизме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их уплатой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экспорте и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в Таможенном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союзе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01.07.2010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МГС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21.05.2010 г.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взимания косвенных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 при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оказании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Таможенном союзе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2009 г.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01.07.2010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МГС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21.05.2010 г.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взаимной торговли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2009 г.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01.07.2010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МГС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21.05.2010 г.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Т.Д.Валовая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4004"/>
        <w:gridCol w:w="2300"/>
        <w:gridCol w:w="2461"/>
        <w:gridCol w:w="2139"/>
        <w:gridCol w:w="2241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договора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Перечень международных договоров, предусмотренных Планом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введению в действие Таможенного кодекса Таможенного союза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от 18 июня 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Временно применяется с даты вступления в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Таможенном кодексе Таможенного союза от 27 ноября 2009 г.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В.А.Гошин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А.А.Слепнев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С.С.Сидорский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таможенного законодательства и правоприменительной практики Департамент торговой политики Департамент промышленной политики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свободных складах и таможенной процедуре свободного склада от 18 июня 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Временно применяется с даты вступления в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Таможенном кодексе Таможенного союза от 27 ноября 2009 г.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В.А.Гошин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таможенного законодательства и правоприменительной практики Департамент таможенной инфраструктуры Департамент торговой политики Департамент промышленной политики.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особенностях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от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В.А.Гошин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правопримени-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практики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взаимной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В.А.Гошин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правопримени-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требованиях к обмену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таможенными органами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иными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В.А.Гошин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представлении 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обмене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товарах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перемещаемых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В.А.Гошин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правопримени-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практики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перемещения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товаров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границу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их выпуском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В.А.Гошин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правопримени-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практики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едином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В.А.Гошин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транзита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перемещаемых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В.А.Гошин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правопримени-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практики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вопросах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пошлин,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перевозимых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процедурой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транзита,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особенностях взыскания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пошлин,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 и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перечисления взысканных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 в отношении таких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от 21 мая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В.А.Гошин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правопримени-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практики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таможенными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определенных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контроля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 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В.А.Гошин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правопримени-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практики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 пассажиров,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прицепов,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полуприцепов,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 грузов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багажа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перевозки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силу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В.А.Гошин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правопримени-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практики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взаимодействии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уголовным делам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 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В.А.Гошин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правопримени-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практики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основаниях, условиях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пошлин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В.А.Гошин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правопримениө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практики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01.09.2010 г.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Т.М.Сулейменов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финансового сектора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особенностях таможенных операций в отношении товаров, пересылаемых в международных почтовых отправлениях от 18 июня 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применяется с даты вступления в силу Договора о Таможенном кодексе Таможенного союза от 27 ноября 2009 г.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В.А.Гошин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таможенного законодательства и правоприменительной практики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Иные международные договоры Таможенного союза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об обмене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01.07.2010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виде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налоговыми 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об уплаченных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суммах косвенных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01.07.2010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(от 21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года)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Соглашение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санитарным мерам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2009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19.05.2011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МГС № 83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19.05.2011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В.Н.Корешков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мер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(от 21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года)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Соглашение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мерам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19.05.2011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МГС № 83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19.05.2011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В.Н.Корешков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мер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(от 21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г.)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Соглашение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карантине растений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 2009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19.05.2011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МГС № 83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19.05.2011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В.Н.Корешков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мер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временных изъятиях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от 5 июля 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15.07.2011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применялся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силу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А.А.Слепнев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правопримени-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практики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Т.Д.Валовая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Федерацией о применении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Т.Д.Валовая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перемещения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наличных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от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2007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правопримени-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практики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 создании,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и взаимной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от 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Т.Д.Валовая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 применении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при обмене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 во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взаимной торговле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от 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В.Б.Христенко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антидемпинговых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компенсационных мер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переходного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20.01.2012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силу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А.А.Слепнев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органу,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сведений, содержащих,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информацию, для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предшествующих введению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защитных,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антидемпинговых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компенсационных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отношению к 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02.08.2011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применялся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силу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А.А.Слепнев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функционировании Таможенного союза в рамках многосторонней торговой системы от 19 мая 2011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Вступает в силу с даты присоединения Российской Федерации к Всемирной торговой организации (Решение ВЕЭС № 11 от 19 декабря 2011 г.)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А.А.Слепнев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торговой политики Департамент развития интеграции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об Объединенной коллегии таможенных служб государств - членов Таможенного союза от 22 июня 2011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применяется с даты подписания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В.А.Гошин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делах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-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В.А.Гошин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(автомобильного)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границе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от 22 июня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Д.К.Ахметов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Соглашение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антидемпинговых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компенсационных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отношению к 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 от 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А.А.Слепнев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от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2011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вступает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В.А.Гошин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от 19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 Соглашение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перемещения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для 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совершения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выпуском, от 18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В.А.Гошин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правопримени-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практики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02.02.2012 г.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2011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применялся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силу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Т.Д.Валовая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легализации (отмыванию)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доходов,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 путем,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перемещении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границу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от 19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правопримени-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практики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Соглашение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вопросах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пошлин,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перевозимых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процедурой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транзита,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особенностях взыскания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пошлин,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 и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перечисления взысканных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 в отношении таких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от 21 мая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В.А.Гошин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правопримени-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практики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информацией,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связанной с уплатой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ввозных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пошлин, от 19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правопримени-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практики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Международные договоры по формированию Единого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пространства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политике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ВЕЭС № 9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19.12.2011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Т.Д.Валовая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политики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на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ВЕЭС № 9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19.12.2011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согласованных принципах валютной политики от 9 декабря 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ВЕЭС № 9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19.12.2011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основы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ценообразования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тарифной политики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19.12.2011 г. от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ВЕЭС № 9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19.12.2011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Д.К.Ахметов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нелегальной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 из третьих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ВЕЭС № 9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19.12.2011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правовом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трудящихся-мигрантов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их семей от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ВЕЭС № 9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19.12.2011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принципах и правилах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ВЕЭС № 9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19.12.2011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Д.К.Ахметов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принципах и правилах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от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ВЕЭС № 9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19.12.2011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правилах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ВЕЭС № 9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19.12.2011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С.С.Сидорский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ВЕЭС № 9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19.12.2011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С.С.Сидорский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(муниципальных)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закупках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ВЕЭС № 9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19.12.2011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 и инвестициях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участниках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 от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ВЕЭС № 9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19.12.2011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принципах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охраны 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от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ВЕЭС № 9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19.12.2011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общих рынков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 и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 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ВЕЭС № 9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19.12.2011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п.2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Д.К.Ахметов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правилах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услугам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 газа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газотранспортным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ценообразования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тарифной политики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 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ВЕЭС № 9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19.12.2011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Д.К.Ахметов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регулировании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тарифной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ВЕЭС № 9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19.12.2011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Д.К.Ахметов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принципах и правилах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ноября 2010 г.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силу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В.Н.Корешков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