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0e76" w14:textId="19e0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развивающихся стран-пользователей 
системы тарифных преференций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мая 2012 года №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Перечне развивающихся стран-пользователей системы тарифных преференций Таможенного союза, утвержденном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130 «О едином таможенно-тарифном регулировании Таможенного союза Республики Беларусь, Республики Казахстан и Российской Федерации», пункт 65 «Нидерландские Антильские острова»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тридцати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