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b18" w14:textId="fad8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83.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года № 19,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Пункт 4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ввоз РЭС и ВЧУ, включенных в Перечень радиоэлектронных средств и (или) высокочастотных устройств, ввоз которых на таможенную территорию Таможенного союза осуществляется без оформления лицензии или заключения (разрешительного документа), согласно Приложению к настоящему Положению.».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Дополнить Приложением «Перечень радиоэлектронных средств и (или) высокочастотных устройств, ввоз которых на таможенную территорию Таможенного союза осуществляется без оформления лицензии или заключения (разрешительного документа)»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тридцати календарных дней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 Б. Христенко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2012 г. № 83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 ввоза на таможенную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территорию Таможенного союза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и (или) высокочастотных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 гражданского назначения, в том числе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встроенных либо входящих в состав других товаров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радиоэлектронных средств и (или) высокочастотных</w:t>
      </w:r>
      <w:r>
        <w:br/>
      </w:r>
      <w:r>
        <w:rPr>
          <w:rFonts w:ascii="Times New Roman"/>
          <w:b/>
          <w:i w:val="false"/>
          <w:color w:val="000000"/>
        </w:rPr>
        <w:t>
устройств, ввоз которых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осуществляется без оформления лицензии или заключения</w:t>
      </w:r>
      <w:r>
        <w:br/>
      </w:r>
      <w:r>
        <w:rPr>
          <w:rFonts w:ascii="Times New Roman"/>
          <w:b/>
          <w:i w:val="false"/>
          <w:color w:val="000000"/>
        </w:rPr>
        <w:t>
(разрешительного документа)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341"/>
        <w:gridCol w:w="3107"/>
        <w:gridCol w:w="3006"/>
      </w:tblGrid>
      <w:tr>
        <w:trPr>
          <w:trHeight w:val="9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РЭС, ВЧУ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изготовителя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Страна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А9100 Base Station СВО стандарта GSM-900/1800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А9100 Base Station MB I3 стандарта GSM-900/1800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А9100 Base Station MB I5 стандарта GSM-900/1800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А9100 Base Station MBO l стандарта GSM-900/1800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A9100 Base Station MBО 2 стандарта GSM 900/1800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A9110E Micro Base Station стандарта GSM 900.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EVOLIUM A9110E Micro Base Station стандарта GSM 1800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A9100 TRX 900 EDGE PLUS стандарта GSM-900/1800 для базовых станций типа EVOLIUM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А9100 TRX 1800 EDGE PLUS стандарта GSM-900/1800 для базовых станций типа EVOLIUM А9100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А9100 TRX 900 HP EDGE PLUS стандарта GSM-900/1800 для базовых станций типа EVOLIUM А9100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А9100 TRX1800 HP EDGE PLUS стандарта GSM-900/1800 для базовых станций типа EVOLIUM А9100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Kитай, Франция* 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А9100 TRX 900 TWIN стандарта GSM-900/1800 для базовых станций типа EVOLIUM А9100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Alcalel-Lucеnt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Kитай, Франция* 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А9100 TRX1800 TWIN стандарта GSM-900/1800 для базовых станций типа EVOLIUM А9100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Deutschland AG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Китай, Франция*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9470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9413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9415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9418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9423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9425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9438 AWY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7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8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11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13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15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292"/>
        <w:gridCol w:w="3136"/>
        <w:gridCol w:w="3046"/>
      </w:tblGrid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18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23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26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9500 MPR 38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7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8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11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13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15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18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23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26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связи А9500 МХС 38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Alcatel-Lucent France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2409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2106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2206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2116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2216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2111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2308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6102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6201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RBS 6601 стандарта GSM 900/1800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KRC131137/01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KRC131138/01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KRC13147/04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KRC13147/15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KRC13147/16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KRC13148/02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KRC13148/15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KRC13148/16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KRC1311002/1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KRC1311002/2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KRC1311003/2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KRC1311003/1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KRC161028/3 к базовой станции стандарта GSM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Kитай, Эстония*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268"/>
        <w:gridCol w:w="3143"/>
        <w:gridCol w:w="3077"/>
      </w:tblGrid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KRC161097/4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KRC161104/4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KRC161094/1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KRCI61118/1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KRC161149/1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KRC16131/022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KRC16131/024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KRC16131/054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KRC16I31/056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KRC16184/2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KRC16184/6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KRCI6145/024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KRC16145/056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KRC161170/3 к базовой станции стандарта GSM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3206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3216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Eesti AS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3106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3116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Eesti AS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3418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3518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3308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3107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3512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6102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Eesti AS,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Nanjing Ericsson Panda Communications Company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6201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Ericsson Eesti AS, Nanjing Ericsson Panda Communications Company Ltd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6202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6601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трансивера RADIO UNIT 2140 40W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RU 2120 KRC 118. 16/2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KRC 11818/1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KRC 11818/4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KRC 11818/5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KRC 161109/1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KRC 161134/1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118 16/3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Китай, Эстония*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KRC 161154/1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Швеция. Китай, Эстония*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6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7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8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13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15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251"/>
        <w:gridCol w:w="3126"/>
        <w:gridCol w:w="3092"/>
      </w:tblGrid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18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23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26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TN 38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7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8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13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MINT-LINK Е 15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18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23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ИЗ,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26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28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Е 38 ГГц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7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13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15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18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23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26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28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X, диапазон 38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7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8GHz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13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15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18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23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26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28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RAU2 X повышенной мощности, диапазон 38 GHz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BTS3900 GSM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GSMBTS3900AGSM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BTS3900B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DBS3900 GSM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BTS3012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BTS3012AE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BTS3006C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базовой станции GSM RRU3004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базовой станции GSM RRU3008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базовой станции GSM DRFU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базовой станции GSM GRFU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Co.;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226"/>
        <w:gridCol w:w="3137"/>
        <w:gridCol w:w="3125"/>
      </w:tblGrid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базовой станции GSM DTRU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базовой станции GSM DDRM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сотовой подвижной связи UMTS DBS3900WCDMA (версия ПО V100)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сотовой подвижной связи UMTS BTS3900 WCDMA (версия ПО V200)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сотовой подвижной связи UMTS BTS3900A WCDMA (версия ПО V200)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сотовой подвижной связи UMTS BTS3900C WCDMA (версия ПО V200)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сотовой подвижной связи UMTSiDBS3900 (версия ПО V200)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Выносной радиоблок стандарта UMTS RRU3804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Co., Ltd.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Венгрия* 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900/1800 Flexi EDGE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Германия, Китай*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приемопередатчикаTSGB TRX RF UNIT EDGE 900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TSDB TRX RF UNIT EDGE 1800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Китай* 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EXGAFlexi EDGE DTRX 900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Германия, Китай*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EXDA Flexi EDGE DTRX1800 (MHz)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Оу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Германия, Китай* 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EXGB Flexi EDGE 900 DTRX UNIT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Германия, Китай* 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EXDB Flexi EDGE 1800 DTRX UNIT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Италия, Индия, Германия, Китай*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(радиорелейное оборудование) FlexiHopper 7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Networks,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(радиорелейное оборудование) FlexiHopper 8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Kитай, Германия*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(радиорелейное оборудование) FlexiHopper 13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FlexiHopper 15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(радиорелейное оборудование) FlexiHopper 18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(радиорелейное оборудование) FlexiHopper 23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FlexiHopper 26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система (радиорелейное оборудование) FlexiHopper 38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Siemens Networks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Индия, Китай Германия*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GSM-1800 RBS 2409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RBS2106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 2206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Radio Systems AB, 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RBS2U6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Приемо-передающая базовая станция RBS 2216 DCS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 2216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GSM-900 RBS 2111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GSM-1800 RBS 2111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 2202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Radio Systems AB, 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 2308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212"/>
        <w:gridCol w:w="3083"/>
        <w:gridCol w:w="3193"/>
      </w:tblGrid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3116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АВ, Ericsson Eesti AS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Эстония*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RBS 3202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Radio Systems AB, Ericsson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3206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3216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Eesti AS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Эстония*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3412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3418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Nanjing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Panda Communications Company Ltd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Китай*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Мультистандартная базовая станция стандартов GSM 900/1800 и UMTS RBS 6102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Мультистандартная базовая станция стандартов GSM 900/1800 и UMTS RBS 6201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131 137/01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131 138/01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47/04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47/15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47/16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48/02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13148/15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13148/16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1002/1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1002/2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1003/1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131 1003/2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31/022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31/024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16131/054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16131/056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16145/022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45/024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45/054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45/056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84/2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84/6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161094/1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161 118/1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161 149/1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KRC 161028/3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стандарта UMTS RU 2120 KRC 118 16/2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RBS 6201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АВ, Ericsson Eesti AS, Nanjing Ericsson Panda Communications Company Ltd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Эстония, Китай*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GSM-1800 RBS 2216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Nanjing Ericsson Panda Communications Company Ltd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Китай* 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для базовой станции GSM-1800 -KRC 1311003/2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Ericsson Eesti AS, Nanjing Ericsson Panda Communications Company Ltd, Flextronics Sorocaba SP, SCI Brazil, SCI Hangary Ltd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Эстония, Китай, Бразилия, Венгрия* 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для базовой станции GSM-1800 KRC 161118/1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Ericsson Eesti AS, Nanjing Ericsson Panda Communications Company Ltd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Эстония, Китай*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для базовой станции GSM-900 KRC 161149/1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AB, Ericsson Eesti AS, Nanjing Ericsson Panda Communications Company Ltd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Эстония, Китай* 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Flexi WCDMA BTS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 Nokia Telecommunications Ltd., Jabil company • SRI Radio Systems GmbH Nokia Siemens Networks Private Limited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FRGM Flexi RF Module 2100 Single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Telecommunications Ltd. Jabil company SRI Radio Systems GmbH Nokia Siemens Networks Private Limited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 Индия*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234"/>
        <w:gridCol w:w="3044"/>
        <w:gridCol w:w="3191"/>
      </w:tblGrid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FRGE Flexi Mast Head RF Module 2100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Networks. Nokia Telecommunications Ltd. Jabil company SRI Radio Systems GmbH. Nokia Siemens Networks.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FRGC Flexi RF Module 2100 Dual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FRGL Flexi RF Module 2100 Dual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FRGF Flexi RF Module 2100 Triple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Siemens Networks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Flexi Multiradio BTS GSM/EDGE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для базовой станции Flexi Multiradio BTS GSM/EDGE FXDA Flexi RF Module Triple 900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Networks.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для базовой станции Flexi Multiradio BTS GSM/EDGE FXEA Flexi RF Module Triple 1800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для базовой станции Flexi Multiradio BTS GSM/EDGE FHDA Flexi RRH 2TX 900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для базовой станции Flexi Multiradio BTS GSM/EDGE FHEA Flexi RRH 2TX1800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приемопередатчиков стандарта GSM 900/1800 EXG A Flexi EDGE DTRX 900 MHz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приемопередатчиков стандарта GSM 900/1800 EXDA Flexi EDGE DTRX 1800 MHz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приемопередатчиков стандарта GSM 900/1800 EXGB Flexi EDGE 900 DTRX UNIT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приемопередатчиков стандарта GSM 900/1800 EXDB Flexi EDGE 1800 DTRX UNIT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Radio Systems GmbH Nokia Siemens Networks Private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275"/>
        <w:gridCol w:w="3002"/>
        <w:gridCol w:w="3192"/>
      </w:tblGrid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BS82IID900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Италия, Германия, Индия* 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BS82IID1800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Италия, Германия, Индия* 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BS240IID900/1800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Италия, Германия, Индия* 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BS240XLIID900/1800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ECUDV2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limited.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ECUDV3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GCUDV2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ECUDHPV3A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FCUDV1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Ltd. Jabil company SRI Radio Systems GmbH Nokia Siemens Networks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GCUGV2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FCUGV1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ECUGV3A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ECUDV2 для базовых станций типа BS240 D1800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Siemens Networks Oy Nokia Telecommunications Ltd. Jabil company SRI Radio Systems GmbH Nokia Siemens Networks Private Limited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059"/>
        <w:gridCol w:w="3122"/>
        <w:gridCol w:w="3148"/>
      </w:tblGrid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ECUDV3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GCUDV2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для базовых станций типа BS240 Dl 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FCUDV1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• Nokia Siemens Networks.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GCUGV2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FCTJGV1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ECUGV3A для базовых станций типа BS240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ECUDV2 для базовых станций типа BS241D1800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ECUDV3 для базовых станций типа BS241D1800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GCUDV2 для базовых станций типа BS241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Umited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для базовых станций типа BS241 D1800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Umited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FCUDV1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BS241 D1800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Telecommunications Ltd. Jabil company SRI Radio Systems GmbH Nokia Siemens Networks Private Limited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Индия*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057"/>
        <w:gridCol w:w="3193"/>
        <w:gridCol w:w="3078"/>
      </w:tblGrid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для базовых станций типа BS241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 для базовых станций типа BS241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GCUGV2 для базовых станций типа BS241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FCUGV1 для базовых станций типа BS241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8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 А для базовых станций типа BS241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ECUDV2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ECUDV3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GCTJDV2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ECUDHPV3A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8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FCUDV1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GCUGV2 для базовых станций типа BS240XL D1800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Ltd.. Jabil company SRI Radio Systems GmbH Nokia Siemens Networks Private Limited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FCUGV1 для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98"/>
        <w:gridCol w:w="3226"/>
        <w:gridCol w:w="3123"/>
      </w:tblGrid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ECUGV3A для базовых станций типа BS240XL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ECUDV2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ECUDV3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Ud.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GCUDV2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Ltd.. Jabil company SRI Radio Systems GmbH Nokia Siemens Networks Private Umited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ECUDHPV3A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Ud.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FCUDV1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1800 ECUDHPV3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ECTJGV3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GCUGV2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FCUGV1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диапазона 900 ECUGV3A для базовых станций типа BS288 D1800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Ltd. Jabil company SRI Radio Systems GmbH Nokia Siemens Networks Private Limited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Италия, Германия, Индия* 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BTS3012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GSM900/1S0O BTS 3006С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GSM900/1800 BTS 3012АЕ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900/1800 BTS3900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GSM900/1800 BTS3900A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BTS3900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046"/>
        <w:gridCol w:w="3229"/>
        <w:gridCol w:w="3092"/>
      </w:tblGrid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BTS3900A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BTS3900C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DBS3900 GSM,(RRU3004,RRU3008)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DBS3900 WCDMA, (RRU3004,RRU3008)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iDBS3900 WCDMA,(RHUB3808, PRRU3801)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приемо-передатчика DTRU, входящий в состав базовой станции BTS3012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приемо-передатчика DDRM, входящий в состав базовой станции стандарта GSM900/1800 BTS 3006С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Выносной радиоблок стандарта GSM 900/1800 RRU3004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DRFU стандарта GSM-900/1800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GRFU стандарта GSM-900/1800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RRU3008 стандарта GSM-900/1800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Выносной радиоблок стандарта UMTS RRU3804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RRU3801E стандарта UMTS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RF Unit for WCDMA, входящий в соств базовой станции стандарта UMTS BTS3900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Выносной пикорадиоблок pRRU3801, входящий в состав базовой станции стандарта UMTS BTS3900C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Выносной пикорадиоблок pRRU3801, входящий в состав базовой станции стандарта iDBS3900 WCDMA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GSM-900/1800 BTS3900E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900/1800 BTS3900B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Technologies Co.Ltd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ECUGV3, входящий в состав базовой станции BS-240 D900/1800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Ltd. Suzhou Branch; SRI Radio Systems GmbH;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Jabil Company Nokia Siemens Networks Private Limited, Plot No. OZ-8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ECUDV2, входящий в состав базовой станции BS-240 D900/1800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Ltd. Suzhou Branch; SRI Radio Systems GmbH;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Jabil Company Nokia Siemens Networks Private Limited, Plot No. OZ-8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ECUDV3, входящий в состав базовой станции BS-240 D900/1800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Ltd. Suzhou Branch; SRI Radio Systems GmbH;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Jabil Company • Nokia Siemens Networks Private Limited, Plot No. OZ-8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ECUDHPV3, входящий в состав базовой станции BS-240 D900/1800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Ltd. Suzhou Branch; SRI Radio Systems GmbH;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Jabil Company Nokia Siemens Networks Private Limited, Plot No. OZ-8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FCUGV1, входящий в состав базовой станции BS-240 D900/1800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Ltd. Suzhou Branch; SRI Radio Systems GmbH;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Jabil Company Nokia Siemens Networks Private Limited, Plot No. OZ-8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приемопередатчика FCUDV1, входящий в состав базовой станции BS-240 D900/1800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OY, Nokia Telecommunications Ltd. Suzhou Branch; SRI Radio Systems GmbH;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Jabil Company Nokia Siemens Networks Private Limited, Plot No. OZ-8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995"/>
        <w:gridCol w:w="3129"/>
        <w:gridCol w:w="3239"/>
      </w:tblGrid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MetroSite EDGE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CTGA TRX UNIT, GSM/EDGE 90010W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Радиомодуль CTDA TRX UNIT, GSM/EDGE 1800 10W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UltraSite EDGE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Flexi EDGE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EXGA Flexi EDGE DTRX 900 MHz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 Siemens Networks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Финляндия, Китай, Германия, Италия, Индия*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9681LH-LHRC01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9418 UX HSB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9681LH-LHRC02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9618 USY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9418 USY HSB/SD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946LUX40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Alcatel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AL18F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AL11F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AL10F4E1+Feth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AL10F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AL10F16E1+Feth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AL13D16E1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AL10D8E1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AL10D4E1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AL10DE1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Alcoma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SAF CFM-LM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 SAF TEHNIKA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Латвия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SAF CFIP PhoeniX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 SAF TEHNIKA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Латвия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23Е Micro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Mini-Link 7НС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Optix RTN 600 38GHz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Optix RTN 600 13GHz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Optix RTN 600 23GHz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Цифроваярадиорелейиая станция Optix RTN 600 18GHz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Optix RTN 600 7GHz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(18G/48E1)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МХ7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38G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23G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(18G/200MB)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(7G/200MB)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18 NEO HP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(38G/200MB)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Nco/c 7G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Neo/c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38G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945"/>
        <w:gridCol w:w="3192"/>
        <w:gridCol w:w="3244"/>
      </w:tblGrid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7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18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38 NEO HP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7G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13G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18G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38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7 NEO HP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МХ18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 (7G/48E1)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Pasolink+6 G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Pasolink Neo/c 18G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NEC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L XD 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L XD 7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LXD 18Е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SRAL XD 18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L 7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L 18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L 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SRAL XD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радиорелейная станция SRA S4 11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IMT-MC-450 CBTS 3612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IMT-MC-450 CBTS 3601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IMT-MC-450 CBTS 3606А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Huawei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стандартов GSM/UMTS ZXSDR BS8800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ZTE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стандартов GSM/UMTS ZXSDR В 8200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ZTE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ZXSDR В8900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ZTE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RBS 2309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Китай*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RBS 2401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Китай*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RBS 2109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Швеция. Китай*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RBS 2302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Ericsson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Швеция, Kитай * 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UMTS Flexi BTS WCDMA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Nokia-Siemens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 82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Nokia-Siemens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 240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Nokia-Siemens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станция стандарта GSM BS 241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Nokia-Siemens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Репитер стандарта GSM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CommScope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Репитер стандартов GSM/UMTS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CommScope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</w:tbl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фирмы-изготовители, указанные в столбце «Наименование изготовителя» и перечисленные в строке конкретного РЭС (ВЧУ), соответствуют любой стране-изготовителю из перечисленных в столбце «Страна» этого же РЭС (ВЧУ).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