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7fbe" w14:textId="c0b7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Решения Совета Евразийской экономической комиссии от 20 июня 2012 г. № 47 "О взаимном доступе субъектов хозяйствования Республики Беларусь и Российской Федерации к электронной цифровой подписи в целях выполнения Соглашения о государственных (муниципальных)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июля 2012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20.06.2012 № 47 «О взаимном доступе субъектов хозяйствования Республики Беларусь и Российской Федерации к электронной цифровой подписи и в целях выполнения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от 09.10.2010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результаты проведенных консультаций между уполномоченными органами Республики Беларусь, Российской Федерацией и Коллегией Евразийской экономической комиссии (далее – Рабочая группа) с целью выработки подходов и принятия решения по вопросу редоставления взаимного доступа субъектам хозяйствования к государственным (муниципальным) закупкам.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Провести в срок до 1 сентября 2012 года дополнительные консультации с представителями сторон и Коллегии Евразийской экономической комиссии в составе Рабочей группы и доложить результаты работы до 1 сентября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по данному вопросу.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 июля 2012 г.            №                        г. Москва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предоставлении национального режима к государственным</w:t>
      </w:r>
      <w:r>
        <w:br/>
      </w:r>
      <w:r>
        <w:rPr>
          <w:rFonts w:ascii="Times New Roman"/>
          <w:b/>
          <w:i w:val="false"/>
          <w:color w:val="000000"/>
        </w:rPr>
        <w:t>
закупкам, проводимым на территории Республики Беларусь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Федерации, в части размещения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заказа в электронной форме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Коллегии Евразийской экономической комиссии по вопросу предоставления взаимного доступа субъектов хозяйствования Республики Беларусь и Российской Федерации к электронной цифровой подписи в целях выполнения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от 9 декабря 2010 года. А также информацию о результатах совместных консультаций Сторон, проведенных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20.06.2012 №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уполномоченным органам Сторон и Коллегии Евразийской экономической комиссии до 1 сентября 2012 года проработать предложения, подготовленные Рабочей группой, по взаимному признанию электронной цифровой подписи, изготовленной в соответствии с законодательством одного государства-члена Таможенного союза и Единого экономического пространства другим государством – членом Таможенного союза и Единого экономического пространства и доложить результаты окончательного согласования рассматриваемого вопроса на заседании Совета Евразийской экономической комиссии в сентябре 2012 года.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