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8fdaa" w14:textId="6a8fd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перечне вопросов, по которым Коллегия Комиссии обязана провести консультации в рамках Консультативного комитета по транспорту и инфраструктуре, перед принятием решения Совета Комиссии или Коллегии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26 июля 2012 года № 123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Регламентом работы</w:t>
      </w:r>
      <w:r>
        <w:rPr>
          <w:rFonts w:ascii="Times New Roman"/>
          <w:b w:val="false"/>
          <w:i w:val="false"/>
          <w:color w:val="000000"/>
          <w:sz w:val="28"/>
        </w:rPr>
        <w:t xml:space="preserve"> Евразийской экономической комиссии, утвержденным Решением Высшего Евразийского экономического совета на уровне глав государств от 18 ноября 2011 года № 1,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Одобрить проект решения Совета Евразийской экономической комиссии «О перечне вопросов, по которым Коллегия Комиссии обязана провести консультации в рамках Консультативного комитета по транспорту и инфраструктуре, перед принятием решения Совета Комиссии или Коллегии Комиссии» (</w:t>
      </w:r>
      <w:r>
        <w:rPr>
          <w:rFonts w:ascii="Times New Roman"/>
          <w:b w:val="false"/>
          <w:i w:val="false"/>
          <w:color w:val="000000"/>
          <w:sz w:val="28"/>
        </w:rPr>
        <w:t>прилагается</w:t>
      </w:r>
      <w:r>
        <w:rPr>
          <w:rFonts w:ascii="Times New Roman"/>
          <w:b w:val="false"/>
          <w:i w:val="false"/>
          <w:color w:val="000000"/>
          <w:sz w:val="28"/>
        </w:rPr>
        <w:t>) и внести его для рассмотрения на заседание Совета Евразийской экономической комиссии.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                               В.Б. Христенко</w:t>
      </w:r>
    </w:p>
    <w:bookmarkStart w:name="z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 Е Ш Е Н И Е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________________2012 г.                               г. Москва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перечне вопросов, по которым Коллегия Комиссии обязана</w:t>
      </w:r>
      <w:r>
        <w:br/>
      </w:r>
      <w:r>
        <w:rPr>
          <w:rFonts w:ascii="Times New Roman"/>
          <w:b/>
          <w:i w:val="false"/>
          <w:color w:val="000000"/>
        </w:rPr>
        <w:t>
провести консультации в рамках Консультативного комитета по</w:t>
      </w:r>
      <w:r>
        <w:br/>
      </w:r>
      <w:r>
        <w:rPr>
          <w:rFonts w:ascii="Times New Roman"/>
          <w:b/>
          <w:i w:val="false"/>
          <w:color w:val="000000"/>
        </w:rPr>
        <w:t>
транспорту и инфраструктуре, перед принятием решения Совета</w:t>
      </w:r>
      <w:r>
        <w:br/>
      </w:r>
      <w:r>
        <w:rPr>
          <w:rFonts w:ascii="Times New Roman"/>
          <w:b/>
          <w:i w:val="false"/>
          <w:color w:val="000000"/>
        </w:rPr>
        <w:t>
Комиссии или Коллегии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Евразийской экономической комиссии от 18 ноября 2011 года,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Утвердить перечень вопросов, по которым Коллегия Комиссии обязана провести консультации в рамках Консультативного комитета по транспорту и инфраструктуре, перед принятием решения Совета Комиссии или Коллегии Комиссии (</w:t>
      </w:r>
      <w:r>
        <w:rPr>
          <w:rFonts w:ascii="Times New Roman"/>
          <w:b w:val="false"/>
          <w:i w:val="false"/>
          <w:color w:val="000000"/>
          <w:sz w:val="28"/>
        </w:rPr>
        <w:t>прилагается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Члены Совета Евразийской экономической комиссии: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53"/>
        <w:gridCol w:w="4313"/>
        <w:gridCol w:w="3453"/>
      </w:tblGrid>
      <w:tr>
        <w:trPr>
          <w:trHeight w:val="30" w:hRule="atLeast"/>
        </w:trPr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 Беларусь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 Казахстан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 Федерации</w:t>
            </w:r>
          </w:p>
        </w:tc>
      </w:tr>
      <w:tr>
        <w:trPr>
          <w:trHeight w:val="30" w:hRule="atLeast"/>
        </w:trPr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Румас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Келимбетов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к Решению Совета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_______№ _______      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
вопросов, по которым Коллегия Комиссии обязана провести</w:t>
      </w:r>
      <w:r>
        <w:br/>
      </w:r>
      <w:r>
        <w:rPr>
          <w:rFonts w:ascii="Times New Roman"/>
          <w:b/>
          <w:i w:val="false"/>
          <w:color w:val="000000"/>
        </w:rPr>
        <w:t>
консультации в рамках Консультативного комитета</w:t>
      </w:r>
      <w:r>
        <w:br/>
      </w:r>
      <w:r>
        <w:rPr>
          <w:rFonts w:ascii="Times New Roman"/>
          <w:b/>
          <w:i w:val="false"/>
          <w:color w:val="000000"/>
        </w:rPr>
        <w:t>
по транспорту и инфраструктуре перед принятием решения Совета</w:t>
      </w:r>
      <w:r>
        <w:br/>
      </w:r>
      <w:r>
        <w:rPr>
          <w:rFonts w:ascii="Times New Roman"/>
          <w:b/>
          <w:i w:val="false"/>
          <w:color w:val="000000"/>
        </w:rPr>
        <w:t>
Комиссии или Коллегии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Рассмотрение запросов уполномоченных органов государств Сторон о согласовании Коллегией Комиссии исключительных тарифов для отдельных направлений перевозок определенных грузов в случае невозможности предоставления товаропроизводителям поддержки в иной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Подготовка Коллегией Комиссии информации о реализации </w:t>
      </w:r>
      <w:r>
        <w:rPr>
          <w:rFonts w:ascii="Times New Roman"/>
          <w:b w:val="false"/>
          <w:i w:val="false"/>
          <w:color w:val="000000"/>
          <w:sz w:val="28"/>
        </w:rPr>
        <w:t>Соглашения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о регулировании доступа к услугам железнодорожного транспорта, включая основы тарифной политики, для внесения на одобрение Совета Комиссии с последующим рассмотрением такой информации Высшим Евразийским экономическим советом.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