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b857" w14:textId="e31b8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нормативных правовых актах в области нетарифного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августа 2012 года № 134.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перечень товаров, к которым применяются запреты или ограничения на ввоз или вывоз государствами – членами Таможенного союза в рамках Евразийского экономического сообщества в торговле с третьими странами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 применении ограничений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изменения в отдельные Решения Комиссии Таможенного союза и Коллегии Евразийской экономической комиссии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Решения Комиссии Таможенного союза и Коллегии Евразийской экономической комиссии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лицензии на экспорт или импорт и иные разрешительные документы на вывоз или ввоз товаров, выданные уполномоченными государственными органами государств – членов Таможенного союза до вступления в силу настоящего Решения, являются действительными до окончания срока их действия.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 даты вступления в силу настоящего Решения Единый перечень товаров, к которым применяются запреты или ограничения на ввоз или вывоз государствами – членами Таможенного союза в рамках Евразийского экономического сообщества в торговле с третьими странами, и Положения о применении ограничений,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Межгоссовета ЕврАзЭС (Высшего органа Таможенного союза) от 27 ноября 2009 г. № 19 "О едином нетарифном регулировании Таможенного союза Республики Беларусь, Республики Казахстан и Российской Федерации", не применяются.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Одобрить проект решения Совета Евразийской экономической комиссии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Межгоссовета ЕврАзЭС (Высшего органа Таможенного союза) от 27 ноября 2009 г. № 19"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5</w:t>
      </w:r>
      <w:r>
        <w:rPr>
          <w:rFonts w:ascii="Times New Roman"/>
          <w:b w:val="false"/>
          <w:i w:val="false"/>
          <w:color w:val="000000"/>
          <w:sz w:val="28"/>
        </w:rPr>
        <w:t>) и внести его для рассмотрения на очередном заседании Совета Евразийской экономической комиссии.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вступает в силу по истечении тридцати календарных дней с даты его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2012 г. № 134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перечень товаров, к которым применяются запреты или</w:t>
      </w:r>
      <w:r>
        <w:br/>
      </w:r>
      <w:r>
        <w:rPr>
          <w:rFonts w:ascii="Times New Roman"/>
          <w:b/>
          <w:i w:val="false"/>
          <w:color w:val="000000"/>
        </w:rPr>
        <w:t>ограничения на ввоз или вывоз государствами – членами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 в рамках Евразийского экономического</w:t>
      </w:r>
      <w:r>
        <w:br/>
      </w:r>
      <w:r>
        <w:rPr>
          <w:rFonts w:ascii="Times New Roman"/>
          <w:b/>
          <w:i w:val="false"/>
          <w:color w:val="000000"/>
        </w:rPr>
        <w:t>сообщества в торговле с третьими странами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решениями Коллегии Евразийской экономической комиссии от 23.08.2012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тридцати календарных дней с даты его официального опубликования, если иное не установлено Решением Совета Евразийской экономической комиссии); от 18.09.2012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c 01.01.2013); от 25.09.2012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02.10.2012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18.10.2012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04.12.2012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04.12.2012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04.12.2012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25.12.2012 </w:t>
      </w:r>
      <w:r>
        <w:rPr>
          <w:rFonts w:ascii="Times New Roman"/>
          <w:b w:val="false"/>
          <w:i w:val="false"/>
          <w:color w:val="ff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05.03.2013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24.04.2013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24.04.2013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25.06.2013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01.09.2013); от 14.04.2014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(вступает в силу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25.06.2014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01.09.2014); от 02.12.2014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вступления в силу решения Совета Евразийской экономической комиссии "О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товаров для гражданской авиации и гражданских воздушных судов"); от 02.12.2014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вступления в силу решения Совета Евразийской экономической комиссии "О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товаров для гражданской авиации"); от  02.12.2014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24.12.2014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24.12.2014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вступления в силу </w:t>
      </w:r>
      <w:r>
        <w:rPr>
          <w:rFonts w:ascii="Times New Roman"/>
          <w:b w:val="false"/>
          <w:i w:val="false"/>
          <w:color w:val="ff0000"/>
          <w:sz w:val="28"/>
        </w:rPr>
        <w:t>Договора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10 октября 2014 года о присоединении Республики Армения к Договору о Евразийском экономическом союзе от 29 мая 2014 года, но не ранее чем по истечении 30 календарных дней с даты официального опубликования настоящего Решения); от 27.01.2015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31.03.2015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21.04.2015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18.08.2015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30.08.2016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15.11.2016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1 января 2017); от 11.10.2021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01.01.2022); от 27.12.2022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1.1. ОЗОНОРАЗРУШАЮЩИЕ ВЕЩЕСТВА И ПРОДУКЦИЯ, ИХ СОДЕРЖАЩАЯ,</w:t>
      </w:r>
      <w:r>
        <w:br/>
      </w:r>
      <w:r>
        <w:rPr>
          <w:rFonts w:ascii="Times New Roman"/>
          <w:b/>
          <w:i w:val="false"/>
          <w:color w:val="000000"/>
        </w:rPr>
        <w:t>ЗАПРЕЩЕННЫЕ К ВВОЗУ НА ТАМОЖЕННУЮ ТЕРРИТОРИЮ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И ВЫВОЗУ С ТАМОЖЕННОЙ ТЕРРИТОРИИ ТАМОЖЕННОГО СОЮЗА (*)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1.1. утратил силу решением Коллегии Евразийской экономической комиссии от 30.08.2016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1.2 ОПАСНЫЕ ОТХОДЫ, ВВОЗ КОТОРЫХ НА ТАМОЖЕННУЮ ТЕРРИТОРИЮ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 ЗАПРЕЩЕН (*), ( **)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1.2 утратил силу решением Коллегии Евразийской экономической комиссии от 21.04.2015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1.3. ИНФОРМАЦИЯ НА ПЕЧАТНЫХ, АУДИОВИЗУАЛЬНЫХ И ИНЫХ</w:t>
      </w:r>
      <w:r>
        <w:br/>
      </w:r>
      <w:r>
        <w:rPr>
          <w:rFonts w:ascii="Times New Roman"/>
          <w:b/>
          <w:i w:val="false"/>
          <w:color w:val="000000"/>
        </w:rPr>
        <w:t>НОСИТЕЛЯХ ИНФОРМАЦИИ, ЗАПРЕЩЕННАЯ ДЛЯ ВВОЗА НА</w:t>
      </w:r>
      <w:r>
        <w:br/>
      </w:r>
      <w:r>
        <w:rPr>
          <w:rFonts w:ascii="Times New Roman"/>
          <w:b/>
          <w:i w:val="false"/>
          <w:color w:val="000000"/>
        </w:rPr>
        <w:t>ТАМОЖЕННУЮ ТЕРРИТОРИЮ ТАМОЖЕННОГО СОЮЗА, ВЫВОЗА С</w:t>
      </w:r>
      <w:r>
        <w:br/>
      </w:r>
      <w:r>
        <w:rPr>
          <w:rFonts w:ascii="Times New Roman"/>
          <w:b/>
          <w:i w:val="false"/>
          <w:color w:val="000000"/>
        </w:rPr>
        <w:t>ТАМОЖЕННОЙ ТЕРРИТОРИИ ТАМОЖЕННОГО СОЮЗА И ТРАНЗИТА ПО</w:t>
      </w:r>
      <w:r>
        <w:br/>
      </w:r>
      <w:r>
        <w:rPr>
          <w:rFonts w:ascii="Times New Roman"/>
          <w:b/>
          <w:i w:val="false"/>
          <w:color w:val="000000"/>
        </w:rPr>
        <w:t>ТАМОЖЕННОЙ ТЕРРИТОРИИ ТАМОЖЕННОГО СОЮЗА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1.3 утратил силу решением Коллегии Евразийской экономической комиссии от 21.04.2015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1.4. СРЕДСТВА ЗАЩИТЫ РАСТЕНИЙ, ЗАПРЕЩЕННЫЕ К ВВОЗУ НА</w:t>
      </w:r>
      <w:r>
        <w:br/>
      </w:r>
      <w:r>
        <w:rPr>
          <w:rFonts w:ascii="Times New Roman"/>
          <w:b/>
          <w:i w:val="false"/>
          <w:color w:val="000000"/>
        </w:rPr>
        <w:t>ТАМОЖЕННУЮ ТЕРРИТОРИЮ ТАМОЖЕННОГО СОЮЗА, ПОПАДАЮЩИЕ ПОД</w:t>
      </w:r>
      <w:r>
        <w:br/>
      </w:r>
      <w:r>
        <w:rPr>
          <w:rFonts w:ascii="Times New Roman"/>
          <w:b/>
          <w:i w:val="false"/>
          <w:color w:val="000000"/>
        </w:rPr>
        <w:t>ДЕЙСТВИЕ ПРИЛОЖЕНИЙ А И В СТОКГОЛЬМСКОЙ КОНВЕНЦИИ О</w:t>
      </w:r>
      <w:r>
        <w:br/>
      </w:r>
      <w:r>
        <w:rPr>
          <w:rFonts w:ascii="Times New Roman"/>
          <w:b/>
          <w:i w:val="false"/>
          <w:color w:val="000000"/>
        </w:rPr>
        <w:t>СТОЙКИХ ОРГАНИЧЕСКИХ ЗАГРЯЗНИТЕЛЯХ ОТ 22 МАЯ 2001 ГОДА (*), (**)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1.4 утратил силу решением Коллегии Евразийской экономической комиссии от 06.10.2015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Решение предусмотрены изменения решением Коллегии Евразийской экономической комиссии от 09.11.2021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даты вступления в силу решения Совета Евразийской экономической комиссии о внесении изменений в некоторые решения Совета Евразийской экономической комиссии в отношении отдельных видов лесоматериалов).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1.5. ЛЕСОМАТЕРИАЛЫ, РЕГЕНЕРИРУЕМАЯ БУМАГА,</w:t>
      </w:r>
      <w:r>
        <w:br/>
      </w:r>
      <w:r>
        <w:rPr>
          <w:rFonts w:ascii="Times New Roman"/>
          <w:b/>
          <w:i w:val="false"/>
          <w:color w:val="000000"/>
        </w:rPr>
        <w:t>КАРТОН, МАКУЛАТУРА, ВЫВОЗ КОТОРЫХ С ТАМОЖЕННОЙ ТЕРРИТОРИИ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 ЗАПРЕЩЕН (*)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1.5. в редакции решения Коллегии Евразийской экономической комиссии от 15.11.2016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1 января 2017); с изменениями, внесенными Решением Коллегии Евразийской экономической комиссии от 11.10.2021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01.01.2022).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товара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Древесина топливная в виде бревен, поленьев, в том числе из саксаула в виде поленьев, вязанок хвороста или в аналогичных видах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4401 11 000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4401 12 000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Опилки и древесные отходы из саксаула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 4401 31 000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 4401 32 000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 4401 39 000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 4401 41 000 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4401 49 000 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Лесоматериалы необработанные, с удаленной или неудаленной корой или заболонью или грубо окантованные или неокантованные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11 000 1 – 4403 26 000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91 100 0 – 4403 99 000 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Древесина бондарная; бревна расколотые; сваи, колья и столбы из дерева, заостренные, но не распиленные вдоль; лесоматериалы, грубо обтесанные, но не обточенные, не изогнутые или не обработанные другим способом, используемые для производства тростей, зонтов, ручек для инструментов или аналогичных изделий; щепа и аналогичная древесина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Шпалы деревянные для железнодорожных или трамвайных путей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Лесоматериалы, полученные распиловкой или расщеплением вдоль, строганием или лущением, не обработанные или обработанные строганием, шлифованием, имеющие или не имеющие торцевые соединения, толщиной более 6 мм, хвойные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11 – 4407 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Лесоматериалы, полученные распиловкой или расщеплением вдоль, строганием или лущением, не обработанные или обработанные строганием, шлифованием, имеющие или не имеющие торцевые соединения, толщиной более 6 мм, прочие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4407 96 900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4407 97 900 1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4407 97 900 2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4407 99 900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Регенерируемые бумага или картон (макулатура и отходы)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* </w:t>
      </w:r>
      <w:r>
        <w:rPr>
          <w:rFonts w:ascii="Times New Roman"/>
          <w:b w:val="false"/>
          <w:i w:val="false"/>
          <w:color w:val="000000"/>
          <w:sz w:val="28"/>
        </w:rPr>
        <w:t>Настоящий перечень применяется в отношении товаров, происходящих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Казахстан.";</w:t>
      </w:r>
    </w:p>
    <w:bookmarkStart w:name="z5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1.6. СЛУЖЕБНОЕ И ГРАЖДАНСКОЕ ОРУЖИЕ, ЕГО ОСНОВНЫЕ ЧАСТИ И</w:t>
      </w:r>
      <w:r>
        <w:br/>
      </w:r>
      <w:r>
        <w:rPr>
          <w:rFonts w:ascii="Times New Roman"/>
          <w:b/>
          <w:i w:val="false"/>
          <w:color w:val="000000"/>
        </w:rPr>
        <w:t>ПАТРОНЫ К НЕМУ, ЗАПРЕЩЕННЫЕ ДЛЯ ВВОЗА НА ТАМОЖЕННУЮ</w:t>
      </w:r>
      <w:r>
        <w:br/>
      </w:r>
      <w:r>
        <w:rPr>
          <w:rFonts w:ascii="Times New Roman"/>
          <w:b/>
          <w:i w:val="false"/>
          <w:color w:val="000000"/>
        </w:rPr>
        <w:t>ТЕРРИТОРИЮ, ВЫВОЗА С ТАМОЖЕННОЙ ТЕРРИТОРИИ И ТРАНЗИТА ПО</w:t>
      </w:r>
      <w:r>
        <w:br/>
      </w:r>
      <w:r>
        <w:rPr>
          <w:rFonts w:ascii="Times New Roman"/>
          <w:b/>
          <w:i w:val="false"/>
          <w:color w:val="000000"/>
        </w:rPr>
        <w:t>ТАМОЖЕННОЙ ТЕРРИТОРИИ ТАМОЖЕННОГО</w:t>
      </w:r>
      <w:r>
        <w:br/>
      </w:r>
      <w:r>
        <w:rPr>
          <w:rFonts w:ascii="Times New Roman"/>
          <w:b/>
          <w:i w:val="false"/>
          <w:color w:val="000000"/>
        </w:rPr>
        <w:t>СОЮЗА (*), (**), (***)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1.6 утратил силу решением Коллегии Евразийской экономической комиссии от 06.10.2015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5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1.7. ОРУДИЯ ДОБЫЧИ (ВЫЛОВА) ВОДНЫХ БИОЛОГИЧЕСКИХ РЕСУРСОВ,</w:t>
      </w:r>
      <w:r>
        <w:br/>
      </w:r>
      <w:r>
        <w:rPr>
          <w:rFonts w:ascii="Times New Roman"/>
          <w:b/>
          <w:i w:val="false"/>
          <w:color w:val="000000"/>
        </w:rPr>
        <w:t>ЗАПРЕЩЕННЫЕ К ВВОЗУ НА ТАМОЖЕННУЮ ТЕРРИТОРИЮ ТАМОЖЕННОГО СОЮЗА (*)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1.7 утратил силу решением Коллегии Евразийской экономической комиссии от 21.04.2015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5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1.8. ИЗДЕЛИЯ ИЗ ГРЕНЛАНДСКОГО ТЮЛЕНЯ И ДЕТЕНЫШЕЙ</w:t>
      </w:r>
      <w:r>
        <w:br/>
      </w:r>
      <w:r>
        <w:rPr>
          <w:rFonts w:ascii="Times New Roman"/>
          <w:b/>
          <w:i w:val="false"/>
          <w:color w:val="000000"/>
        </w:rPr>
        <w:t>ГРЕНЛАНДСКОГО ТЮЛЕНЯ, ЗАПРЕЩЕННЫЕ К ВВОЗУ НА</w:t>
      </w:r>
      <w:r>
        <w:br/>
      </w:r>
      <w:r>
        <w:rPr>
          <w:rFonts w:ascii="Times New Roman"/>
          <w:b/>
          <w:i w:val="false"/>
          <w:color w:val="000000"/>
        </w:rPr>
        <w:t>ТАМОЖЕННУЮ ТЕРРИТОРИЮ ТАМОЖЕННОГО СОЮЗА (*)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1.8 утратил силу решением Коллегии Евразийской экономической комиссии от 21.04.2015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6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2.1. ОЗОНОРАЗРУШАЮЩИЕ ВЕЩЕСТВА, ОГРАНИЧЕННЫЕ К ПЕРЕМЕЩЕНИЮ</w:t>
      </w:r>
      <w:r>
        <w:br/>
      </w:r>
      <w:r>
        <w:rPr>
          <w:rFonts w:ascii="Times New Roman"/>
          <w:b/>
          <w:i w:val="false"/>
          <w:color w:val="000000"/>
        </w:rPr>
        <w:t>ЧЕРЕЗ ТАМОЖЕННУЮ ГРАНИЦУ ТАМОЖЕННОГО СОЮЗА ПРИ ВВОЗЕ И ВЫВОЗЕ</w:t>
      </w:r>
      <w:r>
        <w:br/>
      </w:r>
      <w:r>
        <w:rPr>
          <w:rFonts w:ascii="Times New Roman"/>
          <w:b/>
          <w:i w:val="false"/>
          <w:color w:val="000000"/>
        </w:rPr>
        <w:t>(*), (**)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2.1 утратил силу решением Коллегии Евразийской экономической комиссии от 30.08.2016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7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2.2. СРЕДСТВА ЗАЩИТЫ РАСТЕНИЙ, ОГРАНИЧЕННЫЕ</w:t>
      </w:r>
      <w:r>
        <w:br/>
      </w:r>
      <w:r>
        <w:rPr>
          <w:rFonts w:ascii="Times New Roman"/>
          <w:b/>
          <w:i w:val="false"/>
          <w:color w:val="000000"/>
        </w:rPr>
        <w:t>К ПЕРЕМЕЩЕНИЮ ЧЕРЕЗ ТАМОЖЕННУЮ ГРАНИЦУ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 ПРИ ИМПОРТЕ (*)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2.2 утратил силу решением Коллегии Евразийской экономической комиссии от 06.10.2015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7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2.3. ОПАСНЫЕ ОТХОДЫ, ОГРАНИЧЕННЫЕ К ПЕРЕМЕЩЕНИЮ ЧЕРЕЗ</w:t>
      </w:r>
      <w:r>
        <w:br/>
      </w:r>
      <w:r>
        <w:rPr>
          <w:rFonts w:ascii="Times New Roman"/>
          <w:b/>
          <w:i w:val="false"/>
          <w:color w:val="000000"/>
        </w:rPr>
        <w:t>ТАМОЖЕННУЮ ГРАНИЦУ ТАМОЖЕННОГО СОЮЗА ПРИ ВВОЗЕ И (ИЛИ) ВЫВОЗЕ</w:t>
      </w:r>
      <w:r>
        <w:br/>
      </w:r>
      <w:r>
        <w:rPr>
          <w:rFonts w:ascii="Times New Roman"/>
          <w:b/>
          <w:i w:val="false"/>
          <w:color w:val="000000"/>
        </w:rPr>
        <w:t>(*)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2.3 утратил силу решением Коллегии Евразийской экономической комиссии от 21.04.2015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8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2.4. КОЛЛЕКЦИИ И ПРЕДМЕТЫ КОЛЛЕКЦИОНИРОВАНИЯ ПО</w:t>
      </w:r>
      <w:r>
        <w:br/>
      </w:r>
      <w:r>
        <w:rPr>
          <w:rFonts w:ascii="Times New Roman"/>
          <w:b/>
          <w:i w:val="false"/>
          <w:color w:val="000000"/>
        </w:rPr>
        <w:t>МИНЕРАЛОГИИ И ПАЛЕОНТОЛОГИИ, КОСТИ ИСКОПАЕМЫХ</w:t>
      </w:r>
      <w:r>
        <w:br/>
      </w:r>
      <w:r>
        <w:rPr>
          <w:rFonts w:ascii="Times New Roman"/>
          <w:b/>
          <w:i w:val="false"/>
          <w:color w:val="000000"/>
        </w:rPr>
        <w:t>ЖИВОТНЫХ, ОГРАНИЧЕННЫЕ К ПЕРЕМЕЩЕНИЮ ЧЕРЕЗ</w:t>
      </w:r>
      <w:r>
        <w:br/>
      </w:r>
      <w:r>
        <w:rPr>
          <w:rFonts w:ascii="Times New Roman"/>
          <w:b/>
          <w:i w:val="false"/>
          <w:color w:val="000000"/>
        </w:rPr>
        <w:t>ТАМОЖЕННУЮ ГРАНИЦУ ТАМОЖЕННОГО СОЮЗА ПРИ ВЫВОЗЕ (*)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2.4 утратил силу решением Коллегии Евразийской экономической комиссии от 06.10.2015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8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2.6. ДИКИЕ ЖИВЫЕ ЖИВОТНЫЕ, ОТДЕЛЬНЫЕ ДИКОРАСТУЩИЕ</w:t>
      </w:r>
      <w:r>
        <w:br/>
      </w:r>
      <w:r>
        <w:rPr>
          <w:rFonts w:ascii="Times New Roman"/>
          <w:b/>
          <w:i w:val="false"/>
          <w:color w:val="000000"/>
        </w:rPr>
        <w:t>РАСТЕНИЯ И ДИКОРАСТУЩЕЕ ЛЕКАРСТВЕННОЕ СЫРЬЕ,</w:t>
      </w:r>
      <w:r>
        <w:br/>
      </w:r>
      <w:r>
        <w:rPr>
          <w:rFonts w:ascii="Times New Roman"/>
          <w:b/>
          <w:i w:val="false"/>
          <w:color w:val="000000"/>
        </w:rPr>
        <w:t>ОГРАНИЧЕННЫЕ К ПЕРЕМЕЩЕНИЮ ЧЕРЕЗ ТАМОЖЕННУЮ ГРАНИЦУ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 ПРИ ЭКСПОРТЕ (*)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2.6 утратил силу решением Коллегии Евразийской экономической комиссии от 21.04.2015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8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2.7. ВИДЫ ДИКОЙ ФАУНЫ И ФЛОРЫ, ПОДПАДАЮЩИЕ ПОД ДЕЙСТВИЕ</w:t>
      </w:r>
      <w:r>
        <w:br/>
      </w:r>
      <w:r>
        <w:rPr>
          <w:rFonts w:ascii="Times New Roman"/>
          <w:b/>
          <w:i w:val="false"/>
          <w:color w:val="000000"/>
        </w:rPr>
        <w:t>КОНВЕНЦИИ О МЕЖДУНАРОДНОЙ ТОРГОВЛЕ ВИДАМИ ДИКОЙ</w:t>
      </w:r>
      <w:r>
        <w:br/>
      </w:r>
      <w:r>
        <w:rPr>
          <w:rFonts w:ascii="Times New Roman"/>
          <w:b/>
          <w:i w:val="false"/>
          <w:color w:val="000000"/>
        </w:rPr>
        <w:t>ФАУНЫ И ФЛОРЫ, НАХОДЯЩИЕСЯ ПОД УГРОЗОЙ ИСЧЕЗНОВЕНИЯ,</w:t>
      </w:r>
      <w:r>
        <w:br/>
      </w:r>
      <w:r>
        <w:rPr>
          <w:rFonts w:ascii="Times New Roman"/>
          <w:b/>
          <w:i w:val="false"/>
          <w:color w:val="000000"/>
        </w:rPr>
        <w:t>ОГРАНИЧЕННЫЕ К ПЕРЕМЕЩЕНИЮ ЧЕРЕЗ ТАМОЖЕННУЮ ГРАНИЦУ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 &lt;i&gt;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2.7 утратил силу решением Коллегии Евразийской экономической комиссии от 21.04.2015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  </w:t>
      </w:r>
    </w:p>
    <w:bookmarkStart w:name="z1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2.8. РЕДКИЕ И НАХОДЯЩИЕСЯ ПОД УГРОЗОЙ ИСЧЕЗНОВЕНИЯ ВИДЫ ДИКИХ</w:t>
      </w:r>
      <w:r>
        <w:br/>
      </w:r>
      <w:r>
        <w:rPr>
          <w:rFonts w:ascii="Times New Roman"/>
          <w:b/>
          <w:i w:val="false"/>
          <w:color w:val="000000"/>
        </w:rPr>
        <w:t>ЖИВОТНЫХ И ДИКОРАСТУЩИХ РАСТЕНИЙ, ИХ ЧАСТИ И (ИЛИ) ДЕРИВАТЫ,</w:t>
      </w:r>
      <w:r>
        <w:br/>
      </w:r>
      <w:r>
        <w:rPr>
          <w:rFonts w:ascii="Times New Roman"/>
          <w:b/>
          <w:i w:val="false"/>
          <w:color w:val="000000"/>
        </w:rPr>
        <w:t>ВКЛЮЧЕННЫЕ В КРАСНЫЕ КНИГИ РЕСПУБЛИКИ АРМЕНИЯ, РЕСПУБЛИКИ</w:t>
      </w:r>
      <w:r>
        <w:br/>
      </w:r>
      <w:r>
        <w:rPr>
          <w:rFonts w:ascii="Times New Roman"/>
          <w:b/>
          <w:i w:val="false"/>
          <w:color w:val="000000"/>
        </w:rPr>
        <w:t>БЕЛАРУСЬ, РЕСПУБЛИКИ КАЗАХСТАН И РОССИЙСКОЙ ФЕДЕРАЦИИ,</w:t>
      </w:r>
      <w:r>
        <w:br/>
      </w:r>
      <w:r>
        <w:rPr>
          <w:rFonts w:ascii="Times New Roman"/>
          <w:b/>
          <w:i w:val="false"/>
          <w:color w:val="000000"/>
        </w:rPr>
        <w:t>ОГРАНИЧЕННЫЕ К ПЕРЕМЕЩЕНИЮ ЧЕРЕЗ ТАМОЖЕННУЮ ГРАНИЦУ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 ПРИ ВЫВОЗЕ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2.8 утратил силу решением Коллегии Евразийской экономической комиссии от 21.04.2015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20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2.9. ДРАГОЦЕННЫЕ МЕТАЛЛЫ И ДРАГОЦЕННЫЕ КАМНИ,</w:t>
      </w:r>
      <w:r>
        <w:br/>
      </w:r>
      <w:r>
        <w:rPr>
          <w:rFonts w:ascii="Times New Roman"/>
          <w:b/>
          <w:i w:val="false"/>
          <w:color w:val="000000"/>
        </w:rPr>
        <w:t>ОГРАНИЧЕННЫЕ К ПЕРЕМЕЩЕНИЮ ЧЕРЕЗ ТАМОЖЕННУЮ ГРАНИЦУ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 ПРИ ЭКСПОРТЕ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2.9 утратил силу решением Коллегии Евразийской экономической комиссии от 06.10.2015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20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2.10. НЕОБРАБОТАННЫЕ ДРАГОЦЕННЫЕ МЕТАЛЛЫ, ЛОМ И ОТХОДЫ</w:t>
      </w:r>
      <w:r>
        <w:br/>
      </w:r>
      <w:r>
        <w:rPr>
          <w:rFonts w:ascii="Times New Roman"/>
          <w:b/>
          <w:i w:val="false"/>
          <w:color w:val="000000"/>
        </w:rPr>
        <w:t>ДРАГОЦЕННЫХ МЕТАЛЛОВ, РУДЫ И КОНЦЕНТРАТЫ ДРАГОЦЕННЫХ</w:t>
      </w:r>
      <w:r>
        <w:br/>
      </w:r>
      <w:r>
        <w:rPr>
          <w:rFonts w:ascii="Times New Roman"/>
          <w:b/>
          <w:i w:val="false"/>
          <w:color w:val="000000"/>
        </w:rPr>
        <w:t>МЕТАЛЛОВ И СЫРЬЕВЫЕ ТОВАРЫ, СОДЕРЖАЩИЕ ДРАГОЦЕННЫЕ</w:t>
      </w:r>
      <w:r>
        <w:br/>
      </w:r>
      <w:r>
        <w:rPr>
          <w:rFonts w:ascii="Times New Roman"/>
          <w:b/>
          <w:i w:val="false"/>
          <w:color w:val="000000"/>
        </w:rPr>
        <w:t>МЕТАЛЛЫ, ОГРАНИЧЕННЫЕ К ПЕРЕМЕЩЕНИЮ ЧЕРЕЗ ТАМОЖЕННУЮ</w:t>
      </w:r>
      <w:r>
        <w:br/>
      </w:r>
      <w:r>
        <w:rPr>
          <w:rFonts w:ascii="Times New Roman"/>
          <w:b/>
          <w:i w:val="false"/>
          <w:color w:val="000000"/>
        </w:rPr>
        <w:t>ГРАНИЦУ ТАМОЖЕННОГО СОЮЗА ПРИ ЭКСПОРТЕ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2.10 утратил силу решением Коллегии Евразийской экономической комиссии от 06.10.2015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21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2.11. ВИДЫ МИНЕРАЛЬНОГО СЫРЬЯ, ОГРАНИЧЕННЫЕ К ПЕРЕМЕЩЕНИЮ ЧЕРЕЗ</w:t>
      </w:r>
      <w:r>
        <w:br/>
      </w:r>
      <w:r>
        <w:rPr>
          <w:rFonts w:ascii="Times New Roman"/>
          <w:b/>
          <w:i w:val="false"/>
          <w:color w:val="000000"/>
        </w:rPr>
        <w:t>ТАМОЖЕННУЮ ГРАНИЦУ ТАМОЖЕННОГО СОЮЗА ПРИ ВЫВОЗЕ (*)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2.11 утратил силу решением Коллегии Евразийской экономической комиссии от 21.04.2015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21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2.12. НАРКОТИЧЕСКИЕ СРЕДСТВА, ПСИХОТРОПНЫЕ ВЕЩЕСТВА И ИХ</w:t>
      </w:r>
      <w:r>
        <w:br/>
      </w:r>
      <w:r>
        <w:rPr>
          <w:rFonts w:ascii="Times New Roman"/>
          <w:b/>
          <w:i w:val="false"/>
          <w:color w:val="000000"/>
        </w:rPr>
        <w:t>ПРЕКУРСОРЫ, ВВОЗ И ВЫВОЗ КОТОРЫХ НА ТАМОЖЕННУЮ</w:t>
      </w:r>
      <w:r>
        <w:br/>
      </w:r>
      <w:r>
        <w:rPr>
          <w:rFonts w:ascii="Times New Roman"/>
          <w:b/>
          <w:i w:val="false"/>
          <w:color w:val="000000"/>
        </w:rPr>
        <w:t>ТЕРРИТОРИЮ ТАМОЖЕННОГО СОЮЗА ДОПУСКАЕТСЯ НА ОСНОВАНИИ</w:t>
      </w:r>
      <w:r>
        <w:br/>
      </w:r>
      <w:r>
        <w:rPr>
          <w:rFonts w:ascii="Times New Roman"/>
          <w:b/>
          <w:i w:val="false"/>
          <w:color w:val="000000"/>
        </w:rPr>
        <w:t>ЛИЦЕНЗИИ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2.12. утратил силу решением Коллегии Евразийской экономической комиссии от 21.04.2015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22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2.13. ЯДОВИТЫЕ ВЕЩЕСТВА, НЕ ЯВЛЯЮЩИЕСЯ ПРЕКУРСОРАМИ</w:t>
      </w:r>
      <w:r>
        <w:br/>
      </w:r>
      <w:r>
        <w:rPr>
          <w:rFonts w:ascii="Times New Roman"/>
          <w:b/>
          <w:i w:val="false"/>
          <w:color w:val="000000"/>
        </w:rPr>
        <w:t>НАРКОТИЧЕСКИХ СРЕДСТВ И ПСИХОТРОПНЫХ ВЕЩЕСТВ,</w:t>
      </w:r>
      <w:r>
        <w:br/>
      </w:r>
      <w:r>
        <w:rPr>
          <w:rFonts w:ascii="Times New Roman"/>
          <w:b/>
          <w:i w:val="false"/>
          <w:color w:val="000000"/>
        </w:rPr>
        <w:t>ОГРАНИЧЕННЫЕ К ПЕРЕМЕЩЕНИЮ ЧЕРЕЗ ТАМОЖЕННУЮ ГРАНИЦУ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 ПРИ ВВОЗЕ И ВЫВОЗЕ (*)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2.13. утратил силу решением Коллегии Евразийской экономической комиссии от 02.06.2016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2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2.14. ЛЕКАРСТВЕННЫЕ СРЕДСТВА И ФАРМАЦЕВТИЧЕСКИЕ</w:t>
      </w:r>
      <w:r>
        <w:br/>
      </w:r>
      <w:r>
        <w:rPr>
          <w:rFonts w:ascii="Times New Roman"/>
          <w:b/>
          <w:i w:val="false"/>
          <w:color w:val="000000"/>
        </w:rPr>
        <w:t>СУБСТАНЦИИ, ВВОЗ КОТОРЫХ НА ТАМОЖЕННУЮ ТЕРРИТОРИЮ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 ОГРАНИЧЕН &lt;*&gt;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2.14. утратил силу решением Коллегии Евразийской экономической комиссии от 30.08.2016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2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2.16. РАДИОЭЛЕКТРОННЫЕ СРЕДСТВА И (ИЛИ) ВЫСОКОЧАСТОТНЫЕ</w:t>
      </w:r>
      <w:r>
        <w:br/>
      </w:r>
      <w:r>
        <w:rPr>
          <w:rFonts w:ascii="Times New Roman"/>
          <w:b/>
          <w:i w:val="false"/>
          <w:color w:val="000000"/>
        </w:rPr>
        <w:t>УСТРОЙСТВА ГРАЖДАНСКОГО НАЗНАЧЕНИЯ, В ТОМ ЧИСЛЕ ВСТРОЕННЫЕ ЛИБО</w:t>
      </w:r>
      <w:r>
        <w:br/>
      </w:r>
      <w:r>
        <w:rPr>
          <w:rFonts w:ascii="Times New Roman"/>
          <w:b/>
          <w:i w:val="false"/>
          <w:color w:val="000000"/>
        </w:rPr>
        <w:t>ВХОДЯЩИЕ В СОСТАВ ДРУГИХ ТОВАРОВ, ВВОЗ КОТОРЫХ НА ТАМОЖЕННУЮ</w:t>
      </w:r>
      <w:r>
        <w:br/>
      </w:r>
      <w:r>
        <w:rPr>
          <w:rFonts w:ascii="Times New Roman"/>
          <w:b/>
          <w:i w:val="false"/>
          <w:color w:val="000000"/>
        </w:rPr>
        <w:t>ТЕРРИТОРИЮ ТАМОЖЕННОГО СОЮЗА ОГРАНИЧЕН &lt;*&gt;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2.16 утратил силу решением Коллегии Евразийской экономической комиссии от 06.10.2015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2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2.17. СПЕЦИАЛЬНЫЕ ТЕХНИЧЕСКИЕ СРЕДСТВА,</w:t>
      </w:r>
      <w:r>
        <w:br/>
      </w:r>
      <w:r>
        <w:rPr>
          <w:rFonts w:ascii="Times New Roman"/>
          <w:b/>
          <w:i w:val="false"/>
          <w:color w:val="000000"/>
        </w:rPr>
        <w:t>ПРЕДНАЗНАЧЕННЫЕ ДЛЯ НЕГЛАСНОГО ПОЛУЧЕНИЯ ИНФОРМАЦИИ,</w:t>
      </w:r>
      <w:r>
        <w:br/>
      </w:r>
      <w:r>
        <w:rPr>
          <w:rFonts w:ascii="Times New Roman"/>
          <w:b/>
          <w:i w:val="false"/>
          <w:color w:val="000000"/>
        </w:rPr>
        <w:t>ВВОЗ КОТОРЫХ НА ТАМОЖЕННУЮ ТЕРРИТОРИЮ ТАМОЖЕННОГО</w:t>
      </w:r>
      <w:r>
        <w:br/>
      </w:r>
      <w:r>
        <w:rPr>
          <w:rFonts w:ascii="Times New Roman"/>
          <w:b/>
          <w:i w:val="false"/>
          <w:color w:val="000000"/>
        </w:rPr>
        <w:t>СОЮЗА И ВЫВОЗ С ТАМОЖЕННОЙ ТЕРРИТОРИИ ТАМОЖЕННОГО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2.17 утратил силу решением Коллегии Евразийской экономической комиссии от 06.10.2015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2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2.19. ШИФРОВАЛЬНЫЕ (КРИПТОГРАФИЧЕСКИЕ) СРЕДСТВА,</w:t>
      </w:r>
      <w:r>
        <w:br/>
      </w:r>
      <w:r>
        <w:rPr>
          <w:rFonts w:ascii="Times New Roman"/>
          <w:b/>
          <w:i w:val="false"/>
          <w:color w:val="000000"/>
        </w:rPr>
        <w:t>ВВОЗ КОТОРЫХ НА ТАМОЖЕННУЮ ТЕРРИТОРИЮ ТАМОЖЕННОГО</w:t>
      </w:r>
      <w:r>
        <w:br/>
      </w:r>
      <w:r>
        <w:rPr>
          <w:rFonts w:ascii="Times New Roman"/>
          <w:b/>
          <w:i w:val="false"/>
          <w:color w:val="000000"/>
        </w:rPr>
        <w:t>СОЮЗА И ВЫВОЗ С ТАМОЖЕННОЙ ТЕРРИТОРИИ ТАМОЖЕННОГО</w:t>
      </w:r>
      <w:r>
        <w:br/>
      </w:r>
      <w:r>
        <w:rPr>
          <w:rFonts w:ascii="Times New Roman"/>
          <w:b/>
          <w:i w:val="false"/>
          <w:color w:val="000000"/>
        </w:rPr>
        <w:t>СОЮЗА ОГРАНИЧЕН &lt;*&gt;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2.19. утратил силу решением Коллегии Евразийской экономической комиссии от 21.04.2015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25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2.20. КУЛЬТУРНЫЕ ЦЕННОСТИ, ДОКУМЕНТЫ НАЦИОНАЛЬНЫХ</w:t>
      </w:r>
      <w:r>
        <w:br/>
      </w:r>
      <w:r>
        <w:rPr>
          <w:rFonts w:ascii="Times New Roman"/>
          <w:b/>
          <w:i w:val="false"/>
          <w:color w:val="000000"/>
        </w:rPr>
        <w:t>АРХИВНЫХ ФОНДОВ, ОРИГИНАЛЫ АРХИВНЫХ ДОКУМЕНТОВ,</w:t>
      </w:r>
      <w:r>
        <w:br/>
      </w:r>
      <w:r>
        <w:rPr>
          <w:rFonts w:ascii="Times New Roman"/>
          <w:b/>
          <w:i w:val="false"/>
          <w:color w:val="000000"/>
        </w:rPr>
        <w:t>ОГРАНИЧЕННЫЕ К ПЕРЕМЕЩЕНИЮ ЧЕРЕЗ ТАМОЖЕННУЮ ГРАНИЦУ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 ПРИ ВЫВОЗЕ (*)</w:t>
      </w:r>
      <w:r>
        <w:br/>
      </w:r>
      <w:r>
        <w:rPr>
          <w:rFonts w:ascii="Times New Roman"/>
          <w:b/>
          <w:i w:val="false"/>
          <w:color w:val="000000"/>
        </w:rPr>
        <w:t>КУЛЬТУРНЫЕ ЦЕННОСТИ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2.20 утратил силу решением Коллегии Евразийской экономической комиссии от 21.04.2015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 </w:t>
      </w:r>
    </w:p>
    <w:bookmarkStart w:name="z26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2.21. ОРГАНЫ И ТКАНИ ЧЕЛОВЕКА, КРОВЬ И ЕЕ КОМПОНЕНТЫ,</w:t>
      </w:r>
      <w:r>
        <w:br/>
      </w:r>
      <w:r>
        <w:rPr>
          <w:rFonts w:ascii="Times New Roman"/>
          <w:b/>
          <w:i w:val="false"/>
          <w:color w:val="000000"/>
        </w:rPr>
        <w:t>ОГРАНИЧЕННЫЕ К ПЕРЕМЕЩЕНИЮ ЧЕРЕЗ ТАМОЖЕННУЮ ГРАНИЦУ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 ПРИ ВВОЗЕ И (ИЛИ) ВЫВОЗЕ (*), (**)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2.21 утратил силу решением Коллегии Евразийской экономической комиссии от 21.04.2015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26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2.22. СЛУЖЕБНОЕ И ГРАЖДАНСКОЕ ОРУЖИЕ, ЕГО ОСНОВНЫЕ (СОСТАВНЫЕ)</w:t>
      </w:r>
      <w:r>
        <w:br/>
      </w:r>
      <w:r>
        <w:rPr>
          <w:rFonts w:ascii="Times New Roman"/>
          <w:b/>
          <w:i w:val="false"/>
          <w:color w:val="000000"/>
        </w:rPr>
        <w:t>ЧАСТИ И ПАТРОНЫ К НЕМУ, ОГРАНИЧЕННОЕ ДЛЯ ВВОЗА НА</w:t>
      </w:r>
      <w:r>
        <w:br/>
      </w:r>
      <w:r>
        <w:rPr>
          <w:rFonts w:ascii="Times New Roman"/>
          <w:b/>
          <w:i w:val="false"/>
          <w:color w:val="000000"/>
        </w:rPr>
        <w:t>ТАМОЖЕННУЮ ТЕРРИТОРИЮ, ВЫВОЗА С ТАМОЖЕННОЙ ТЕРРИТОРИИ И</w:t>
      </w:r>
      <w:r>
        <w:br/>
      </w:r>
      <w:r>
        <w:rPr>
          <w:rFonts w:ascii="Times New Roman"/>
          <w:b/>
          <w:i w:val="false"/>
          <w:color w:val="000000"/>
        </w:rPr>
        <w:t xml:space="preserve">ТРАНЗИТА ПО ТАМОЖЕННОЙ ТЕРРИТОРИИ ТАМОЖЕННОГО СОЮЗА (*) (**)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2.22 утратил силу решением Коллегии Евразийской экономической комиссии от 06.10.2015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27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2.23. ИНФОРМАЦИЯ О НЕДРАХ ПО РАЙОНАМ И МЕСТОРОЖДЕНИЯМ</w:t>
      </w:r>
      <w:r>
        <w:br/>
      </w:r>
      <w:r>
        <w:rPr>
          <w:rFonts w:ascii="Times New Roman"/>
          <w:b/>
          <w:i w:val="false"/>
          <w:color w:val="000000"/>
        </w:rPr>
        <w:t>ТОПЛИВНО-ЭНЕРГЕТИЧЕСКОГО И МИНЕРАЛЬНОГО СЫРЬЯ, ВЫВОЗ</w:t>
      </w:r>
      <w:r>
        <w:br/>
      </w:r>
      <w:r>
        <w:rPr>
          <w:rFonts w:ascii="Times New Roman"/>
          <w:b/>
          <w:i w:val="false"/>
          <w:color w:val="000000"/>
        </w:rPr>
        <w:t>КОТОРОЙ С ТАМОЖЕННОЙ ТЕРРИТОРИИ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ОГРАНИЧЕН (*)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2.23 утратил силу решением Коллегии Евразийской экономической комиссии от 06.10.2015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28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2.24. ТОВАРЫ, ПРИ ЭКСПОРТЕ И (ИЛИ) ИМПОРТЕ КОТОРЫХ УСТАНОВЛЕНЫ</w:t>
      </w:r>
      <w:r>
        <w:br/>
      </w:r>
      <w:r>
        <w:rPr>
          <w:rFonts w:ascii="Times New Roman"/>
          <w:b/>
          <w:i w:val="false"/>
          <w:color w:val="000000"/>
        </w:rPr>
        <w:t>КОЛИЧЕСТВЕННЫЕ ОГРАНИЧЕНИЯ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ТС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лом:*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черных металлов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никелевые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7404 00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7503 00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7602 00</w:t>
            </w:r>
          </w:p>
        </w:tc>
      </w:tr>
    </w:tbl>
    <w:bookmarkStart w:name="z28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Применяется в отношении товаров, происходящих из Республики Беларусь, при их экспорте с таможенной территории Таможенного союза. Порядок применения ограничений определяется согласно законодательству Республики Беларусь.</w:t>
      </w:r>
    </w:p>
    <w:bookmarkEnd w:id="38"/>
    <w:bookmarkStart w:name="z28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2.25. ТОВАРЫ, ПРИ ВВОЗЕ ИЛИ ВЫВОЗЕ КОТОРЫХ УСТАНОВЛЕНЫ</w:t>
      </w:r>
      <w:r>
        <w:br/>
      </w:r>
      <w:r>
        <w:rPr>
          <w:rFonts w:ascii="Times New Roman"/>
          <w:b/>
          <w:i w:val="false"/>
          <w:color w:val="000000"/>
        </w:rPr>
        <w:t>ОГРАНИЧЕНИЯ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2.25 с изменениями, внесенными решением Коллегии Евразийской экономической комиссии от 29.06.2021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ТС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сырая**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2709 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переработки нефти**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или химические удобрения**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3102 3103 3105</w:t>
            </w:r>
          </w:p>
        </w:tc>
      </w:tr>
    </w:tbl>
    <w:bookmarkStart w:name="z29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** Применяется в отношении товаров, происходящих из Республики Беларусь, при их экспорте с таможенной территории Таможенного союза.</w:t>
      </w:r>
    </w:p>
    <w:bookmarkEnd w:id="40"/>
    <w:bookmarkStart w:name="z29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2.26. ТОВАРЫ, ПРИ ЭКСПОРТЕ ИЛИ ИМПОРТЕ КОТОРЫХ УСТАНОВЛЕНО</w:t>
      </w:r>
      <w:r>
        <w:br/>
      </w:r>
      <w:r>
        <w:rPr>
          <w:rFonts w:ascii="Times New Roman"/>
          <w:b/>
          <w:i w:val="false"/>
          <w:color w:val="000000"/>
        </w:rPr>
        <w:t>ИСКЛЮЧИТЕЛЬНОЕ ПРАВО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2.26. с изменениями, внесенными решениями Коллегии Евразийской экономической комиссии от 24.04.2013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31.03.2015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27.12.2022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29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Товары, при экспорте которых установлено исключительное право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ТС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природный, транспортируемый в газообразном и сжиженном состоянии &lt;*&gt;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2711 11 000 0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2711 21 000 0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или химические, калийные &lt;**&gt;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</w:tbl>
    <w:bookmarkStart w:name="z29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Применяется в отношении товаров, происходящих из Российской Федерации, при их экспорте с таможенной территории Таможенного союза. Порядок применения исключительного права определяется согласно законодательству Российской Федерации.</w:t>
      </w:r>
    </w:p>
    <w:bookmarkEnd w:id="43"/>
    <w:bookmarkStart w:name="z29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Применяется в отношении товаров, происходящих из Республики Беларусь, при их экспорте с таможенной территории Таможенного союза. Порядок применения исключительного права определяется согласно законодательству Республики Беларусь.</w:t>
      </w:r>
    </w:p>
    <w:bookmarkEnd w:id="44"/>
    <w:bookmarkStart w:name="z29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Товары, при импорте которых установлено исключительное право &lt;*&gt;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ТС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80 об. процентов или более; этиловый спирт и прочие спиртовые настойки, денатурированные, любой концентрации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об. процентов, в сосудах емкостью: 2 л или менее; более 2 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2208 90 910 0 2208 90 990 0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Составные спиртовые полуфабрикаты с объемной долей этилового спирта более 7 процентов, используемые для производства алкогольных напитков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2103 90 300 0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2103 90 900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2106 90 200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3302 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сусло виноградное, кроме указанного в товарной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2009;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Вермуты и виноградные натуральные вина прочие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добавлением растительных или ароматических веществ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2204 2205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прочие сброженные (например, сидр, перри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сидр грушевый, напиток медовый); смеси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сброженных напитков и смеси сброженных напитков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безалкогольных напитков, в другом месте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поименованные или не включенные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2206 00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Спиртовые настойки, полученные в результате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дистилляции виноградного вина или выжимок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винограда; виски; ром и прочие спиртовые настойки,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в результате дистилляции сброженных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из сахарного тростника; джин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можжевеловая настойка; ликеры; прочие спиртные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90 (кроме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2208 90 910 0,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2208 90 990 0)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Табачное сырье; табачные отходы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Сигары, сигары с обрезанными концами, сигариллы и сигареты из табака или его заменителей;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промышленно изготовленный табак и промышленные заменители табака; табак "гомогенизированный" или "восстановленный"; табачные экстракты и эссенции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Продукция, предназначенная для вдыхания без горения, содержащая табак или восстановленный табак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2404 11 000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Применяется в отношении товаров, происходящих из третьих стран и импортируемых в Республику Беларусь. Порядок применения исключительного права определяется согласно законодательству Республики Беларусь.</w:t>
      </w:r>
    </w:p>
    <w:bookmarkStart w:name="z30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2.27. ТОВАРЫ, ИМПОРТ КОТОРЫХ НА ТАМОЖЕННУЮ ТЕРРИТОРИЮ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 ОСУЩЕСТВЛЯЕТСЯ В РАМКАХ ТАРИФНЫХ КВОТ (*)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2.27 утратил силу решением Коллегии Евразийской экономической комиссии от 18.08.2015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2.28. ТОВАРЫ, В ОТНОШЕНИИ КОТОРЫХ ГОСУДАРСТВАМИ – ЧЛЕНАМИ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 ПРИМЕНЯЮТСЯ ОГРАНИЧЕНИЯ В СООТВЕТСТВИИ С</w:t>
      </w:r>
      <w:r>
        <w:br/>
      </w:r>
      <w:r>
        <w:rPr>
          <w:rFonts w:ascii="Times New Roman"/>
          <w:b/>
          <w:i w:val="false"/>
          <w:color w:val="000000"/>
        </w:rPr>
        <w:t>ОБЯЗАТЕЛЬСТВАМИ, ПРИНЯТЫМИ ПРИ ПРИСОЕДИНЕНИИ К ВСЕМИРНОЙ</w:t>
      </w:r>
      <w:r>
        <w:br/>
      </w:r>
      <w:r>
        <w:rPr>
          <w:rFonts w:ascii="Times New Roman"/>
          <w:b/>
          <w:i w:val="false"/>
          <w:color w:val="000000"/>
        </w:rPr>
        <w:t>ТОРГОВОЙ ОРГАНИЗАЦИИ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2.28. в редакции решения Коллегии Евразийской экономической комиссии от 15.11.2016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1 января 2017); с изменением, внесенным Решением Коллегии Евразийской экономической комиссии от 11.10.2021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 обыкновенная вида "Picea abies Karst." и пихта белая европейская вида "Abies alba Mill."*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4403 23 120 0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4403 23 180 0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4403 24 200 0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 обыкновенная вида "Pinus sylvestris L."*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4403 21 120 0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4403 21 180 0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4403 22 200 0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Применяется в отношении товаров, происходящих из государства – члена Евразийского экономического союза, устанавливающего тарифную квоту на экспорт в соответствии с обязательствами, принятыми при присоединении к Всемирной торговой организации, в порядке, установленном законодательством этого государства.</w:t>
      </w:r>
    </w:p>
    <w:bookmarkStart w:name="z2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2.29. ТОВАРЫ, В ОТНОШЕНИИ КОТОРЫХ ГОСУДАРСТВАМИ – ЧЛЕНАМИ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 ПРИМЕНЯЕТСЯ ЛИЦЕНЗИРОВАНИЕ ИМПОРТА НА</w:t>
      </w:r>
      <w:r>
        <w:br/>
      </w:r>
      <w:r>
        <w:rPr>
          <w:rFonts w:ascii="Times New Roman"/>
          <w:b/>
          <w:i w:val="false"/>
          <w:color w:val="000000"/>
        </w:rPr>
        <w:t>ОСНОВАНИИ РЕШЕНИЙ ОБ УСТАНОВЛЕНИИ ИМПОРТНОЙ КВОТЫ В КАЧЕСТВЕ</w:t>
      </w:r>
      <w:r>
        <w:br/>
      </w:r>
      <w:r>
        <w:rPr>
          <w:rFonts w:ascii="Times New Roman"/>
          <w:b/>
          <w:i w:val="false"/>
          <w:color w:val="000000"/>
        </w:rPr>
        <w:t>СПЕЦИАЛЬНОЙ ЗАЩИТНОЙ МЕРЫ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2.29 исключен в соответствии решением Коллегии Евразийской экономической комиссии от 08.11.2016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2012 г. № 134</w:t>
            </w:r>
          </w:p>
        </w:tc>
      </w:tr>
    </w:tbl>
    <w:bookmarkStart w:name="z30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Положения о применении ограничений</w:t>
      </w:r>
      <w:r>
        <w:br/>
      </w:r>
      <w:r>
        <w:rPr>
          <w:rFonts w:ascii="Times New Roman"/>
          <w:b/>
          <w:i w:val="false"/>
          <w:color w:val="000000"/>
        </w:rPr>
        <w:t>ПОЛОЖЕНИЕ</w:t>
      </w:r>
      <w:r>
        <w:br/>
      </w:r>
      <w:r>
        <w:rPr>
          <w:rFonts w:ascii="Times New Roman"/>
          <w:b/>
          <w:i w:val="false"/>
          <w:color w:val="000000"/>
        </w:rPr>
        <w:t>О ПОРЯДКЕ ВВОЗА НА ТАМОЖЕННУЮ ТЕРРИТОРИЮ ТАМОЖЕННОГО</w:t>
      </w:r>
      <w:r>
        <w:br/>
      </w:r>
      <w:r>
        <w:rPr>
          <w:rFonts w:ascii="Times New Roman"/>
          <w:b/>
          <w:i w:val="false"/>
          <w:color w:val="000000"/>
        </w:rPr>
        <w:t>ССОЮЗА И ВЫВОЗА С ТАМОЖЕННОЙ ТЕРРИТОРИИ ТАМОЖЕННОГО</w:t>
      </w:r>
      <w:r>
        <w:br/>
      </w:r>
      <w:r>
        <w:rPr>
          <w:rFonts w:ascii="Times New Roman"/>
          <w:b/>
          <w:i w:val="false"/>
          <w:color w:val="000000"/>
        </w:rPr>
        <w:t>СОЮЗА ОЗОНОРАЗРУШАЮЩИХ ВЕЩЕСТВ И СОДЕРЖАЩЕЙ ИХ</w:t>
      </w:r>
      <w:r>
        <w:br/>
      </w:r>
      <w:r>
        <w:rPr>
          <w:rFonts w:ascii="Times New Roman"/>
          <w:b/>
          <w:i w:val="false"/>
          <w:color w:val="000000"/>
        </w:rPr>
        <w:t>ПРОДУКЦИИ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утратило силу решением Коллегии Евразийской экономической комиссии от 30.08.2016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34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ПОЛОЖЕНИЕ О ПОРЯДКЕ ВВОЗА НА ТАМОЖЕННУЮ ТЕРРИТОРИЮ ТАМОЖЕННОГО</w:t>
      </w:r>
      <w:r>
        <w:br/>
      </w:r>
      <w:r>
        <w:rPr>
          <w:rFonts w:ascii="Times New Roman"/>
          <w:b/>
          <w:i w:val="false"/>
          <w:color w:val="000000"/>
        </w:rPr>
        <w:t>СОЮЗА, ВЫВОЗА С ТАМОЖЕННОЙ ТЕРРИТОРИИ ТАМОЖЕННОГО СОЮЗА И</w:t>
      </w:r>
      <w:r>
        <w:br/>
      </w:r>
      <w:r>
        <w:rPr>
          <w:rFonts w:ascii="Times New Roman"/>
          <w:b/>
          <w:i w:val="false"/>
          <w:color w:val="000000"/>
        </w:rPr>
        <w:t>ТРАНЗИТА ПО ТАМОЖЕННОЙ ТЕРРИТОРИИ ТАМОЖЕННОГО</w:t>
      </w:r>
      <w:r>
        <w:br/>
      </w:r>
      <w:r>
        <w:rPr>
          <w:rFonts w:ascii="Times New Roman"/>
          <w:b/>
          <w:i w:val="false"/>
          <w:color w:val="000000"/>
        </w:rPr>
        <w:t>СОЮЗА ОПАСНЫХ ОТХОДОВ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утратило силу решением Коллегии Евразийской экономической комиссии от 21.04.2015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38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ПОЛОЖЕНИЕ</w:t>
      </w:r>
      <w:r>
        <w:br/>
      </w:r>
      <w:r>
        <w:rPr>
          <w:rFonts w:ascii="Times New Roman"/>
          <w:b/>
          <w:i w:val="false"/>
          <w:color w:val="000000"/>
        </w:rPr>
        <w:t>О ПОРЯДКЕ ВВОЗА НА ТАМОЖЕННУЮ ТЕРРИТОРИЮ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 СРЕДСТВ ЗАЩИТЫ РАСТЕНИЙ</w:t>
      </w:r>
    </w:p>
    <w:bookmarkEnd w:id="51"/>
    <w:bookmarkStart w:name="z39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утратило силу решением Коллегии Евразийской экономической комиссии от 06.10.2015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End w:id="52"/>
    <w:bookmarkStart w:name="z40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ПОЛОЖЕНИЕ</w:t>
      </w:r>
      <w:r>
        <w:br/>
      </w:r>
      <w:r>
        <w:rPr>
          <w:rFonts w:ascii="Times New Roman"/>
          <w:b/>
          <w:i w:val="false"/>
          <w:color w:val="000000"/>
        </w:rPr>
        <w:t>О ПОРЯДКЕ ВЫВОЗА С ТАМОЖЕННОЙ ТЕРРИТОРИИ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КОЛЛЕКЦИОННЫХ МАТЕРИАЛОВ ПО МИНЕРАЛОГИИ, ПАЛЕОНТОЛОГИИ,</w:t>
      </w:r>
      <w:r>
        <w:br/>
      </w:r>
      <w:r>
        <w:rPr>
          <w:rFonts w:ascii="Times New Roman"/>
          <w:b/>
          <w:i w:val="false"/>
          <w:color w:val="000000"/>
        </w:rPr>
        <w:t>КОСТЕЙ ИСКОПАЕМЫХ ЖИВОТНЫХ</w:t>
      </w:r>
    </w:p>
    <w:bookmarkEnd w:id="53"/>
    <w:bookmarkStart w:name="z40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утратило силу решением Коллегии Евразийской экономической комиссии от 06.10.2015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End w:id="54"/>
    <w:bookmarkStart w:name="z42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ПОЛОЖЕНИЕ О ПОРЯДКЕ ВЫВОЗА С ТАМОЖЕННОЙ ТЕРРИТОРИИ ТАМОЖЕННОГО</w:t>
      </w:r>
      <w:r>
        <w:br/>
      </w:r>
      <w:r>
        <w:rPr>
          <w:rFonts w:ascii="Times New Roman"/>
          <w:b/>
          <w:i w:val="false"/>
          <w:color w:val="000000"/>
        </w:rPr>
        <w:t>СОЮЗА ДИКИХ ЖИВЫХ ЖИВОТНЫХ, ОТДЕЛЬНЫХ ДИКОРАСТУЩИХ РАСТЕНИЙ И</w:t>
      </w:r>
      <w:r>
        <w:br/>
      </w:r>
      <w:r>
        <w:rPr>
          <w:rFonts w:ascii="Times New Roman"/>
          <w:b/>
          <w:i w:val="false"/>
          <w:color w:val="000000"/>
        </w:rPr>
        <w:t>ДИКОРАСТУЩЕГО ЛЕКАРСТВЕННОГО СЫРЬЯ</w:t>
      </w:r>
    </w:p>
    <w:bookmarkEnd w:id="55"/>
    <w:bookmarkStart w:name="z42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утратило силу решением Коллегии Евразийской экономической комиссии от 21.04.2015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End w:id="56"/>
    <w:bookmarkStart w:name="z44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ПОЛОЖЕНИЕ</w:t>
      </w:r>
      <w:r>
        <w:br/>
      </w:r>
      <w:r>
        <w:rPr>
          <w:rFonts w:ascii="Times New Roman"/>
          <w:b/>
          <w:i w:val="false"/>
          <w:color w:val="000000"/>
        </w:rPr>
        <w:t>О ПОРЯДКЕ ВЫВОЗА С ТАМОЖЕННОЙ ТЕРРИТОРИИ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РЕДКИХ И НАХОДЯЩИХСЯ ПОД УГРОЗОЙ ИСЧЕЗНОВЕНИЯ ВИДОВ ДИКИХ</w:t>
      </w:r>
      <w:r>
        <w:br/>
      </w:r>
      <w:r>
        <w:rPr>
          <w:rFonts w:ascii="Times New Roman"/>
          <w:b/>
          <w:i w:val="false"/>
          <w:color w:val="000000"/>
        </w:rPr>
        <w:t>ЖИВОТНЫХ И ДИКОРАСТУЩИХ РАСТЕНИЙ, ИХ ЧАСТЕЙ И (ИЛИ) ДЕРИВАТОВ,</w:t>
      </w:r>
      <w:r>
        <w:br/>
      </w:r>
      <w:r>
        <w:rPr>
          <w:rFonts w:ascii="Times New Roman"/>
          <w:b/>
          <w:i w:val="false"/>
          <w:color w:val="000000"/>
        </w:rPr>
        <w:t>ВКЛЮЧЕННЫХ В КРАСНЫЕ КНИГИ РЕСПУБЛИКИ БЕЛАРУСЬ,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И РОССИЙСКОЙ ФЕДЕРАЦИИ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утратило силу решением Коллегии Евразийской экономической комиссии от 21.04.2015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8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ПОЛОЖЕНИЕ</w:t>
      </w:r>
      <w:r>
        <w:br/>
      </w:r>
      <w:r>
        <w:rPr>
          <w:rFonts w:ascii="Times New Roman"/>
          <w:b/>
          <w:i w:val="false"/>
          <w:color w:val="000000"/>
        </w:rPr>
        <w:t>О ПОРЯДКЕ ВВОЗА НА ТАМОЖЕННУЮ ТЕРРИТОРИЮ ТАМОЖЕННОГО</w:t>
      </w:r>
      <w:r>
        <w:br/>
      </w:r>
      <w:r>
        <w:rPr>
          <w:rFonts w:ascii="Times New Roman"/>
          <w:b/>
          <w:i w:val="false"/>
          <w:color w:val="000000"/>
        </w:rPr>
        <w:t>СОЮЗА И ВЫВОЗА С ТАМОЖЕННОЙ ТЕРРИТОРИИ ТАМОЖЕННОГО</w:t>
      </w:r>
      <w:r>
        <w:br/>
      </w:r>
      <w:r>
        <w:rPr>
          <w:rFonts w:ascii="Times New Roman"/>
          <w:b/>
          <w:i w:val="false"/>
          <w:color w:val="000000"/>
        </w:rPr>
        <w:t>СОЮЗА ДРАГОЦЕННЫХ МЕТАЛЛОВ, ДРАГОЦЕННЫХ КАМНЕЙ И</w:t>
      </w:r>
      <w:r>
        <w:br/>
      </w:r>
      <w:r>
        <w:rPr>
          <w:rFonts w:ascii="Times New Roman"/>
          <w:b/>
          <w:i w:val="false"/>
          <w:color w:val="000000"/>
        </w:rPr>
        <w:t>СЫРЬЕВЫХ ТОВАРОВ, СОДЕРЖАЩИХ ДРАГОЦЕННЫЕ МЕТАЛЛЫ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утратило силу решением Коллегии Евразийской экономической комиссии от 06.10.2015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47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ПОРЯДКЕ ВЫВОЗА С ТАМОЖЕННОЙ ТЕРРИТОРИИ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 МИНЕРАЛЬНОГО СЫРЬЯ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утратило силу решением Коллегии Евразийской экономической комиссии от 21.04.2015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49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ПОЛОЖЕНИЕ</w:t>
      </w:r>
      <w:r>
        <w:br/>
      </w:r>
      <w:r>
        <w:rPr>
          <w:rFonts w:ascii="Times New Roman"/>
          <w:b/>
          <w:i w:val="false"/>
          <w:color w:val="000000"/>
        </w:rPr>
        <w:t>О ПОРЯДКЕ ВВОЗА НА ТАМОЖЕННУЮ ТЕРРИТОРИЮ, ВЫВОЗА С</w:t>
      </w:r>
      <w:r>
        <w:br/>
      </w:r>
      <w:r>
        <w:rPr>
          <w:rFonts w:ascii="Times New Roman"/>
          <w:b/>
          <w:i w:val="false"/>
          <w:color w:val="000000"/>
        </w:rPr>
        <w:t>ТАМОЖЕННОЙ ТЕРРИТОРИИ И ТРАНЗИТА ПО ТАМОЖЕННОЙ</w:t>
      </w:r>
      <w:r>
        <w:br/>
      </w:r>
      <w:r>
        <w:rPr>
          <w:rFonts w:ascii="Times New Roman"/>
          <w:b/>
          <w:i w:val="false"/>
          <w:color w:val="000000"/>
        </w:rPr>
        <w:t>ТЕРРИТОРИИ ТАМОЖЕННОГО СОЮЗА НАРКОТИЧЕСКИХ СРЕДСТВ,</w:t>
      </w:r>
      <w:r>
        <w:br/>
      </w:r>
      <w:r>
        <w:rPr>
          <w:rFonts w:ascii="Times New Roman"/>
          <w:b/>
          <w:i w:val="false"/>
          <w:color w:val="000000"/>
        </w:rPr>
        <w:t>ПСИХОТРОПНЫХ ВЕЩЕСТВ И ИХ ПРЕКУРСОРОВ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утратило силу решением Коллегии Евразийской экономической комиссии от 21.04.2015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51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ПОЛОЖЕНИЕ</w:t>
      </w:r>
      <w:r>
        <w:br/>
      </w:r>
      <w:r>
        <w:rPr>
          <w:rFonts w:ascii="Times New Roman"/>
          <w:b/>
          <w:i w:val="false"/>
          <w:color w:val="000000"/>
        </w:rPr>
        <w:t>О ПОРЯДКЕ ВВОЗА, ВЫВОЗА И ТРАНЗИТА ЯДОВИТЫХ ВЕЩЕСТВ, НЕ</w:t>
      </w:r>
      <w:r>
        <w:br/>
      </w:r>
      <w:r>
        <w:rPr>
          <w:rFonts w:ascii="Times New Roman"/>
          <w:b/>
          <w:i w:val="false"/>
          <w:color w:val="000000"/>
        </w:rPr>
        <w:t>ЯВЛЯЮЩИХСЯ ПРЕКУРСОРАМИ НАРКОТИЧЕСКИХ СРЕДСТВ И ПСИХОТРОПНЫХ</w:t>
      </w:r>
      <w:r>
        <w:br/>
      </w:r>
      <w:r>
        <w:rPr>
          <w:rFonts w:ascii="Times New Roman"/>
          <w:b/>
          <w:i w:val="false"/>
          <w:color w:val="000000"/>
        </w:rPr>
        <w:t>ВЕЩЕСТВ, ПО ТАМОЖЕННОЙ ТЕРРИТОРИИ ТАМОЖЕННОГО СОЮЗА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утратило силу решением Коллегии Евразийской экономической комиссии от 02.06.2016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54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ПОЛОЖЕНИЕ</w:t>
      </w:r>
      <w:r>
        <w:br/>
      </w:r>
      <w:r>
        <w:rPr>
          <w:rFonts w:ascii="Times New Roman"/>
          <w:b/>
          <w:i w:val="false"/>
          <w:color w:val="000000"/>
        </w:rPr>
        <w:t>О ПОРЯДКЕ ВВОЗА НА ТАМОЖЕННУЮ ТЕРРИТОРИЮ ТАМОЖЕННОГО</w:t>
      </w:r>
      <w:r>
        <w:br/>
      </w:r>
      <w:r>
        <w:rPr>
          <w:rFonts w:ascii="Times New Roman"/>
          <w:b/>
          <w:i w:val="false"/>
          <w:color w:val="000000"/>
        </w:rPr>
        <w:t>СОЮЗА ЛЕКАРСТВЕННЫХ СРЕДСТВ И ФАРМАЦЕВТИЧЕСКИХ</w:t>
      </w:r>
      <w:r>
        <w:br/>
      </w:r>
      <w:r>
        <w:rPr>
          <w:rFonts w:ascii="Times New Roman"/>
          <w:b/>
          <w:i w:val="false"/>
          <w:color w:val="000000"/>
        </w:rPr>
        <w:t>СУБСТАНЦИЙ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утратило силу решением Коллегии Евразийской экономической комиссии от 30.08.2016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55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ПОЛОЖЕНИЕ</w:t>
      </w:r>
      <w:r>
        <w:br/>
      </w:r>
      <w:r>
        <w:rPr>
          <w:rFonts w:ascii="Times New Roman"/>
          <w:b/>
          <w:i w:val="false"/>
          <w:color w:val="000000"/>
        </w:rPr>
        <w:t>О ПОРЯДКЕ ВВОЗА НА ТАМОЖЕННУЮ ТЕРРИТОРИЮ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 РАДИОЭЛЕКТРОННЫХ СРЕДСТВ И (ИЛИ)</w:t>
      </w:r>
      <w:r>
        <w:br/>
      </w:r>
      <w:r>
        <w:rPr>
          <w:rFonts w:ascii="Times New Roman"/>
          <w:b/>
          <w:i w:val="false"/>
          <w:color w:val="000000"/>
        </w:rPr>
        <w:t>ВЫСОКОЧАСТОТНЫХ УСТРОЙСТВ ГРАЖДАНСКОГО НАЗНАЧЕНИЯ,</w:t>
      </w:r>
      <w:r>
        <w:br/>
      </w:r>
      <w:r>
        <w:rPr>
          <w:rFonts w:ascii="Times New Roman"/>
          <w:b/>
          <w:i w:val="false"/>
          <w:color w:val="000000"/>
        </w:rPr>
        <w:t>В ТОМ ЧИСЛЕ ВСТРОЕННЫХ ЛИБО ВХОДЯЩИХ В СОСТАВ</w:t>
      </w:r>
      <w:r>
        <w:br/>
      </w:r>
      <w:r>
        <w:rPr>
          <w:rFonts w:ascii="Times New Roman"/>
          <w:b/>
          <w:i w:val="false"/>
          <w:color w:val="000000"/>
        </w:rPr>
        <w:t>ДРУГИХ ТОВАРОВ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утратило силу решением Коллегии Евразийской экономической комиссии от 06.10.2015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64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ПОЛОЖЕНИЕ</w:t>
      </w:r>
      <w:r>
        <w:br/>
      </w:r>
      <w:r>
        <w:rPr>
          <w:rFonts w:ascii="Times New Roman"/>
          <w:b/>
          <w:i w:val="false"/>
          <w:color w:val="000000"/>
        </w:rPr>
        <w:t>О ПОРЯДКЕ ВВОЗА НА ТАМОЖЕННУЮ ТЕРРИТОРИЮ ТАМОЖЕННОГО</w:t>
      </w:r>
      <w:r>
        <w:br/>
      </w:r>
      <w:r>
        <w:rPr>
          <w:rFonts w:ascii="Times New Roman"/>
          <w:b/>
          <w:i w:val="false"/>
          <w:color w:val="000000"/>
        </w:rPr>
        <w:t>СОЮЗА И ВЫВОЗА С ТАМОЖЕННОЙ ТЕРРИТОРИИ ТАМОЖЕННОГО</w:t>
      </w:r>
      <w:r>
        <w:br/>
      </w:r>
      <w:r>
        <w:rPr>
          <w:rFonts w:ascii="Times New Roman"/>
          <w:b/>
          <w:i w:val="false"/>
          <w:color w:val="000000"/>
        </w:rPr>
        <w:t>СОЮЗА СПЕЦИАЛЬНЫХ ТЕХНИЧЕСКИХ СРЕДСТВ,</w:t>
      </w:r>
      <w:r>
        <w:br/>
      </w:r>
      <w:r>
        <w:rPr>
          <w:rFonts w:ascii="Times New Roman"/>
          <w:b/>
          <w:i w:val="false"/>
          <w:color w:val="000000"/>
        </w:rPr>
        <w:t>ПРЕДНАЗНАЧЕННЫХ ДЛЯ НЕГЛАСНОГО ПОЛУЧЕНИЯ ИНФОРМАЦИИ</w:t>
      </w:r>
    </w:p>
    <w:bookmarkEnd w:id="64"/>
    <w:bookmarkStart w:name="z164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утратило силу решением Коллегии Евразийской экономической комиссии от 06.10.2015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End w:id="65"/>
    <w:bookmarkStart w:name="z167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ПОЛОЖЕНИЕ</w:t>
      </w:r>
      <w:r>
        <w:br/>
      </w:r>
      <w:r>
        <w:rPr>
          <w:rFonts w:ascii="Times New Roman"/>
          <w:b/>
          <w:i w:val="false"/>
          <w:color w:val="000000"/>
        </w:rPr>
        <w:t>О ПОРЯДКЕ ВВОЗА НА ТАМОЖЕННУЮ ТЕРРИТОРИЮ ТАМОЖЕННОГО</w:t>
      </w:r>
      <w:r>
        <w:br/>
      </w:r>
      <w:r>
        <w:rPr>
          <w:rFonts w:ascii="Times New Roman"/>
          <w:b/>
          <w:i w:val="false"/>
          <w:color w:val="000000"/>
        </w:rPr>
        <w:t>СОЮЗА И ВЫВОЗА С ТАМОЖЕННОЙ ТЕРРИТОРИИ ТАМОЖЕННОГО</w:t>
      </w:r>
      <w:r>
        <w:br/>
      </w:r>
      <w:r>
        <w:rPr>
          <w:rFonts w:ascii="Times New Roman"/>
          <w:b/>
          <w:i w:val="false"/>
          <w:color w:val="000000"/>
        </w:rPr>
        <w:t>СОЮЗА ШИФРОВАЛЬНЫХ (КРИПТОГРАФИЧЕСКИХ) СРЕДСТВ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утратило силу решением Коллегии Евразийской экономической комиссии от 21.04.2015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91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ПОЛОЖЕНИЕ О ПОРЯДКЕ ВВОЗА НА ТАМОЖЕННУЮ ТЕРРИТОРИЮ ТАМОЖЕННОГО</w:t>
      </w:r>
      <w:r>
        <w:br/>
      </w:r>
      <w:r>
        <w:rPr>
          <w:rFonts w:ascii="Times New Roman"/>
          <w:b/>
          <w:i w:val="false"/>
          <w:color w:val="000000"/>
        </w:rPr>
        <w:t>СОЮЗА И ВЫВОЗА С ТАМОЖЕННОЙ ТЕРРИТОРИИ ТАМОЖЕННОГО</w:t>
      </w:r>
      <w:r>
        <w:br/>
      </w:r>
      <w:r>
        <w:rPr>
          <w:rFonts w:ascii="Times New Roman"/>
          <w:b/>
          <w:i w:val="false"/>
          <w:color w:val="000000"/>
        </w:rPr>
        <w:t>СОЮЗА КУЛЬТУРНЫХ ЦЕННОСТЕЙ, ДОКУМЕНТОВ НАЦИОНАЛЬНЫХ</w:t>
      </w:r>
      <w:r>
        <w:br/>
      </w:r>
      <w:r>
        <w:rPr>
          <w:rFonts w:ascii="Times New Roman"/>
          <w:b/>
          <w:i w:val="false"/>
          <w:color w:val="000000"/>
        </w:rPr>
        <w:t>АРХИВНЫХ ФОНДОВ И ОРИГИНАЛОВ АРХИВНЫХ ДОКУМЕНТОВ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утратило силу решением Коллегии Евразийской экономической комиссии от 21.04.2015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      </w:t>
      </w:r>
    </w:p>
    <w:bookmarkStart w:name="z195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ПОРЯДКЕ ВВОЗА НА ТАМОЖЕННУЮ ТЕРРИТОРИЮ ТАМОЖЕННОГО</w:t>
      </w:r>
      <w:r>
        <w:br/>
      </w:r>
      <w:r>
        <w:rPr>
          <w:rFonts w:ascii="Times New Roman"/>
          <w:b/>
          <w:i w:val="false"/>
          <w:color w:val="000000"/>
        </w:rPr>
        <w:t>СОЮЗА И ВЫВОЗА С ТАМОЖЕННОЙ ТЕРРИТОРИИ ТАМОЖЕННОГО</w:t>
      </w:r>
      <w:r>
        <w:br/>
      </w:r>
      <w:r>
        <w:rPr>
          <w:rFonts w:ascii="Times New Roman"/>
          <w:b/>
          <w:i w:val="false"/>
          <w:color w:val="000000"/>
        </w:rPr>
        <w:t>СОЮЗА ОРГАНОВ И (ИЛИ) ТКАНЕЙ ЧЕЛОВЕКА, КРОВИ И ЕЕ</w:t>
      </w:r>
      <w:r>
        <w:br/>
      </w:r>
      <w:r>
        <w:rPr>
          <w:rFonts w:ascii="Times New Roman"/>
          <w:b/>
          <w:i w:val="false"/>
          <w:color w:val="000000"/>
        </w:rPr>
        <w:t>КОМПОНЕНТОВ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утратило силу решением Коллегии Евразийской экономической комиссии от 21.04.2015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      </w:t>
      </w:r>
    </w:p>
    <w:bookmarkStart w:name="z197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ПОРЯДКЕ ВВОЗА НА ТАМОЖЕННУЮ ТЕРРИТОРИЮ ТАМОЖЕННОГО</w:t>
      </w:r>
      <w:r>
        <w:br/>
      </w:r>
      <w:r>
        <w:rPr>
          <w:rFonts w:ascii="Times New Roman"/>
          <w:b/>
          <w:i w:val="false"/>
          <w:color w:val="000000"/>
        </w:rPr>
        <w:t>СОЮЗА, ВЫВОЗА С ТАМОЖЕННОЙ ТЕРРИТОРИИ ТАМОЖЕННОГО</w:t>
      </w:r>
      <w:r>
        <w:br/>
      </w:r>
      <w:r>
        <w:rPr>
          <w:rFonts w:ascii="Times New Roman"/>
          <w:b/>
          <w:i w:val="false"/>
          <w:color w:val="000000"/>
        </w:rPr>
        <w:t>СОЮЗА И ТРАНЗИТА ПО ТАМОЖЕННОЙ ТЕРРИТОРИИ ТАМОЖЕННОГО</w:t>
      </w:r>
      <w:r>
        <w:br/>
      </w:r>
      <w:r>
        <w:rPr>
          <w:rFonts w:ascii="Times New Roman"/>
          <w:b/>
          <w:i w:val="false"/>
          <w:color w:val="000000"/>
        </w:rPr>
        <w:t>СОЮЗА ГРАЖДАНСКОГО И СЛУЖЕБНОГО ОРУЖИЯ, ЕГО ОСНОВНЫХ</w:t>
      </w:r>
      <w:r>
        <w:br/>
      </w:r>
      <w:r>
        <w:rPr>
          <w:rFonts w:ascii="Times New Roman"/>
          <w:b/>
          <w:i w:val="false"/>
          <w:color w:val="000000"/>
        </w:rPr>
        <w:t>(СОСТАВНЫХ) ЧАСТЕЙ И ПАТРОНОВ К НЕМУ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утратило силу решением Коллегии Евразийской экономической комиссии от 06.10.2015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202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ПОЛОЖЕНИЕ</w:t>
      </w:r>
      <w:r>
        <w:br/>
      </w:r>
      <w:r>
        <w:rPr>
          <w:rFonts w:ascii="Times New Roman"/>
          <w:b/>
          <w:i w:val="false"/>
          <w:color w:val="000000"/>
        </w:rPr>
        <w:t>О ПОРЯДКЕ ВЫВОЗА С ТАМОЖЕННОЙ ТЕРРИТОРИИ ТАМОЖЕННОГО</w:t>
      </w:r>
      <w:r>
        <w:br/>
      </w:r>
      <w:r>
        <w:rPr>
          <w:rFonts w:ascii="Times New Roman"/>
          <w:b/>
          <w:i w:val="false"/>
          <w:color w:val="000000"/>
        </w:rPr>
        <w:t>СОЮЗА ИНФОРМАЦИИ О НЕДРАХ ПО РАЙОНАМ И</w:t>
      </w:r>
      <w:r>
        <w:br/>
      </w:r>
      <w:r>
        <w:rPr>
          <w:rFonts w:ascii="Times New Roman"/>
          <w:b/>
          <w:i w:val="false"/>
          <w:color w:val="000000"/>
        </w:rPr>
        <w:t>МЕСТОРОЖДЕНИЯМ ТОПЛИВНО-ЭНЕРГЕТИЧЕСКОГО И</w:t>
      </w:r>
      <w:r>
        <w:br/>
      </w:r>
      <w:r>
        <w:rPr>
          <w:rFonts w:ascii="Times New Roman"/>
          <w:b/>
          <w:i w:val="false"/>
          <w:color w:val="000000"/>
        </w:rPr>
        <w:t>МИНЕРАЛЬНОГО СЫРЬЯ</w:t>
      </w:r>
    </w:p>
    <w:bookmarkEnd w:id="70"/>
    <w:bookmarkStart w:name="z202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утратило силу решением Коллегии Евразийской экономической комиссии от 06.10.2015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2012 г. № 134</w:t>
            </w:r>
          </w:p>
        </w:tc>
      </w:tr>
    </w:tbl>
    <w:bookmarkStart w:name="z204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отдельные Решения Комиссии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и Коллегии Евразийской экономической комиссии</w:t>
      </w:r>
    </w:p>
    <w:bookmarkEnd w:id="72"/>
    <w:bookmarkStart w:name="z204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27 ноября 2009 г. № 132 "О едином нетарифном регулировании Таможенного союза Республики Беларусь, Республики Казахстан и Российской Федерации":</w:t>
      </w:r>
    </w:p>
    <w:bookmarkEnd w:id="73"/>
    <w:bookmarkStart w:name="z204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утвержденными Решением Межгоссовета ЕврАзЭС (Высшего органа Таможенного союза) от 27 ноября 2009 года № 19" исключить;</w:t>
      </w:r>
    </w:p>
    <w:bookmarkEnd w:id="74"/>
    <w:bookmarkStart w:name="z205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утвержденными Решением Межгоссовета ЕврАзЭС (Высшего органа Таможенного союза) от 27 ноября 2009 года № 19," исключить.</w:t>
      </w:r>
    </w:p>
    <w:bookmarkEnd w:id="75"/>
    <w:bookmarkStart w:name="z205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27 января 2010 г. № 168 "Об обеспечении функционирования единой системы нетарифного регулирования Таможенного союза Республики Беларусь, Республики Казахстан и Российской Федерации":</w:t>
      </w:r>
    </w:p>
    <w:bookmarkEnd w:id="76"/>
    <w:bookmarkStart w:name="z205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"2.18, 2.24," исключить;</w:t>
      </w:r>
    </w:p>
    <w:bookmarkEnd w:id="77"/>
    <w:bookmarkStart w:name="z205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утратившими силу;</w:t>
      </w:r>
    </w:p>
    <w:bookmarkEnd w:id="78"/>
    <w:bookmarkStart w:name="z205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таблицу </w:t>
      </w:r>
      <w:r>
        <w:rPr>
          <w:rFonts w:ascii="Times New Roman"/>
          <w:b w:val="false"/>
          <w:i w:val="false"/>
          <w:color w:val="000000"/>
          <w:sz w:val="28"/>
        </w:rPr>
        <w:t>Приложения 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списка (категории) товара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Озоноразрушающие вещества и продукция, их содержащая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защиты растений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отходы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Коллекционные материалы по минералогии, палеонтологии, кости ископаемых животных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Дикие живые животные, отдельные дикорастущие растения и дикорастущее лекарственное сырье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Редкие и находящиеся под угрозой исчезновения виды диких животных и дикорастущих растений, их части и (или) дериваты, включенные в Красные книги Республики Беларусь, Республики Казахстан и Российской 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Драгоценные металлы и драгоценные камни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Необработанные драгоценные металлы, лом и отходы драгоценных металлов, руды и концентраты драгоценных металлов и сырьевые товары, содержащие драгоценные металлы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сырье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Наркотические средства, психотропные вещества и их прекурсоры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Ядовитые вещества, не являющиеся прекурсорами наркотических средств и психотропных веществ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Радиоэлектронные средства и (или) высокочастотные устройства гражданского назначения, в том числе встроенные либо входящие в состав других товаров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технические средства, предназначенные для негласного получения информации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Шифровальные (криптографические) средства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Культурные ценности, документы национальных архивных фондов, оригиналы архивных документов Республики Беларусь, Республики Казахстан, Российской 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и ткани человека, кровь и ее компоненты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Служебное и гражданское оружие, его основные (составные) части и патроны к нему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недрах по районам и месторождениям топливно-энергетического и минерального сырья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при ввозе или вывозе которых установлены ограничения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при экспорте и (или) импорте которых установлено исключительное право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импорт которых на территорию Таможенного союза осуществляется в рамках тарифных квот</w:t>
            </w:r>
          </w:p>
        </w:tc>
      </w:tr>
    </w:tbl>
    <w:p>
      <w:pPr>
        <w:spacing w:after="0"/>
        <w:ind w:left="0"/>
        <w:jc w:val="both"/>
      </w:pPr>
      <w:bookmarkStart w:name="z2056" w:id="80"/>
      <w:r>
        <w:rPr>
          <w:rFonts w:ascii="Times New Roman"/>
          <w:b w:val="false"/>
          <w:i w:val="false"/>
          <w:color w:val="ff0000"/>
          <w:sz w:val="28"/>
        </w:rPr>
        <w:t xml:space="preserve">
      3. Утратил решением Коллегии Евразийской экономической комиссии от 28.05.2024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Утратил силу решением Коллегии Евразийской экономической комиссии от 11.12.2018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205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 марта 2011 г. № 591 "О внесении изменений в нормативно-правовые акты Таможенного союза в сфере таможенно-тарифного и нетарифного регулирования в отношении крошки и порошка из алмазов" признать утратившим силу. </w:t>
      </w:r>
    </w:p>
    <w:bookmarkEnd w:id="81"/>
    <w:bookmarkStart w:name="z205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Решению Комиссии Таможенного союза от 9 декабря 2011 г. № 859 "О приведении нормативной правовой базы Таможенного союза в соответствие с единой Товарной номенклатурой внешнеэкономической деятельности Таможенного союза и Единым таможенным тарифом Таможенного союза,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ноября 2011 года № 850" признать утратившими силу.</w:t>
      </w:r>
    </w:p>
    <w:bookmarkEnd w:id="82"/>
    <w:bookmarkStart w:name="z206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12 июля 2012 г. № 110 "О ввозе (вывозе) товаров в целях организации и проведения XXII Олимпийских зимних игр и XI Паралимпийских зимних игр 2014 года в городе Сочи" слова 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Межгоссовета ЕврАзЭС (высшего органа Таможенного союза) от 27 ноября 2009 года № 19" исключить.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2012 г. № 134</w:t>
            </w:r>
          </w:p>
        </w:tc>
      </w:tr>
    </w:tbl>
    <w:bookmarkStart w:name="z206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решений Комиссии Таможенного союза и Коллегии Евразийской</w:t>
      </w:r>
      <w:r>
        <w:br/>
      </w:r>
      <w:r>
        <w:rPr>
          <w:rFonts w:ascii="Times New Roman"/>
          <w:b/>
          <w:i w:val="false"/>
          <w:color w:val="000000"/>
        </w:rPr>
        <w:t>экономической комиссии, признанных утратившими силу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раздел 2.13 Единого перечня товаров, к которым применяются запреты и ограничения на ввоз или вывоз государствами – членами Таможенного союза в рамках Евразийского экономического сообщества в торговле с третьими странами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16.04.2010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раздел 2.26 Единого перечня товаров, к которым применяются запреты или ограничения на ввоз или вывоз государствами – членами Таможенного союза в рамках ЕврАзЭС в торговле с третьими странами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17.08.2010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дополнений в раздел 1.5 Единого перечня товаров, к которым применяются запреты или ограничения на ввоз или вывоз государствами – членами Таможенного союза в рамках ЕврАзЭС в торговле с третьими странами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17.08.2010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Единый перечень товаров, к которым применяются запреты или ограничения на ввоз или вывоз государствами – членами Таможенного союза в рамках Евразийского экономического сообщества в торговле с третьими странами, и Положений о применении ограничений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20.05.2010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раздел 1.2 Единого перечня товаров, к которым применяются запреты или ограничения на ввоз или вывоз государствами – членами Таможенного союза в рамках ЕврАзЭС в торговле с третьими странами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17.08.2010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Положение о порядке ввоза на таможенную территорию Таможенного союза и вывоза с таможенной территории Таможенного союза шифровальных (криптографических)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20.09.2010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раздел 2.26 Единого перечня товаров, к которым применяются запреты или ограничения на ввоз или вывоз государствами – членами Таможенного союза в рамках ЕврАзЭС в торговле с третьими странами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20.09.2010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дополнений в раздел 2.12 Единого перечня товаров, к которым применяются запреты или ограничения на ввоз или вывоз государствами – членами Таможенного союза в рамках ЕврАзЭС в торговле с третьими странами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18.11.2010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Положение о порядке ввоза на таможенную территорию Таможенного союза и вывоза с таможенной территории Таможенного союза органов и (или) тканей человека, крови и ее компонентов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18.11.2010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Единый перечень товаров, к которым применяются запреты или ограничения на ввоз или вывоз государствами – членами Таможенного союза в рамках ЕврАзЭС в торговле с третьими странами и Положения о применении ограничений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28.01.2011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раздел 2.2 Единого перечня товаров, к которым применяются запреты или ограничения на ввоз или вывоз государствами – членами Таможенного союза в рамках ЕврАзЭС в торговле с третьими странами и Положение о порядке ввоза на таможенную территорию Таможенного союза химических средств защиты растений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07.04.2011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раздел 2.16 Единого перечня товаров, к которым применяются запреты или ограничения на ввоз или вывоз государствами – членами Таможенного союза в рамках ЕврАзЭС в торговле с третьими странами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07.04.2011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Положение о порядке ввоза на таможенную территорию Таможенного союза радиоэлектронных средств и (или) высокочастотных устройств гражданского назначения, в том числе встроенных либо входящих в состав других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22.06.2011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Положения о применении ограничений Единого перечня товаров, к которым применяются запреты или ограничения на ввоз или вывоз государствами – членами Таможенного союза в рамках ЕврАзЭС в торговле с третьими странами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22.06.2011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Положение о порядке ввоза на таможенную территорию Таможенного союза в рамках ЕврАзЭС и вывоза с таможенной территории Таможенного союза в рамках ЕврАзЭС драгоценных металлов, драгоценных камней и сырьевых товаров, содержащих драгоценные металлы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22.06.2011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дополнении Единого перечня товаров, к которым применяются запреты или ограничения на ввоз или вывоз государствами – членами Таможенного союза в рамках ЕврАзЭС в торговле с третьими странами, разделом 1.8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22.06.2011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раздел 2.8 Единого перечня товаров, к которым применяются запреты или ограничения на ввоз или вывоз государствами – членами Таможенного союза в рамках ЕврАзЭС в торговле с третьими странами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22.06.2011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Положение о порядке вывоза с таможенной территории государств – членов Таможенного союза товаров животного или растительного происхождения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15.07.2011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раздел 2.12 Единого перечня товаров, к которым применяются запреты или ограничения на ввоз или вывоз государствами – членами Таможенного союза в рамках ЕврАзЭС в торговле с третьими странами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16.08.2011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раздел 2.7 Единого перечня товаров, к которым применяются запреты или ограничения на ввоз или вывоз государствами – членами Таможенного союза в рамках ЕврАзЭС в торговле с третьими странами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16.08.2011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лицензирования при ввозе лекарственных средств, применяемых в ветеринарии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16.08.2011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нормативно-правовые акты Таможенного союза в сфере нетарифного регулирования в отношении этилового спирта и алкогольной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16.08.2011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Положение о порядке ввоза на таможенную территорию Таможенного союза лекарственных средств и фармацевтических субстанций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16.08.2011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раздел 2.13 Единого перечня товаров, к которым применяются запреты или ограничения на ввоз или вывоз государствами – членами Таможенного союза в рамках ЕврАзЭС в торговле с третьими странами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23.09.2011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раздел 2.27 Единого перечня товаров, к которым применяются запреты или ограничения на ввоз или вывоз государствами – членами Таможенного союза в рамках ЕврАзЭС в торговле с третьими странами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18.10.2011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о порядке регистрации нотификации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18.10.2011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дополнений в разделы 1.6 и 2.22 Единого перечня товаров, к которым применяются запреты или ограничения на ввоз или вывоз государствами – членами Таможенного союза в рамках ЕврАзЭС в торговле с третьими странами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18.11.2011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Положение о порядке ввоза на таможенную территорию Таможенного союза и вывоза с таможенной территории Таможенного союза органов и (или) тканей человека, крови и ее компонентов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25.01.2012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Положение о порядке ввоза на таможенную территорию Таможенного союза, вывоза с таможенной территории Таможенного союза и транзита по таможенной территории Таможенного союза гражданского и служебного оружия, его основных (составных) частей и патронов к нему и в раздел 2.22 Единого перечня товаров, к которым применяются запреты или ограничения на ввоз или вывоз государствами – членами Таможенного союза в рамках ЕврАзЭС в торговле с третьими странами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25.01.2012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Единый перечень товаров, к которым применяются запреты или ограничения на ввоз или вывоз государствами – членами Таможенного союза в рамках Евразийского экономического сообщества в торговле с третьими странами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07.06.2012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Положение о порядке ввоза на таможенную территорию Таможенного союза радиоэлектронных средств и (или) высокочастотных устройств гражданского назначения, в том числе встроенных либо входящих в состав других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13.06.2012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раздел 1.8 Единого перечня товаров, к которым применяются запреты или ограничения на ввоз или вывоз государствами – членами Таможенного союза в рамках Евразийского экономического сообщества в торговле с третьими странами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26.07.2012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2012 г. № 134</w:t>
            </w:r>
          </w:p>
        </w:tc>
      </w:tr>
    </w:tbl>
    <w:bookmarkStart w:name="z207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ЕВРАЗИЙСКАЯ ЭКОНОМИЧЕСКАЯ КОМИССИЯ</w:t>
      </w:r>
      <w:r>
        <w:br/>
      </w:r>
      <w:r>
        <w:rPr>
          <w:rFonts w:ascii="Times New Roman"/>
          <w:b/>
          <w:i w:val="false"/>
          <w:color w:val="000000"/>
        </w:rPr>
        <w:t>СОВЕТ</w:t>
      </w:r>
    </w:p>
    <w:bookmarkEnd w:id="85"/>
    <w:bookmarkStart w:name="z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           </w:t>
      </w:r>
    </w:p>
    <w:bookmarkEnd w:id="86"/>
    <w:bookmarkStart w:name="z207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Е Ш Е Н И Е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2012 г.                         №                         г. Москва</w:t>
      </w:r>
    </w:p>
    <w:bookmarkStart w:name="z208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Решение Межгоссовета ЕврАзЭС</w:t>
      </w:r>
      <w:r>
        <w:br/>
      </w:r>
      <w:r>
        <w:rPr>
          <w:rFonts w:ascii="Times New Roman"/>
          <w:b/>
          <w:i w:val="false"/>
          <w:color w:val="000000"/>
        </w:rPr>
        <w:t>(Высшего органа Таможенного союза) от 27 ноября 2009 г. № 19</w:t>
      </w:r>
    </w:p>
    <w:bookmarkEnd w:id="88"/>
    <w:bookmarkStart w:name="z208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</w:p>
    <w:bookmarkEnd w:id="89"/>
    <w:bookmarkStart w:name="z208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Одобрить проект решения Высшего Евразийского экономического совета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Межгоссовета ЕврАзЭС (Высшего органа Таможенного союза) от 27 ноября 2009 г. № 19" (прилагается) и внести его для рассмотрения на очередном заседании Высшего Евразийского экономического совета на уровне глав государств.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Шувалов</w:t>
            </w:r>
          </w:p>
        </w:tc>
      </w:tr>
    </w:tbl>
    <w:bookmarkStart w:name="z208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ВЫСШИЙ ЕВРАЗИЙСКИЙ ЭКОНОМИЧЕСКИЙ СОВЕТ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           </w:t>
      </w:r>
    </w:p>
    <w:bookmarkStart w:name="z208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Е Ш Е Н И Е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2012 г.                   №                   г. Москва</w:t>
      </w:r>
    </w:p>
    <w:bookmarkStart w:name="z209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Решение Межгоссовета ЕврАзЭС</w:t>
      </w:r>
      <w:r>
        <w:br/>
      </w:r>
      <w:r>
        <w:rPr>
          <w:rFonts w:ascii="Times New Roman"/>
          <w:b/>
          <w:i w:val="false"/>
          <w:color w:val="000000"/>
        </w:rPr>
        <w:t>(Высшего органа Таможенного союза) от 27 ноября 2009 г. № 19</w:t>
      </w:r>
    </w:p>
    <w:bookmarkEnd w:id="93"/>
    <w:bookmarkStart w:name="z209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Межгоссовета ЕврАзЭС (Высшего органа Таможенного союза) от 27 ноября 2009 г. № 19 "О едином нетарифном регулировании Таможенного союза Республики Беларусь, Республики Казахстан и Российской Федерации" признать утратившим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Высшего Евразийского экономического совета: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