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16b6" w14:textId="a6c1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23 сентября 2011 года № 799 "О принятии технического регламента Таможенного союза "О безопасности парфюмерно-косметической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 23 августа 2012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года № 799 «О принятии технического регламента Таможенного союза «О безопасности парфюмерно-косметической продукции» изменение, дополнив его подпунктом 3.3-2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