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117b" w14:textId="1cf1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разделы 1.1 и 2.1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сентября 2012 года № 158. Утратило силу решением Коллегии Евразийской Экономической Комиссии от 30 августа 2016 года № 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30.08.2016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Единый перечень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года № 134 «О нормативных правовых актах в области нетарифного регулирования»,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раздел 1.1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раздел 2.1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c 1 января 2013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Вр.и.о. Председателя Коллегии              Т.Д. Валовая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2012 г. № 158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1.1. ОЗОНОРАЗРУШАЮЩИЕ ВЕЩЕСТВА И ПРОДУКЦИЯ, ИХ СОДЕРЖАЩАЯ,</w:t>
      </w:r>
      <w:r>
        <w:br/>
      </w:r>
      <w:r>
        <w:rPr>
          <w:rFonts w:ascii="Times New Roman"/>
          <w:b/>
          <w:i w:val="false"/>
          <w:color w:val="000000"/>
        </w:rPr>
        <w:t>
ЗАПРЕЩЕННЫЕ К ВВОЗУ НА ТАМОЖЕННУЮ ТЕРРИТОРИЮ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И ВЫВОЗУ С ТАМОЖЕННОЙ ТЕРРИТОРИИ ТАМОЖЕННОГО СОЮЗА (*)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A (**)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3028"/>
        <w:gridCol w:w="4895"/>
        <w:gridCol w:w="29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товара 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I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CFCl3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(ХФУ-11)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фтортрихлорметан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2903 77 100 0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CF2Cl2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(ХФУ-12)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дифтордихлорметан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2903 77 200 0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C2F3Cl3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(ХФУ-113)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1,1,2-трифтортрихлорэтан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2903 77 300 0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C2F4Cl2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(ХФУ-114)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1,1,2,2-тетрафтордихлорэтан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2903 77 400 0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C2F5Cl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(ХФУ-115)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пентафторхлорэтан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2903 77 500 0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II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CF2BrCl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(Галон 1211)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дифторхлорбромметан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2903 76 100 0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CF3Br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(Галон 1301)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трифторбромметан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2903 76 200 0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C2F4Br2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(Галон 2402)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1,1,2,2-тетрафтордибромэтан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2903 76 900 0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Список B (**)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8"/>
        <w:gridCol w:w="3027"/>
        <w:gridCol w:w="4889"/>
        <w:gridCol w:w="29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2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I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CF3Cl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(ХФУ-13)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трифторхлорметан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C2FCl5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(ХФУ-111)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фторпентахлорэтан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C2F2Cl4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(ХФУ-112)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дифтортетрахлорэтаны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C3FCl7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(ХФУ-211)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фторгептахлорпропаны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C3F2Cl6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(ХФУ-212)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дифторгексахлорпропаны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C3F3Cl5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(ХФУ-213)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трифторпентахлорпропаны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C3F4Cl4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(ХФУ-214)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тетрафтортетрахлорпропаны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C3F5Cl3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(ХФУ-215)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пентафтортрихлорпропаны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C3F6Cl2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(ХФУ-216)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гексафтордихлорпропаны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C3F7Cl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(ХФУ-217)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гептафторхлорпропаны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II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CСl4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четыреххлористый углерод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(ЧХУ) или тетрахлорметан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2903 14 000 0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III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C2H3Cl3***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метилхлороформ (МХФ), т.е. 1,1,1-трихлорэтан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2903 19 100 0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C (**)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6"/>
        <w:gridCol w:w="2994"/>
        <w:gridCol w:w="4842"/>
        <w:gridCol w:w="29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II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CHFBr2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(ГБФУ-21B2)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фтордибромметан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CHF2Br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(ГБФУ-22B1)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дифторбромметан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CH2FBr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(ГБФУ-31B1)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фторбромметан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C2HFBr4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(ГБФУ-21B4)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фтортетрабромэтан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C2HF2Br3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(ГБФУ-23B3)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дифтортрибромэтан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C2HF3Br2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(ГБФУ-23B2)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трифтордибромэтан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C2HF4Br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(ГБФУ-24B1)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тетрафторбромэтан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C2H2FBr3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(ГБФУ-31B3)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фтортрибромэтан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C2H2F2Br2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(ГБФУ-32B2)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дифтордибромэтан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C2H2F3Br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(ГБФУ-33B1)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трифторбромэтан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C2H3FBr2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(ГБФУ-41B2)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фтордибромэтан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C2H3F2Br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(ГБФУ-42B1)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дифторбромэтан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C2H4FBr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(ГБФУ-51B1)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фторбромэтан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C3HFBr6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(ГБФУ-21B6)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фторгексабромпропан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C3HF2Br5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(ГБФУ-22B5)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дифторпентабромпропан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C3HF3Br4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(ГБФУ-23B4)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трифтортетрабромпропан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C3HF4Br3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(ГБФУ-24B3)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тетрафтортрибромпропан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C3HF5Br2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(ГБФУ-25B2)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пентафтордибромпропан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C3HF6Br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(ГБФУ-26B1)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гексафторбромпропан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C3H2FBr5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(ГБФУ-31B5)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фторпентабромпропан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C3H2F2Br4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(ГБФУ-32B4)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дифтортетрабромпропан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C3H2F3Br3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(ГБФУ-33B3)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трифтортрибромпропан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C3H2F4Br2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(ГБФУ-34B2)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тетрафтордибромпропан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C3H2F5Br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(ГБФУ-35B1)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пентафторбромпропан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C3H3FBr4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(ГБФУ-41B4)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фтортетрабромпропан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C3H3F2Br3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(ГБФУ-42B3)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дифтортрибромпропан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C3H3F3Br2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(ГБФУ-43B2)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трифтордибромпропан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C3H3F4Br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(ГБФУ-44B1)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тетрафторбромпропан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C3H4FBr3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(ГБФУ-51B3)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фтортрибромпропан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C3H4F2Br2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(ГБФУ-52B2)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дифтордибромпропан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C3H4F3Br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(ГБФУ-53B1)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трифторбромпропан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C3H5FBr2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(ГБФУ-61B2)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фтордибромпропан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C3H5F2Br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(ГБФУ-62B1)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дифторбромпропан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C3H6FBr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(ГБФУ-71B1)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фторбромпропан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III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СН2ВrСl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бромхлорметан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79 900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E (**)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7"/>
        <w:gridCol w:w="8206"/>
        <w:gridCol w:w="2997"/>
      </w:tblGrid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I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CH3Br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бромистый метил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2903 39 110 0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D (****)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7"/>
        <w:gridCol w:w="5503"/>
      </w:tblGrid>
      <w:tr>
        <w:trPr>
          <w:trHeight w:val="30" w:hRule="atLeast"/>
        </w:trPr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7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Охлаждающие смеси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3824 71 000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3824 72 000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3824 74 000 0 – из 3824 79 000 0</w:t>
            </w:r>
          </w:p>
        </w:tc>
      </w:tr>
      <w:tr>
        <w:trPr>
          <w:trHeight w:val="30" w:hRule="atLeast"/>
        </w:trPr>
        <w:tc>
          <w:tcPr>
            <w:tcW w:w="7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Кондиционеры и тепловые насосы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8415 81 00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8415 82 000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8418 61 00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8418 69 000</w:t>
            </w:r>
          </w:p>
        </w:tc>
      </w:tr>
      <w:tr>
        <w:trPr>
          <w:trHeight w:val="30" w:hRule="atLeast"/>
        </w:trPr>
        <w:tc>
          <w:tcPr>
            <w:tcW w:w="7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Холодильники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8418 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8418 69 000</w:t>
            </w:r>
          </w:p>
        </w:tc>
      </w:tr>
      <w:tr>
        <w:trPr>
          <w:trHeight w:val="30" w:hRule="atLeast"/>
        </w:trPr>
        <w:tc>
          <w:tcPr>
            <w:tcW w:w="7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Льдогенераторы, молокоохладители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8419</w:t>
            </w:r>
          </w:p>
        </w:tc>
      </w:tr>
      <w:tr>
        <w:trPr>
          <w:trHeight w:val="30" w:hRule="atLeast"/>
        </w:trPr>
        <w:tc>
          <w:tcPr>
            <w:tcW w:w="7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Морозильные камеры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8418 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8418 69 000</w:t>
            </w:r>
          </w:p>
        </w:tc>
      </w:tr>
      <w:tr>
        <w:trPr>
          <w:trHeight w:val="30" w:hRule="atLeast"/>
        </w:trPr>
        <w:tc>
          <w:tcPr>
            <w:tcW w:w="7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Осушители воздуха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8418 69 000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8479 89 970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8479 89 970 8</w:t>
            </w:r>
          </w:p>
        </w:tc>
      </w:tr>
      <w:tr>
        <w:trPr>
          <w:trHeight w:val="30" w:hRule="atLeast"/>
        </w:trPr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Изоляционные щиты, плиты, панели и покрытия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 пористые, с использованием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вспенивателей порообразователей,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озоноразрушающие вещества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3921 11 000 0 – из 3921 19 000 0</w:t>
            </w:r>
          </w:p>
        </w:tc>
      </w:tr>
      <w:tr>
        <w:trPr>
          <w:trHeight w:val="30" w:hRule="atLeast"/>
        </w:trPr>
        <w:tc>
          <w:tcPr>
            <w:tcW w:w="7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Компоненты, составы на основе полиэфиров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(полиолов) для производства вспененного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полиуретана (компонент А) Переносные огнетушители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3907 20 200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3907 20 200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8424 10 000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Для целей использования настоящего перечня необходимо руководствоваться как кодом ТН ВЭД ТС, так и наименованием (физическими и химическими характеристиками)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Ввоз/вывоз озоноразрушающих веществ, включенных в списки А, В, С, Е, возможен только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их использования исключительно в качестве сырья для производства других химических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особых случаях их применения,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Монреальским 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веществам, разрушающим озоновый слой, от 16 сентября 1987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их транзитных перевозок через таможенную территорию Таможенного союза из государств и в государства, являющиеся участниками </w:t>
      </w:r>
      <w:r>
        <w:rPr>
          <w:rFonts w:ascii="Times New Roman"/>
          <w:b w:val="false"/>
          <w:i w:val="false"/>
          <w:color w:val="000000"/>
          <w:sz w:val="28"/>
        </w:rPr>
        <w:t>Монреальского 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веществам, разрушающим озоновый слой, от 16 сентября 1987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Настоящая формула не относится к 1,1,2-трихлорэтану.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Ввоз/вывоз продукции, включенной в список D, подлежит запрету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ее транзитных перевозок через таможенную территорию Таможенного союза из государств и в государства, являющиеся участниками </w:t>
      </w:r>
      <w:r>
        <w:rPr>
          <w:rFonts w:ascii="Times New Roman"/>
          <w:b w:val="false"/>
          <w:i w:val="false"/>
          <w:color w:val="000000"/>
          <w:sz w:val="28"/>
        </w:rPr>
        <w:t>Монреальского 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веществам, разрушающим озоновый слой, от 16 сентября 1987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переносных огнетушителей, содержащих вещества группы II списка 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продукции, контролируемой системой экспортного контроля.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2012 г. № 158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ОЗОНОРАЗРУШАЮЩИЕ ВЕЩЕСТВА, ОГРАНИЧЕННЫЕ К ПЕРЕМЕЩЕНИЮ</w:t>
      </w:r>
      <w:r>
        <w:br/>
      </w:r>
      <w:r>
        <w:rPr>
          <w:rFonts w:ascii="Times New Roman"/>
          <w:b/>
          <w:i w:val="false"/>
          <w:color w:val="000000"/>
        </w:rPr>
        <w:t>
ЧЕРЕЗ ТАМОЖЕННУЮ ГРАНИЦУ ТАМОЖЕННОГО СОЮЗА ПРИ ВВОЗЕ И ВЫВОЗЕ</w:t>
      </w:r>
      <w:r>
        <w:br/>
      </w:r>
      <w:r>
        <w:rPr>
          <w:rFonts w:ascii="Times New Roman"/>
          <w:b/>
          <w:i w:val="false"/>
          <w:color w:val="000000"/>
        </w:rPr>
        <w:t>
(*), (**)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C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2653"/>
        <w:gridCol w:w="3973"/>
        <w:gridCol w:w="34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I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CHFCl2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(ГХФУ-21)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фтордихлорметан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CHF2Cl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дифторхлорметан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71 000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CH2FCl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(ГХФУ-31)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фторхлорметан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C2HFCl4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(ГХФУ-121)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фтортетрахлорэтан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C2HF2Cl3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(ГХФУ-122)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дифтортрихлорэтан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C2HF3Cl2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(ГХФУ-123а)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трифтордихлорэтан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CHCl2CF3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(ГХФУ-123)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трифтордихлорэтан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C2HF4Cl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(ГХФУ-124а)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тетрафторхлорэтан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CHFClCF3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(ГХФУ-124)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тетрафторхлорэтан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C2H2FCl3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(ГХФУ-131)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фтортрихлорэтан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C2H2F2Cl2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(ГХФУ-132)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дифтордихлорэтан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C2H2F3Cl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(ГХФУ-133)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трифторхлорэтан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C2H3FCl2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(ГХФУ-141)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1-фтор-2,2-дихлорэтан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73 000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CH3CFCl2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(ГХФУ-141b)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1,1,1-фтордихлорэтан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73 000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C2H3F2Cl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(ГХФУ-142)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1-хлор, 2,2-дихлорэтан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74 000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CH3CF2Cl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(ГХФУ-142b)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1,1,1-дифторхлорэтан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74 000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C2H4FCl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(ГХФУ-151)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фторхлорэтан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C3HFCl6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(ГХФУ-221)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фторгексахлорпропан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C3HF2Cl5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(ГХФУ-222)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дифторпентахлорпропан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C3HF3Cl4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(ГХФУ-223)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трифтортетрахлорпропан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C3HF4Cl3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(ГХФУ-224)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тетрафтортрихлорпропан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C3HF5Cl2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(ГХФУ-225)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пентафтордихлорпропан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75 000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CF3CF2CHCl2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(ГХФУ-225ca)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1-трифтор, 2-дифтор, 3-дихлорпропан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75 000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CF2ClCF2CH ClF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(ГХФУ-225tb)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1,1-дифторхлор, 2-дифтор, 3-дихлорпропан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75 000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C3HF6Cl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(ГХФУ-226)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гексафторхлорпропан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C3H2FCl5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(ГХФУ-231)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фторпентахлорпропан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C3H2F2Cl4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(ГХФУ-232)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дифтортетрахлорпропан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C3H2F3Cl3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(ГХФУ-233)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трифтортрихлорпропан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C3H2F4Cl2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(ГХФУ-234)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тетрафтордихлорпропан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C3H2F5Cl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(ГХФУ-235)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пентафторхлорпропан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C3H3FCl4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(ГХФУ-241)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фтортетрахлорпропан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C3H3F2Cl3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(ГХФУ-242)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дифтортрихлорпропан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C3H3F3Cl2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(ГХФУ-243)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трифтордихлорпропан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C3H3F4Cl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(ГХФУ-244)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тетрафторхлорпропан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C3H4FCl3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(ГХФУ-251)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фтортрихлорпропан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C3H4F2Cl2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(ГХФУ-252)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дифтордихлорпропан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C3H4F3Cl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(ГХФУ-253)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трифторхлорпропан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C3H5FCl2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(ГХФУ-261)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фтордихлорпропан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C3H5F2Cl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(ГХФУ-262)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дифторхлорпропан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C3H6FCl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(ГХФУ-271)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фторхлорпропан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Для целей использования настоящего перечня необходимо руководствоваться как кодом ТН ВЭД ТС, так и наименованием (физическими и химическими характеристиками)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Кроме перемещаемых транзитом.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