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a352" w14:textId="059a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августа 2012 года № 134 "О нормативных правовых актах в области нетарифного регулирования"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октября 2012 года № 177. Утратило силу решением Коллегии Евразийской экономической комиссии от 2 июня 2016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02.06.2016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 «О нормативных правовых актах в области нетарифного регулирования»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 </w:t>
      </w:r>
      <w:r>
        <w:rPr>
          <w:rFonts w:ascii="Times New Roman"/>
          <w:b w:val="false"/>
          <w:i w:val="false"/>
          <w:color w:val="000000"/>
          <w:sz w:val="28"/>
        </w:rPr>
        <w:t>раздела 2.13</w:t>
      </w:r>
      <w:r>
        <w:rPr>
          <w:rFonts w:ascii="Times New Roman"/>
          <w:b w:val="false"/>
          <w:i w:val="false"/>
          <w:color w:val="000000"/>
          <w:sz w:val="28"/>
        </w:rPr>
        <w:t xml:space="preserve"> «Ядовитые вещества, не являющиеся прекурсорами наркотических средств и психотропных веществ, ограниченные к перемещению через таможенную границу Таможенного союза при ввозе и вывозе»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странами» слово «Ацеклиди» заменить словом «Ацеклидин»;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