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853" w14:textId="4d19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Евразийской экономической комиссии с Европейской экономической комиссией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орговле А.А. Слепнева о подготовке проекта Меморандума о взаимопонимании между Евразийской экономической комиссией и Европейской экономической комиссией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члену Коллегии (Министру) по торговле А.А. Слепневу начать переговоры с Европейской экономической комиссией ООН по подготовке к подписанию Меморандума о взаимопонимании между Евразийской экономической комиссией и Европейской экономической комиссией ООН на основании текущего проект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.и.о. Председателя Коллегии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