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8b1d" w14:textId="4d98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ракообразных и готовых продуктов из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ноября 2012 года № 215.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ракообразных и готовых продуктов из них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2013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2012 г. № 215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Т А В К 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процентах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евро,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0306 16 100 0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копченые, в панцире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панциря,не подвергнутые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подвергнутые тепловой обработке до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копчения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0306 17 100 0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копченые, в панцире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панциря, не подвергнутые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подвергнутые тепловой обработке до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копчения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0306 26 100 0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копченые, в панцире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панциря, не подвергнутые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подвергнутые тепловой обработке до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копчения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0306 27 100 0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копченые, в панцире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панциря, не подвергнутые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подвергнутые тепловой обработке до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копчения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1605 21 100 0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в первичных упаковках нетто-массой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1605 21 900 0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кг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