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fdb9" w14:textId="9bff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декабря 2012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798 «О принятии технического регламента Таможенного союза «О безопасности игрушек»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г. № 276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 xml:space="preserve">
от 23 сентября 2011 г. № 798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игрушек» (ТР ТС 008/2011), утвержденный указанным Решением,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г. № 798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г. № 276)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</w:t>
      </w:r>
      <w:r>
        <w:br/>
      </w:r>
      <w:r>
        <w:rPr>
          <w:rFonts w:ascii="Times New Roman"/>
          <w:b/>
          <w:i w:val="false"/>
          <w:color w:val="000000"/>
        </w:rPr>
        <w:t>
в результате применения которых на добровольной основе</w:t>
      </w:r>
      <w:r>
        <w:br/>
      </w:r>
      <w:r>
        <w:rPr>
          <w:rFonts w:ascii="Times New Roman"/>
          <w:b/>
          <w:i w:val="false"/>
          <w:color w:val="000000"/>
        </w:rPr>
        <w:t>
обеспечивается соблюдение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игрушек» (ТР ТС 008/2011)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3371"/>
        <w:gridCol w:w="3086"/>
        <w:gridCol w:w="4968"/>
        <w:gridCol w:w="2131"/>
      </w:tblGrid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технического регламента Таможенного союза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стандарта  Информация об изменении 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стандарта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Примечание 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</w:tr>
      <w:tr>
        <w:trPr>
          <w:trHeight w:val="70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пункты 2, 3.1, 3.2 (абзацы 1 - 7, 9 - 18, 20, 22 - 24), 4 и 5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25779-90,  изменение № 1 от 01.06.1992,  изменение № 2 от 01.06.2002 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контроля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71-8-2006 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Требования безопасности. Часть 8. Качели, горки и аналогичные игрушки для активного отдыха в помещении и на открытом воздухе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301"/>
        <w:gridCol w:w="3120"/>
        <w:gridCol w:w="4998"/>
        <w:gridCol w:w="2067"/>
      </w:tblGrid>
      <w:tr>
        <w:trPr>
          <w:trHeight w:val="57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53906-2010 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испытаний. Механические и физические свойства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51555-2008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испытаний. Механические и физические свойства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3.3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8124-2-2001 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испытаний. Воспламеняемость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25779-90,  изменение № 1 от 01.06.1992,  изменение № 2 от 01.06.2002 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контроля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8124-2-2008 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безопасности. Часть 2. Воспламеняемость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пункты 3.4 и 3.5, приложение 2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8124-3-2001 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испытаний. Выделение вредных для здоровья ребенка элементов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25779-90,  изменение № 1 от 01.06.1992,  изменение № 2 от 01.06.2002 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контроля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ЕН 71-4-2004 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Требования безопасности. Часть 4. Наборы для химических опытов и аналогичных занятий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71-5-2004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Требования безопасности. Часть 5. Игровые комплекты (наборы), включающие химические вещества и не относящиеся к наборам для проведения химических опытов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1700-2006  (ЕН 71-7:2002)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Требования безопасности. Часть 7. Краски для рисования пальцами. Технические требования и методы испытаний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403"/>
        <w:gridCol w:w="3172"/>
        <w:gridCol w:w="5098"/>
        <w:gridCol w:w="1835"/>
      </w:tblGrid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8124-3-2008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испытаний. Выделение вредных для здоровья ребенка элементов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пункты 3.2 (абзац 25), 3.6 и 5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25779-90, изменение № 1 от 01.06.1992,  изменение № 2 от 01.06.2002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контроля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62115-2008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 электрические. Требования безопасности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51557-99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 электрические. Требования безопасности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ГОСТ Р 51557-2008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 электрические. Требования безопасности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7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3.2 (абзац 26)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IEC 60825-1-2011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лазерных изделий. Часть 1. Классификация оборудования и требования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60825-1-2009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лазерных изделий. Часть 1. Классификация оборудования и руководство для потребителей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».     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Перечне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игрушек» (ТР ТС 008/2011) и осуществления оценки (подтверждения) соответствия продукции,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4 в графе 2 слова «Приложение 2» заменить словами «Статья 4, пункт 3.1, приложение 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позиции 7 и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позиции 12 - 14 изложить в следующей редакции: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386"/>
        <w:gridCol w:w="3169"/>
        <w:gridCol w:w="4983"/>
        <w:gridCol w:w="1910"/>
      </w:tblGrid>
      <w:tr>
        <w:trPr>
          <w:trHeight w:val="70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пункты 2, 3.1, 3.2 (абзацы 1 - 24), 4 и 5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25779-90,  изменение № 1 от 01.06.1992,  изменение № 2 от 01.06.2002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контроля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53906-2010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испытаний. Механические и физические свойства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СТБ ЕН 71-8-2006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Требования безопасности. Часть 8. Качели, горки и аналогичные игрушки для активного отдыха в помещении и на открытом воздухе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ГОСТ Р 51555-2008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испытаний. Механические и физические свойства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3.3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8124-2-2001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испытаний. Воспламеняемость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25779-90,  изменение № 1 от 01.06.1992,  изменение № 2 от 01.06.2002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Общие требования безопасности и методы контроля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ГОСТ Р ИСО 8124-2-2008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Общие требования безопасности. Часть 2. Воспламеняемость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7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пункты 3.4, 3.5 и 3.8,  приложение 2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ИСО 8124-3-2001 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испытаний. Выделение вредных для здоровья ребенка элементов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25779-90,  изменение № 1 от 01.06.1992,  изменение № 2 от 01.06.2002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Общие требования безопасности и методы контроля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8124-3-2008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Общие требования безопасности и методы испытаний. Выделение вредных для здоровья ребенка элементов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1700-2006 (ЕН 71-7:2002)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Игрушки. Требования безопасности. Часть 7. Краски для рисования пальцами. Технические требования и методы испытаний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позицию 16 изложить в следующей редакции: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406"/>
        <w:gridCol w:w="3189"/>
        <w:gridCol w:w="4963"/>
        <w:gridCol w:w="1890"/>
      </w:tblGrid>
      <w:tr>
        <w:trPr>
          <w:trHeight w:val="70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3.2 (абзацы 25, 26), 3.6 и 5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25779-90, изменение № 1 от 01.06.1992,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№ 2 от 01.06.2002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Игрушки. Общие требования безопасности и методы контроля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IEC 60825-1-2011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лазерных изделий. Часть 1. Классификация оборудования и требования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62115-2008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 электрические. Требования безопасности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МЭК 60825-1-2009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лазерных изделий. Часть 1. Классификация оборудования и руководство для потребителей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51557-99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 электрические. Требования безопасности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ГОСТ Р 51557-2008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 электрические. Требования безопасности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позиции 17, 18 и 22 исключить.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