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3fb8" w14:textId="35e3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над выполнением Решения № 70 глав государств от 9 декабря 2010 года "Об унификации паспортно-визового контроля в государствах-членах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марта 2012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 Решением Высшего Евразийского экономического совета на уровне глав государств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Первого заместителя Министра иностранных дел Российской Федерации А.И.Денисова по данному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целесообразным внесение решения по данному вопросу 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 на рассмотрение Высшего Евразийского экономического совета на уровне глав государств.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463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Келимбетов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ВЫСШИЙ ЕВРАЗИЙСКИЙ ЭКОНОМИЧЕСКИЙ СОВЕТ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  <w:r>
        <w:br/>
      </w:r>
      <w:r>
        <w:rPr>
          <w:rFonts w:ascii="Times New Roman"/>
          <w:b/>
          <w:i w:val="false"/>
          <w:color w:val="000000"/>
        </w:rPr>
        <w:t>
19 марта 2012 г.           №                    г. Москва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ходе работы над выполнением Решения №70 глав государств</w:t>
      </w:r>
      <w:r>
        <w:br/>
      </w:r>
      <w:r>
        <w:rPr>
          <w:rFonts w:ascii="Times New Roman"/>
          <w:b/>
          <w:i w:val="false"/>
          <w:color w:val="000000"/>
        </w:rPr>
        <w:t>
от 9 декабря 2010 года «Об унификации паспортно-визового</w:t>
      </w:r>
      <w:r>
        <w:br/>
      </w:r>
      <w:r>
        <w:rPr>
          <w:rFonts w:ascii="Times New Roman"/>
          <w:b/>
          <w:i w:val="false"/>
          <w:color w:val="000000"/>
        </w:rPr>
        <w:t>
контроля в государствах-членах Таможенного союза»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доклад Первого заместителя министра иностранных дел Российской Федерации А.И.Денисова о ходе работы над выполнением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70 глав государств от 9 декабря 2010 года «Об унификации паспортно-визового контроля в государствах-членах Таможенного союза».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