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bf0d" w14:textId="ea2b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товаров, работ, услуг, размещаемых Евразийской экономической комиссией у единственного поставщика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августа 2012 года № 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утвержденного Решением Совета Евразийской экономической комиссии от 25 января 2012 г. № 5,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товаров, работ, услуг, размещаемых Евразийской экономической комиссией у единственного поставщика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десяти календарных дней с даты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г. № 69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товаров, работ, услуг, размещаемых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комиссией у единственного поставщика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служебных помещений для размещения Евразийской экономической комиссии и служебных жилых помещений для проживания членов Коллегии Евразийской экономической комиссии.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Медицинское обслуживание членов Коллегии, сотрудников Евразийской экономической комиссии и членов их семей.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и изготовление медали "За вклад в создание Евразийского экономического союза".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3 в соответствии с решением Совета Евразийской экономической комиссии от 09.10.2014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научно-исследовательских работ и предоставление консультационных услуг международными организациями, созданными в соответствии с международными договорами, участниками которых являются все государства – члены Евразийского экономического союза, и обладающими статусом специализированного учреждения Организации Объединенных Наций.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4 в соответствии с решением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операторами единой системы нормативно-справочной информации Евразийского экономического союза справочников и классификаторов, входящих в состав ресурсов этой единой системы.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5 в соответствии с решением Совета Евразийской экономической комиссии от 28.05.2019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специализированных экспертных исследований (обзоров) Организацией экономического сотрудничества и развития, в том числе в виде научно-исследовательских работ.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6 в соответствии с Решением Совета Евразийской экономической комиссии от 30.01.2020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и проведение Евразийского экономического форума.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7 в соответствии с Решением Совета Евразийской экономической комиссии от 21.02.2020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 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Реализация проекта "Евразийская сеть промышленной кооперации, субконтрактации и трансфера технологий".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дополнен пунктом 8 в соответствии с Решением Совета Евразийской экономической комиссии от 10.07.2020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