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19ce" w14:textId="ddd1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кризисных процессах в мировой экономике и разработке мер по повышению устойчивости экономик государств – участников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заместителя Министра экономического развития Российской Федерации А.Н. Клепача «О кризисных процессах в мировой экономике и разработке мер по повышению устойчивости экономик государств – участников Единого экономического пространства».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уполномоченным органам Сторон совместно с Евразийской экономической комиссией продолжить работу по разработке мер по повышению устойчивости экономик государств – участников Единого экономического пространства в случае нарастания кризисных явлений в мировой экономике и о результатах указанной работы доложить на заседании Высшего Евразийского экономического совета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