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7e4a" w14:textId="86f7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в Соглашение о правилах лицензирования в сфере внешней торговли товарами от 9 июня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25 января 2012 года № 918.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Комиссия Таможенного союза решила:</w:t>
      </w:r>
    </w:p>
    <w:bookmarkEnd w:id="0"/>
    <w:bookmarkStart w:name="z2" w:id="1"/>
    <w:p>
      <w:pPr>
        <w:spacing w:after="0"/>
        <w:ind w:left="0"/>
        <w:jc w:val="both"/>
      </w:pPr>
      <w:r>
        <w:rPr>
          <w:rFonts w:ascii="Times New Roman"/>
          <w:b w:val="false"/>
          <w:i w:val="false"/>
          <w:color w:val="000000"/>
          <w:sz w:val="28"/>
        </w:rPr>
        <w:t xml:space="preserve">
      1. Одобрить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Соглашение о правилах лицензирования в сфере внешней торговли товарами от 9 июня 2009 года (прилагается).</w:t>
      </w:r>
    </w:p>
    <w:bookmarkEnd w:id="1"/>
    <w:bookmarkStart w:name="z3" w:id="2"/>
    <w:p>
      <w:pPr>
        <w:spacing w:after="0"/>
        <w:ind w:left="0"/>
        <w:jc w:val="both"/>
      </w:pPr>
      <w:r>
        <w:rPr>
          <w:rFonts w:ascii="Times New Roman"/>
          <w:b w:val="false"/>
          <w:i w:val="false"/>
          <w:color w:val="000000"/>
          <w:sz w:val="28"/>
        </w:rPr>
        <w:t>
      2. Просить Стороны провести внутригосударственные процедуры, необходимые для подписания Протокола, указанного в пункте 1 настоящего Решения, и подписать его в рабочем порядке.</w:t>
      </w:r>
    </w:p>
    <w:bookmarkEnd w:id="2"/>
    <w:bookmarkStart w:name="z4" w:id="3"/>
    <w:p>
      <w:pPr>
        <w:spacing w:after="0"/>
        <w:ind w:left="0"/>
        <w:jc w:val="both"/>
      </w:pPr>
      <w:r>
        <w:rPr>
          <w:rFonts w:ascii="Times New Roman"/>
          <w:b w:val="false"/>
          <w:i w:val="false"/>
          <w:color w:val="000000"/>
          <w:sz w:val="28"/>
        </w:rPr>
        <w:t>
      3. Настоящее Решение вступает в силу с даты официального опубликования.</w:t>
      </w:r>
    </w:p>
    <w:bookmarkEnd w:id="3"/>
    <w:bookmarkStart w:name="z5" w:id="4"/>
    <w:p>
      <w:pPr>
        <w:spacing w:after="0"/>
        <w:ind w:left="0"/>
        <w:jc w:val="both"/>
      </w:pPr>
      <w:r>
        <w:rPr>
          <w:rFonts w:ascii="Times New Roman"/>
          <w:b w:val="false"/>
          <w:i w:val="false"/>
          <w:color w:val="000000"/>
          <w:sz w:val="28"/>
        </w:rPr>
        <w:t>
      Члены Комиссии Таможенного союза:</w:t>
      </w:r>
    </w:p>
    <w:bookmarkEnd w:id="4"/>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Проект</w:t>
      </w:r>
    </w:p>
    <w:bookmarkEnd w:id="5"/>
    <w:bookmarkStart w:name="z7" w:id="6"/>
    <w:p>
      <w:pPr>
        <w:spacing w:after="0"/>
        <w:ind w:left="0"/>
        <w:jc w:val="left"/>
      </w:pPr>
      <w:r>
        <w:rPr>
          <w:rFonts w:ascii="Times New Roman"/>
          <w:b/>
          <w:i w:val="false"/>
          <w:color w:val="000000"/>
        </w:rPr>
        <w:t xml:space="preserve"> ПРОТОКОЛ о внесении изменений в Соглашение о правилах лицензирования в сфере внешней торговли товарами от 9 июня 2009 года</w:t>
      </w:r>
    </w:p>
    <w:bookmarkEnd w:id="6"/>
    <w:bookmarkStart w:name="z8" w:id="7"/>
    <w:p>
      <w:pPr>
        <w:spacing w:after="0"/>
        <w:ind w:left="0"/>
        <w:jc w:val="both"/>
      </w:pPr>
      <w:r>
        <w:rPr>
          <w:rFonts w:ascii="Times New Roman"/>
          <w:b w:val="false"/>
          <w:i w:val="false"/>
          <w:color w:val="000000"/>
          <w:sz w:val="28"/>
        </w:rPr>
        <w:t>
      Правительства государств - членов Таможенного союза в рамках Евразийского экономического сообщества, именуемые в дальнейшем Сторонами,</w:t>
      </w:r>
    </w:p>
    <w:bookmarkEnd w:id="7"/>
    <w:bookmarkStart w:name="z9" w:id="8"/>
    <w:p>
      <w:pPr>
        <w:spacing w:after="0"/>
        <w:ind w:left="0"/>
        <w:jc w:val="both"/>
      </w:pPr>
      <w:r>
        <w:rPr>
          <w:rFonts w:ascii="Times New Roman"/>
          <w:b w:val="false"/>
          <w:i w:val="false"/>
          <w:color w:val="000000"/>
          <w:sz w:val="28"/>
        </w:rPr>
        <w:t>
      в соответствии со статьей 7 Соглашения о правилах лицензирования в сфере внешней торговли товарами от 9 июня 2009 года (далее - Соглашение)</w:t>
      </w:r>
    </w:p>
    <w:bookmarkEnd w:id="8"/>
    <w:bookmarkStart w:name="z10" w:id="9"/>
    <w:p>
      <w:pPr>
        <w:spacing w:after="0"/>
        <w:ind w:left="0"/>
        <w:jc w:val="both"/>
      </w:pPr>
      <w:r>
        <w:rPr>
          <w:rFonts w:ascii="Times New Roman"/>
          <w:b w:val="false"/>
          <w:i w:val="false"/>
          <w:color w:val="000000"/>
          <w:sz w:val="28"/>
        </w:rPr>
        <w:t>
      согласились о нижеследующем:</w:t>
      </w:r>
    </w:p>
    <w:bookmarkEnd w:id="9"/>
    <w:bookmarkStart w:name="z11" w:id="10"/>
    <w:p>
      <w:pPr>
        <w:spacing w:after="0"/>
        <w:ind w:left="0"/>
        <w:jc w:val="left"/>
      </w:pPr>
      <w:r>
        <w:rPr>
          <w:rFonts w:ascii="Times New Roman"/>
          <w:b/>
          <w:i w:val="false"/>
          <w:color w:val="000000"/>
        </w:rPr>
        <w:t xml:space="preserve"> Статья 1</w:t>
      </w:r>
    </w:p>
    <w:bookmarkEnd w:id="10"/>
    <w:bookmarkStart w:name="z12" w:id="11"/>
    <w:p>
      <w:pPr>
        <w:spacing w:after="0"/>
        <w:ind w:left="0"/>
        <w:jc w:val="both"/>
      </w:pPr>
      <w:r>
        <w:rPr>
          <w:rFonts w:ascii="Times New Roman"/>
          <w:b w:val="false"/>
          <w:i w:val="false"/>
          <w:color w:val="000000"/>
          <w:sz w:val="28"/>
        </w:rPr>
        <w:t>
      Внести в Соглашение следующие изменения:</w:t>
      </w:r>
    </w:p>
    <w:bookmarkEnd w:id="11"/>
    <w:bookmarkStart w:name="z13" w:id="12"/>
    <w:p>
      <w:pPr>
        <w:spacing w:after="0"/>
        <w:ind w:left="0"/>
        <w:jc w:val="both"/>
      </w:pPr>
      <w:r>
        <w:rPr>
          <w:rFonts w:ascii="Times New Roman"/>
          <w:b w:val="false"/>
          <w:i w:val="false"/>
          <w:color w:val="000000"/>
          <w:sz w:val="28"/>
        </w:rPr>
        <w:t xml:space="preserve">
      1. В абзаце первом статьи 1 слова "далее - единый перечень" исключить. </w:t>
      </w:r>
    </w:p>
    <w:bookmarkEnd w:id="12"/>
    <w:bookmarkStart w:name="z14" w:id="13"/>
    <w:p>
      <w:pPr>
        <w:spacing w:after="0"/>
        <w:ind w:left="0"/>
        <w:jc w:val="both"/>
      </w:pPr>
      <w:r>
        <w:rPr>
          <w:rFonts w:ascii="Times New Roman"/>
          <w:b w:val="false"/>
          <w:i w:val="false"/>
          <w:color w:val="000000"/>
          <w:sz w:val="28"/>
        </w:rPr>
        <w:t xml:space="preserve">
      2. В абзаце седьмом статьи 2 слова "таможенные", "таможенных" исключить, слова "произведено таможенное оформление" заменить словами "произведен их выпуск". </w:t>
      </w:r>
    </w:p>
    <w:bookmarkEnd w:id="13"/>
    <w:bookmarkStart w:name="z15" w:id="14"/>
    <w:p>
      <w:pPr>
        <w:spacing w:after="0"/>
        <w:ind w:left="0"/>
        <w:jc w:val="both"/>
      </w:pPr>
      <w:r>
        <w:rPr>
          <w:rFonts w:ascii="Times New Roman"/>
          <w:b w:val="false"/>
          <w:i w:val="false"/>
          <w:color w:val="000000"/>
          <w:sz w:val="28"/>
        </w:rPr>
        <w:t xml:space="preserve">
      3. В статье 3: </w:t>
      </w:r>
    </w:p>
    <w:bookmarkEnd w:id="14"/>
    <w:bookmarkStart w:name="z16" w:id="15"/>
    <w:p>
      <w:pPr>
        <w:spacing w:after="0"/>
        <w:ind w:left="0"/>
        <w:jc w:val="both"/>
      </w:pPr>
      <w:r>
        <w:rPr>
          <w:rFonts w:ascii="Times New Roman"/>
          <w:b w:val="false"/>
          <w:i w:val="false"/>
          <w:color w:val="000000"/>
          <w:sz w:val="28"/>
        </w:rPr>
        <w:t>
      а) в пункте 2:</w:t>
      </w:r>
    </w:p>
    <w:bookmarkEnd w:id="15"/>
    <w:bookmarkStart w:name="z17" w:id="16"/>
    <w:p>
      <w:pPr>
        <w:spacing w:after="0"/>
        <w:ind w:left="0"/>
        <w:jc w:val="both"/>
      </w:pPr>
      <w:r>
        <w:rPr>
          <w:rFonts w:ascii="Times New Roman"/>
          <w:b w:val="false"/>
          <w:i w:val="false"/>
          <w:color w:val="000000"/>
          <w:sz w:val="28"/>
        </w:rPr>
        <w:t>
      в абзацах 2 и 3 после слов "количественные ограничения" дополнить словами ", а также тарифные квоты";</w:t>
      </w:r>
    </w:p>
    <w:bookmarkEnd w:id="16"/>
    <w:bookmarkStart w:name="z18" w:id="17"/>
    <w:p>
      <w:pPr>
        <w:spacing w:after="0"/>
        <w:ind w:left="0"/>
        <w:jc w:val="both"/>
      </w:pPr>
      <w:r>
        <w:rPr>
          <w:rFonts w:ascii="Times New Roman"/>
          <w:b w:val="false"/>
          <w:i w:val="false"/>
          <w:color w:val="000000"/>
          <w:sz w:val="28"/>
        </w:rPr>
        <w:t>
      дополнить пункт абзацем пятым следующего содержания: "Дата начала периода действия лицензии не может превышать 3-х месяцев с даты подписания заявителем заявления о выдаче лицензии (далее - заявление)";</w:t>
      </w:r>
    </w:p>
    <w:bookmarkEnd w:id="17"/>
    <w:bookmarkStart w:name="z19" w:id="18"/>
    <w:p>
      <w:pPr>
        <w:spacing w:after="0"/>
        <w:ind w:left="0"/>
        <w:jc w:val="both"/>
      </w:pPr>
      <w:r>
        <w:rPr>
          <w:rFonts w:ascii="Times New Roman"/>
          <w:b w:val="false"/>
          <w:i w:val="false"/>
          <w:color w:val="000000"/>
          <w:sz w:val="28"/>
        </w:rPr>
        <w:t>
      б) в пункте 3:</w:t>
      </w:r>
    </w:p>
    <w:bookmarkEnd w:id="18"/>
    <w:bookmarkStart w:name="z20" w:id="19"/>
    <w:p>
      <w:pPr>
        <w:spacing w:after="0"/>
        <w:ind w:left="0"/>
        <w:jc w:val="both"/>
      </w:pPr>
      <w:r>
        <w:rPr>
          <w:rFonts w:ascii="Times New Roman"/>
          <w:b w:val="false"/>
          <w:i w:val="false"/>
          <w:color w:val="000000"/>
          <w:sz w:val="28"/>
        </w:rPr>
        <w:t>
      в абзаце втором слова "заявление о выдаче лицензии" заменить словом "заявление", слова "(далее - заявление)" исключить;</w:t>
      </w:r>
    </w:p>
    <w:bookmarkEnd w:id="19"/>
    <w:bookmarkStart w:name="z21" w:id="20"/>
    <w:p>
      <w:pPr>
        <w:spacing w:after="0"/>
        <w:ind w:left="0"/>
        <w:jc w:val="both"/>
      </w:pPr>
      <w:r>
        <w:rPr>
          <w:rFonts w:ascii="Times New Roman"/>
          <w:b w:val="false"/>
          <w:i w:val="false"/>
          <w:color w:val="000000"/>
          <w:sz w:val="28"/>
        </w:rPr>
        <w:t>
      после абзаца 7 дополнить абзацем следующего содержания: "Допускается предоставление указанных документов в электронной форме, в случае, если это предусмотрено законодательством государства Стороны". в) в пункте 7:</w:t>
      </w:r>
    </w:p>
    <w:bookmarkEnd w:id="20"/>
    <w:bookmarkStart w:name="z22" w:id="21"/>
    <w:p>
      <w:pPr>
        <w:spacing w:after="0"/>
        <w:ind w:left="0"/>
        <w:jc w:val="both"/>
      </w:pPr>
      <w:r>
        <w:rPr>
          <w:rFonts w:ascii="Times New Roman"/>
          <w:b w:val="false"/>
          <w:i w:val="false"/>
          <w:color w:val="000000"/>
          <w:sz w:val="28"/>
        </w:rPr>
        <w:t>
      в абзаце первом слово "оформления" заменить словом "декларирования";</w:t>
      </w:r>
    </w:p>
    <w:bookmarkEnd w:id="21"/>
    <w:bookmarkStart w:name="z23" w:id="22"/>
    <w:p>
      <w:pPr>
        <w:spacing w:after="0"/>
        <w:ind w:left="0"/>
        <w:jc w:val="both"/>
      </w:pPr>
      <w:r>
        <w:rPr>
          <w:rFonts w:ascii="Times New Roman"/>
          <w:b w:val="false"/>
          <w:i w:val="false"/>
          <w:color w:val="000000"/>
          <w:sz w:val="28"/>
        </w:rPr>
        <w:t>
      в абзаце втором слова "в таможенном оформлении" заменить словами "в выпуске".</w:t>
      </w:r>
    </w:p>
    <w:bookmarkEnd w:id="22"/>
    <w:bookmarkStart w:name="z24" w:id="23"/>
    <w:p>
      <w:pPr>
        <w:spacing w:after="0"/>
        <w:ind w:left="0"/>
        <w:jc w:val="both"/>
      </w:pPr>
      <w:r>
        <w:rPr>
          <w:rFonts w:ascii="Times New Roman"/>
          <w:b w:val="false"/>
          <w:i w:val="false"/>
          <w:color w:val="000000"/>
          <w:sz w:val="28"/>
        </w:rPr>
        <w:t>
      г) дополнить пункт 12 абзацем третьим следующего содержания:</w:t>
      </w:r>
    </w:p>
    <w:bookmarkEnd w:id="23"/>
    <w:p>
      <w:pPr>
        <w:spacing w:after="0"/>
        <w:ind w:left="0"/>
        <w:jc w:val="both"/>
      </w:pPr>
      <w:r>
        <w:rPr>
          <w:rFonts w:ascii="Times New Roman"/>
          <w:b w:val="false"/>
          <w:i w:val="false"/>
          <w:color w:val="000000"/>
          <w:sz w:val="28"/>
        </w:rPr>
        <w:t>
      "Допускается представление информации об исполнении лицензии таможенными органами в электронной форме непосредственно в уполномоченный орган государства Стороны, если соответствующий порядок предусмотрен законодательством государства Стороны".</w:t>
      </w:r>
    </w:p>
    <w:bookmarkStart w:name="z25" w:id="24"/>
    <w:p>
      <w:pPr>
        <w:spacing w:after="0"/>
        <w:ind w:left="0"/>
        <w:jc w:val="both"/>
      </w:pPr>
      <w:r>
        <w:rPr>
          <w:rFonts w:ascii="Times New Roman"/>
          <w:b w:val="false"/>
          <w:i w:val="false"/>
          <w:color w:val="000000"/>
          <w:sz w:val="28"/>
        </w:rPr>
        <w:t>
      4. В статье 4:</w:t>
      </w:r>
    </w:p>
    <w:bookmarkEnd w:id="24"/>
    <w:bookmarkStart w:name="z26" w:id="25"/>
    <w:p>
      <w:pPr>
        <w:spacing w:after="0"/>
        <w:ind w:left="0"/>
        <w:jc w:val="both"/>
      </w:pPr>
      <w:r>
        <w:rPr>
          <w:rFonts w:ascii="Times New Roman"/>
          <w:b w:val="false"/>
          <w:i w:val="false"/>
          <w:color w:val="000000"/>
          <w:sz w:val="28"/>
        </w:rPr>
        <w:t>
      а) пункт 4 дополнить вторым абзацем следующего содержания:</w:t>
      </w:r>
    </w:p>
    <w:bookmarkEnd w:id="25"/>
    <w:p>
      <w:pPr>
        <w:spacing w:after="0"/>
        <w:ind w:left="0"/>
        <w:jc w:val="both"/>
      </w:pPr>
      <w:r>
        <w:rPr>
          <w:rFonts w:ascii="Times New Roman"/>
          <w:b w:val="false"/>
          <w:i w:val="false"/>
          <w:color w:val="000000"/>
          <w:sz w:val="28"/>
        </w:rPr>
        <w:t>
      "Дата начала периода действия разрешения не может превышать 3-х месяцев с даты подписания проекта разрешения заявителем";</w:t>
      </w:r>
    </w:p>
    <w:bookmarkStart w:name="z27" w:id="26"/>
    <w:p>
      <w:pPr>
        <w:spacing w:after="0"/>
        <w:ind w:left="0"/>
        <w:jc w:val="both"/>
      </w:pPr>
      <w:r>
        <w:rPr>
          <w:rFonts w:ascii="Times New Roman"/>
          <w:b w:val="false"/>
          <w:i w:val="false"/>
          <w:color w:val="000000"/>
          <w:sz w:val="28"/>
        </w:rPr>
        <w:t>
      б) в пункте 7 слово "оформления" заменить словом "декларирования".</w:t>
      </w:r>
    </w:p>
    <w:bookmarkEnd w:id="26"/>
    <w:bookmarkStart w:name="z28" w:id="27"/>
    <w:p>
      <w:pPr>
        <w:spacing w:after="0"/>
        <w:ind w:left="0"/>
        <w:jc w:val="both"/>
      </w:pPr>
      <w:r>
        <w:rPr>
          <w:rFonts w:ascii="Times New Roman"/>
          <w:b w:val="false"/>
          <w:i w:val="false"/>
          <w:color w:val="000000"/>
          <w:sz w:val="28"/>
        </w:rPr>
        <w:t>
      в) в пункте 10:</w:t>
      </w:r>
    </w:p>
    <w:bookmarkEnd w:id="27"/>
    <w:bookmarkStart w:name="z29" w:id="28"/>
    <w:p>
      <w:pPr>
        <w:spacing w:after="0"/>
        <w:ind w:left="0"/>
        <w:jc w:val="both"/>
      </w:pPr>
      <w:r>
        <w:rPr>
          <w:rFonts w:ascii="Times New Roman"/>
          <w:b w:val="false"/>
          <w:i w:val="false"/>
          <w:color w:val="000000"/>
          <w:sz w:val="28"/>
        </w:rPr>
        <w:t>
      в абзаце первом слово "оформлении" заменить словом "декларировании";</w:t>
      </w:r>
    </w:p>
    <w:bookmarkEnd w:id="28"/>
    <w:bookmarkStart w:name="z30" w:id="29"/>
    <w:p>
      <w:pPr>
        <w:spacing w:after="0"/>
        <w:ind w:left="0"/>
        <w:jc w:val="both"/>
      </w:pPr>
      <w:r>
        <w:rPr>
          <w:rFonts w:ascii="Times New Roman"/>
          <w:b w:val="false"/>
          <w:i w:val="false"/>
          <w:color w:val="000000"/>
          <w:sz w:val="28"/>
        </w:rPr>
        <w:t>
      в абзаце втором слово "в таможенном оформлении" заменить словом "в выпуске".</w:t>
      </w:r>
    </w:p>
    <w:bookmarkEnd w:id="29"/>
    <w:bookmarkStart w:name="z31" w:id="30"/>
    <w:p>
      <w:pPr>
        <w:spacing w:after="0"/>
        <w:ind w:left="0"/>
        <w:jc w:val="left"/>
      </w:pPr>
      <w:r>
        <w:rPr>
          <w:rFonts w:ascii="Times New Roman"/>
          <w:b/>
          <w:i w:val="false"/>
          <w:color w:val="000000"/>
        </w:rPr>
        <w:t xml:space="preserve"> Статья 2</w:t>
      </w:r>
    </w:p>
    <w:bookmarkEnd w:id="30"/>
    <w:bookmarkStart w:name="z32" w:id="31"/>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путем проведения переговоров и консультаций.</w:t>
      </w:r>
    </w:p>
    <w:bookmarkEnd w:id="31"/>
    <w:bookmarkStart w:name="z33" w:id="32"/>
    <w:p>
      <w:pPr>
        <w:spacing w:after="0"/>
        <w:ind w:left="0"/>
        <w:jc w:val="both"/>
      </w:pPr>
      <w:r>
        <w:rPr>
          <w:rFonts w:ascii="Times New Roman"/>
          <w:b w:val="false"/>
          <w:i w:val="false"/>
          <w:color w:val="000000"/>
          <w:sz w:val="28"/>
        </w:rPr>
        <w:t>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передает этот спор для рассмотрения в Суд Евразийского экономического сообщества.</w:t>
      </w:r>
    </w:p>
    <w:bookmarkEnd w:id="32"/>
    <w:bookmarkStart w:name="z34" w:id="33"/>
    <w:p>
      <w:pPr>
        <w:spacing w:after="0"/>
        <w:ind w:left="0"/>
        <w:jc w:val="left"/>
      </w:pPr>
      <w:r>
        <w:rPr>
          <w:rFonts w:ascii="Times New Roman"/>
          <w:b/>
          <w:i w:val="false"/>
          <w:color w:val="000000"/>
        </w:rPr>
        <w:t xml:space="preserve"> Статья 3</w:t>
      </w:r>
    </w:p>
    <w:bookmarkEnd w:id="33"/>
    <w:bookmarkStart w:name="z35" w:id="34"/>
    <w:p>
      <w:pPr>
        <w:spacing w:after="0"/>
        <w:ind w:left="0"/>
        <w:jc w:val="both"/>
      </w:pPr>
      <w:r>
        <w:rPr>
          <w:rFonts w:ascii="Times New Roman"/>
          <w:b w:val="false"/>
          <w:i w:val="false"/>
          <w:color w:val="000000"/>
          <w:sz w:val="28"/>
        </w:rPr>
        <w:t>
      Настоящий Протокол временно применяется с даты его подписания и вступает в силу с даты получения депозитарием последнего письменного уведомления по дипломатическим каналам о выполнении в государствах Сторон внутригосударственных процедур, необходимых для вступления в силу настоящего Протокола.</w:t>
      </w:r>
    </w:p>
    <w:bookmarkEnd w:id="34"/>
    <w:bookmarkStart w:name="z36" w:id="35"/>
    <w:p>
      <w:pPr>
        <w:spacing w:after="0"/>
        <w:ind w:left="0"/>
        <w:jc w:val="both"/>
      </w:pPr>
      <w:r>
        <w:rPr>
          <w:rFonts w:ascii="Times New Roman"/>
          <w:b w:val="false"/>
          <w:i w:val="false"/>
          <w:color w:val="000000"/>
          <w:sz w:val="28"/>
        </w:rPr>
        <w:t>
      Совершено в городе _______________ "__" 20__ г. в одном подлинном экземпляре на русском языке.</w:t>
      </w:r>
    </w:p>
    <w:bookmarkEnd w:id="35"/>
    <w:bookmarkStart w:name="z37" w:id="36"/>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bookmarkEnd w:id="36"/>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