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0bc2" w14:textId="0c30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сливочного масла, молочных паст, прочих жиров и масел, изготовленных из молока, а также в отношении творога и отдельных видов сыров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февраля 2013 года № 13.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"Об установлении ставок ввозных таможенных пошлин Единого таможенного тарифа Таможенного союза в отношении сливочного масла, молочных паст, прочих жиров и масел, изготовленных из молока, а также в отношении творога и отдельных видов сыров" (прилагается) и внести его для рассмотрения на очередном заседании Совета Евразийской экономической комиссии.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сыров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вступления в силу решения Совета Евразийской экономической комиссии, указанного в пункте 1 настоящего Решения.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Е Ш Е Н И 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" 2013 г. №                                 г. Москва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ставок ввозных таможенных пошлин Единого таможенного тарифа Таможенного союза в отношении сливочного масла, молочных паст, прочих жиров и масел, изготовленных из молока, а также в отношении творога и отдельных видов сыров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сливочного масла, молочных паст, прочих жиров и масел, изготовленных из молока, а также в отношении творога и отдельных видов сыров согласно приложению.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2013 г. № 13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Таможенного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первичных упаковках нетто-массой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0, н о не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0,29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рекомбинированное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0,29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сывороточное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0,29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0,22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содержанием жира 39 мас.% или более,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менее 60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содержанием жира 60 мас.% или более,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75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содержанием жира более 75 мас.%, 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80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содержанием жира 99,3 мас.% 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и с содержанием воды не более 0,5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0,16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первичных упаковках нетто-массой не более 200 г, для детского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0,25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0,25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0,25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но не менее 0,4 евро за 1 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