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8331" w14:textId="6ee8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2.12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4 июня 2013 года № 121. Утратило силу решением Коллегии Евразийской экономической комиссии от 21 апреля 2015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 Утратило силу решением Коллегии Евразийской экономической комиссии от 21.04.2015 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(вступает в силу по истечении 30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таблицу раздела 2.12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августа 2012 г. № 134 «О нормативных правовых актах в области нетарифного регулирования», изменения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2013 года № 121    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вносимые в таблицу раздела 2.12 Единого перечня товаров,</w:t>
      </w:r>
      <w:r>
        <w:br/>
      </w:r>
      <w:r>
        <w:rPr>
          <w:rFonts w:ascii="Times New Roman"/>
          <w:b/>
          <w:i w:val="false"/>
          <w:color w:val="000000"/>
        </w:rPr>
        <w:t>
к которым применяются запреты 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– членами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 в торговле с третьими странами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таблицу позициями 377 – 445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6"/>
        <w:gridCol w:w="3063"/>
        <w:gridCol w:w="2711"/>
      </w:tblGrid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«377. АМТ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альфа-метилтриптамин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 (Нафталин-1-ил)(1Н-пиррол-3-ил)метанон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(1Н-пиррол-3-ил)метанон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 (Нафталин-1-ил)(4-пентилоксинафталин-1-ил)метанон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(4-пентилоксинафталин-1-ил)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2914 50 000 0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380. Модафинил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[((дифенилметил) сульфинил) ацетамид]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2930 90 990 0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381. Налбуфин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[(5-альфа,6-альфа)-17-(циклобутилметил)-4,5-эпоксиморфинан-3,6,14-триол]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2939 19 000 0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 3-Бутаноил-1-метилиндол [1-(1-метил-1Н-индол-3-ил) бутан-1-он]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3-Бутаноил-1-метилиндол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[1-(1-метил-1Н-индол-3-ил) бутан-1-он]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383. Диметокаин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[(3-диэтиламино-2,2-диметилпропил)-4-аминобензоат]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2922 49 850 0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 3-Адамантоилиндол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[(Адамантан-1-ил)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(1Н-индол-3-ил)метанон]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 2-Амино-1-бензо[1,2-b:4,5-b']дифуран-4-илэтан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2-Амино-1-бензо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[1,2-b:4,5-b']дифуран-4-илэтан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2932 19 000 0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 2-Аминоиндан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2-Аминоиндан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 7-Ацетоксимитрагинин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 3-Бензоилиндол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фенилметанон]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 5-Гидрокси-N-метилтриптамин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5-Гидрокси-N-метилтриптамин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 7-Гидроксимитрагинин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7-Гидроксимитрагинин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 2,5-Диметоксифенэтиламин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2,5-Диметоксифенэтиламин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2922 29 000 0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 Метоксетамин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[2-(3-метоксифенил)-2-(этиламино)циклогексанон]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2922 50 000 0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 Митрагинин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9-метокси-коринантеидин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 JWH-17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(E)-1-[1-(Нафталин-1-илметилиден)-1H-инден-3-ил]пентан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2902 90000 0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 3-Нафтоилиндол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[(1H-индол-3-ил)(нафталин-1-ил)метанон]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 (Пиперидин-2-ил)дифенилметан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(Пиперидин-2-ил)дифенилметан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 (Пирролидин-2-ил)дифенилметан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(Пирролидин-2-ил)дифенилметан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 2-Тиофен-2-илэтиламин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2-Тиофен-2-илэтиламин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 1-Фенилпиперазин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1-Фенилпиперазин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2933 59 950 0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 1-Фенилциклогексиламин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1-Фенилциклогексиламин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 6-дезоксикодеин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2939 19 000 0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 Фенилацетилиндол и его производные, за исключением производных, включенных в качестве самостоятельных позиций в настоящий перечень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[1-(1Н-индол-3-ил)-2-фенилэтанон]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 АМ-1220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(1-((1-метилпиперидин-2-ил)метил)-1Н-индол-3-ил)(нафталин-1-ил)метанон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 АМ-2201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1-(5-фторопентил)-3-(нафталин-1-ил)индол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 AM-2233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(1-((1-метилпиперидин-2-ил)метил)-1Н-индол-3-ил)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(2-йодофенил)метанон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 2С-D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4-метил-2,5-диметоксифенэтиламин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2922 29 000 0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407. bk-MМBDB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(N-Метилбутилон)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2-(диметиламино)-1-(3,4-метилендиоксифенил)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Диметилметкатинон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2-(метиламино)-1-(диметилфенил)пропан-1-он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МDAI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5,6-метилендиокси-2-аминоиндан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Метедрон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2-(метиламино)-1-(4-метоксифенил)пропан-1-он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2922 50 000 0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411. Метоксетамин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2-(3-метоксифенил)-2-(этиламино)циклогексанон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2922 50 000 0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N-метил-1-(тиофен-2-ил)пропан-2-амин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2934 99 900 0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5-MeO-AMT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5-метокси-альфа-метилтриптамин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414. Альфа-метилтриптамин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1-(1Н-индол-3-ил)-2-амино-пропан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2-аминоиндан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2-аминоиндан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5-йодо-2-аминоиндан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5-йодо-2-аминоиндан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2921 49 000 0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417. Пара-метилметамфетамин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2-(метиламино)-1-(4-метилфенил)пропан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2939 91 000 0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418. Пара-метилэфедрин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2-(метиламино)-1-(4-метилфенил)пропанол-1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2939 49 000 0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419. (1-пентил-1Н-индол-3-ил) (2,2,3,3-тетраметилциклопропил)метанон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(1-пентил-1Н-индол-3-ил)(2,2,3,3-тетра-метилциклопропил)метанон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420. Фторометамфетамин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2-(метиламино)-1-(фторофенил)пропан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2939 91 000 0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AM-1248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(адамантан-1-ил)-1-[(1-метилпиперидин-2-илметил)-1H-индол-3-ил]метанон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422. APB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5-(2-аминопропил)бензофуран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6-(2-аминопропил)бензофуран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423. APDB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5-(2-аминопропил)-2,3-дигидробензофуран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6-(2-аминопропил)-2,3-дигидробензофуран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424. JWH-122-F     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(4-метилнафталин-1-ил)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(1-(5-фторопентил)1Н-индол-3-ил)метанон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JWH-307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(5-(2-фторофенил)-1-пентил-1H-пиррол-3-ил) (нафталин-1-ил)метанон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426. NBOMe-2C-I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2-(4-йодо-2,5-диметоксифенил)-N-(2-метоксибензил)этанамин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2922 29 000 0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427. (1-(5-фторопентил)-1Н-индол-3-ил)(2,2,3,3-тетраметилциклопропил)метанон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(1-(5-фторопентил)-1Н-индол-3-ил)(2,2,3,3-тетраметилцикло-пропил)метанон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ACBM-018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N-(адамантан-1-ил)-1-пентил-1Н-индол-3-карбоксамид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ACBM(N)-018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N-(адамантан-1-ил)-1-пентил-1Н-индазол-3-карбоксамид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ACBM-2201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N-(адамантан-1-ил)-1-(5-фторопентил)-1Н-индол-3-карбоксамид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ACBM(N)-2201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N-(адамантан-1-ил)-1-(5-фторопентил)-1Н-индазол-3-карбоксамид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432. 2С-Р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4-пропил-2,5- диметоксифенэтиламин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2922 29 000 0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433. (Адамантан-1-ил)(1-(5-фторопентил)-1Н-индол-3-ил)метанон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(Адамантан-1-ил)(1-(5-фторопентил)-1Н-индол-3-ил) 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434. (1-гептил-1Н-индол-3-ил)(2,2,3,3-тетраметилциклопропил)метанон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(1-гептил-1Н-индол-3-ил) (2,2,3,3-тетраметилцикло-пропил)метанон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435. N-(3-(2-метоксиэтил)4,5-диметилтиазол-2(3Н)-илиден)2,2,3,3-тетраметилциклопропилкарбоксамид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N-(3-(2-метоксиэтил)4,5-диметилтиазол-2(3Н)-илиден) 2,2,3,3-тетраметилцикло-пропилкарбоксамид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293410 000 0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436.(1-(2-морфолиноэтил)-1Н-индол-3-ил)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(2,2,3,3-тетраметилциклопропил)метанон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(1-(2-морфолиноэтил)-1Н-индол-3-ил)(2,2,3,3-тетра-метилциклопропил)метанон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2933 99 800 0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437. 4-метоксифенциклидин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1-(1-(4-метоксифенил)циклогексил)пиперидин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438. Этилфенидат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2-фенил-2-(пиперидин-2-ил)уксусной кислоты этиловый эфир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84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439.1-(3,4-метилендиоксифенил)-2-нитропроп-1-ен 15 процентов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2932 99000 0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440. Метилфенилацетат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Метил-2-фенилацетат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2916 39 100 0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441.1-(4-метилфенил)-2-пропанон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процентов или более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2914 39 000 0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442. 1-(4-метилфенил)-2-нитропропен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2904 20 000 0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443. 1-(1-циклогексен-1-ил)пиперидин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2933 39 990 0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444. 2-диметиламино-1-хлорпропан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(2-диэтиламиноизопропилхлорид)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процента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2921 19 990 0</w:t>
            </w:r>
          </w:p>
        </w:tc>
      </w:tr>
      <w:tr>
        <w:trPr>
          <w:trHeight w:val="30" w:hRule="atLeast"/>
        </w:trPr>
        <w:tc>
          <w:tcPr>
            <w:tcW w:w="8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445. Этилфенилацетат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процентов или более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Этил-2-фенилацетат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 39 100 0».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